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6" w:type="dxa"/>
        <w:tblLook w:val="00BF" w:firstRow="1" w:lastRow="0" w:firstColumn="1" w:lastColumn="0" w:noHBand="0" w:noVBand="0"/>
      </w:tblPr>
      <w:tblGrid>
        <w:gridCol w:w="5750"/>
        <w:gridCol w:w="4946"/>
      </w:tblGrid>
      <w:tr w:rsidR="006D3DD0" w:rsidRPr="006D3DD0">
        <w:trPr>
          <w:trHeight w:val="3116"/>
        </w:trPr>
        <w:tc>
          <w:tcPr>
            <w:tcW w:w="10696" w:type="dxa"/>
            <w:gridSpan w:val="2"/>
            <w:shd w:val="clear" w:color="auto" w:fill="auto"/>
          </w:tcPr>
          <w:p w:rsidR="006D3DD0" w:rsidRPr="006D3DD0" w:rsidRDefault="00FB1A01" w:rsidP="006D3DD0">
            <w:pPr>
              <w:pStyle w:val="Header"/>
              <w:rPr>
                <w:sz w:val="20"/>
                <w:szCs w:val="20"/>
              </w:rPr>
            </w:pPr>
            <w:bookmarkStart w:id="0" w:name="_GoBack"/>
            <w:bookmarkEnd w:id="0"/>
            <w:r>
              <w:rPr>
                <w:noProof/>
                <w:lang w:eastAsia="en-GB"/>
              </w:rPr>
              <w:drawing>
                <wp:inline distT="0" distB="0" distL="0" distR="0">
                  <wp:extent cx="6650990" cy="1794510"/>
                  <wp:effectExtent l="0" t="0" r="0" b="0"/>
                  <wp:docPr id="1" name="Picture 1" descr="Checklist_memorial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list_memorial_5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0990" cy="1794510"/>
                          </a:xfrm>
                          <a:prstGeom prst="rect">
                            <a:avLst/>
                          </a:prstGeom>
                          <a:noFill/>
                          <a:ln>
                            <a:noFill/>
                          </a:ln>
                        </pic:spPr>
                      </pic:pic>
                    </a:graphicData>
                  </a:graphic>
                </wp:inline>
              </w:drawing>
            </w:r>
          </w:p>
        </w:tc>
      </w:tr>
      <w:tr w:rsidR="006D3DD0" w:rsidRPr="006D3DD0">
        <w:tc>
          <w:tcPr>
            <w:tcW w:w="5718" w:type="dxa"/>
          </w:tcPr>
          <w:p w:rsidR="006D3DD0" w:rsidRPr="006D3DD0" w:rsidRDefault="006D3DD0" w:rsidP="006D3DD0">
            <w:pPr>
              <w:widowControl w:val="0"/>
              <w:autoSpaceDE w:val="0"/>
              <w:autoSpaceDN w:val="0"/>
              <w:adjustRightInd w:val="0"/>
              <w:spacing w:before="120" w:after="120"/>
              <w:ind w:left="170"/>
              <w:rPr>
                <w:rFonts w:eastAsia="Calibri" w:cs="Effra-Regular"/>
                <w:color w:val="608E3A"/>
                <w:sz w:val="28"/>
                <w:szCs w:val="28"/>
                <w:lang w:val="en-US"/>
              </w:rPr>
            </w:pPr>
            <w:r w:rsidRPr="006D3DD0">
              <w:rPr>
                <w:rFonts w:eastAsia="Calibri" w:cs="Effra-Regular"/>
                <w:color w:val="608E3A"/>
                <w:sz w:val="28"/>
                <w:szCs w:val="28"/>
                <w:lang w:val="en-US"/>
              </w:rPr>
              <w:t>This checklist will help you consider sustainable design issues when planning any development in the National Park.</w:t>
            </w:r>
          </w:p>
          <w:p w:rsidR="006D3DD0" w:rsidRPr="006D3DD0" w:rsidRDefault="006D3DD0" w:rsidP="006D3DD0">
            <w:pPr>
              <w:widowControl w:val="0"/>
              <w:autoSpaceDE w:val="0"/>
              <w:autoSpaceDN w:val="0"/>
              <w:adjustRightInd w:val="0"/>
              <w:spacing w:after="120"/>
              <w:ind w:left="170"/>
              <w:rPr>
                <w:rFonts w:eastAsia="Calibri" w:cs="Effra-Regular"/>
                <w:szCs w:val="22"/>
                <w:lang w:val="en-US"/>
              </w:rPr>
            </w:pPr>
            <w:r w:rsidRPr="006D3DD0">
              <w:rPr>
                <w:rFonts w:eastAsia="Calibri" w:cs="Effra-Regular"/>
                <w:szCs w:val="22"/>
                <w:lang w:val="en-US"/>
              </w:rPr>
              <w:t>It aims to reduce the environmental impact of development and to encourage vibrant communities. We encourage everyone involved in development in the National Park to achieve the highest level of sustainable design possible.</w:t>
            </w:r>
          </w:p>
          <w:p w:rsidR="006D3DD0" w:rsidRPr="006D3DD0" w:rsidRDefault="006D3DD0" w:rsidP="006D3DD0">
            <w:pPr>
              <w:widowControl w:val="0"/>
              <w:autoSpaceDE w:val="0"/>
              <w:autoSpaceDN w:val="0"/>
              <w:adjustRightInd w:val="0"/>
              <w:spacing w:after="240"/>
              <w:ind w:left="170"/>
              <w:rPr>
                <w:sz w:val="20"/>
                <w:szCs w:val="20"/>
              </w:rPr>
            </w:pPr>
            <w:r w:rsidRPr="006D3DD0">
              <w:rPr>
                <w:rFonts w:eastAsia="Calibri" w:cs="Effra-Regular"/>
                <w:szCs w:val="22"/>
                <w:lang w:val="en-US"/>
              </w:rPr>
              <w:t>All applicants should complete this checklist to demonstrate how their proposal meets Policy SUS DEV1.</w:t>
            </w:r>
          </w:p>
        </w:tc>
        <w:tc>
          <w:tcPr>
            <w:tcW w:w="4978" w:type="dxa"/>
            <w:vMerge w:val="restart"/>
          </w:tcPr>
          <w:p w:rsidR="006D3DD0" w:rsidRPr="006D3DD0" w:rsidRDefault="006D3DD0" w:rsidP="006D3DD0">
            <w:pPr>
              <w:pStyle w:val="subs"/>
              <w:spacing w:before="240"/>
              <w:rPr>
                <w:rFonts w:eastAsia="Calibri"/>
                <w:lang w:val="en-US"/>
              </w:rPr>
            </w:pPr>
            <w:r w:rsidRPr="006D3DD0">
              <w:rPr>
                <w:rFonts w:eastAsia="Calibri"/>
                <w:lang w:val="en-US"/>
              </w:rPr>
              <w:t>How to use this checklist</w:t>
            </w:r>
          </w:p>
          <w:p w:rsidR="006D3DD0" w:rsidRPr="006D3DD0" w:rsidRDefault="00FB1A01" w:rsidP="006D3DD0">
            <w:pPr>
              <w:widowControl w:val="0"/>
              <w:autoSpaceDE w:val="0"/>
              <w:autoSpaceDN w:val="0"/>
              <w:adjustRightInd w:val="0"/>
              <w:rPr>
                <w:rFonts w:eastAsia="Calibri" w:cs="Effra-Bold"/>
                <w:color w:val="608E3A"/>
                <w:szCs w:val="22"/>
                <w:lang w:val="en-US"/>
              </w:rPr>
            </w:pPr>
            <w:r>
              <w:rPr>
                <w:rFonts w:eastAsia="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2677160</wp:posOffset>
                      </wp:positionH>
                      <wp:positionV relativeFrom="paragraph">
                        <wp:posOffset>16510</wp:posOffset>
                      </wp:positionV>
                      <wp:extent cx="596900" cy="603250"/>
                      <wp:effectExtent l="635" t="0" r="254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608E3A"/>
                                    </a:solidFill>
                                    <a:miter lim="800000"/>
                                    <a:headEnd/>
                                    <a:tailEnd/>
                                  </a14:hiddenLine>
                                </a:ext>
                              </a:extLst>
                            </wps:spPr>
                            <wps:txbx>
                              <w:txbxContent>
                                <w:p w:rsidR="006D3DD0" w:rsidRPr="00467970" w:rsidRDefault="00467970" w:rsidP="00467970">
                                  <w:pPr>
                                    <w:rPr>
                                      <w:szCs w:val="44"/>
                                    </w:rPr>
                                  </w:pPr>
                                  <w:r>
                                    <w:rPr>
                                      <w:rFonts w:ascii="ZapfDingbatsITC" w:eastAsia="ZapfDingbatsITC" w:hAnsi="Calibri" w:cs="ZapfDingbatsITC" w:hint="eastAsia"/>
                                      <w:color w:val="608F3A"/>
                                      <w:sz w:val="48"/>
                                      <w:szCs w:val="48"/>
                                      <w:lang w:eastAsia="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10.8pt;margin-top:1.3pt;width:47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pltwIAALoFAAAOAAAAZHJzL2Uyb0RvYy54bWysVNtunDAQfa/Uf7D8TriEZQGFjTbLUlVK&#10;L1LSD/CCWayCTW3vQhr13zs2e0vyUrXlAdme8Zk5M8dzczt2LdpTqZjgGfavPIwoL0XF+DbD3x4L&#10;J8ZIacIr0gpOM/xEFb5dvH93M/QpDUQj2opKBCBcpUOf4UbrPnVdVTa0I+pK9JSDsRayIxq2cutW&#10;kgyA3rVu4HmROwhZ9VKUVCk4zScjXlj8uqal/lLXimrUZhhy0/Yv7X9j/u7ihqRbSfqGlYc0yF9k&#10;0RHGIegJKieaoJ1kb6A6VkqhRK2vStG5oq5ZSS0HYON7r9g8NKSnlgsUR/WnMqn/B1t+3n+ViFUZ&#10;jjDipIMWPdJRozsxIn9myjP0KgWvhx789Ajn0GZLVfX3ovyuEBerhvAtXUophoaSCtLzzU334uqE&#10;owzIZvgkKohDdlpYoLGWnakdVAMBOrTp6dQak0sJh7MkSjywlGCKvOtgZlvnkvR4uZdKf6CiQ2aR&#10;YQmdt+Bkf6+0SYakRxcTi4uCta3tfstfHIDjdAKh4aqxmSRsM58TL1nH6zh0wiBaO6GX586yWIVO&#10;VPjzWX6dr1a5/8vE9cO0YVVFuQlzFJYf/lnjDhKfJHGSlhItqwycSUnJ7WbVSrQnIOzCfrbkYDm7&#10;uS/TsEUALq8o+UHo3QWJU0Tx3AmLcOYkcy92PD+5SyIvTMK8eEnpnnH675TQADIJ5tBUy+ec9Sty&#10;kRevr5dvyZG0YxpmR8u6DMee+YwTSY0E17yya01YO60vamHyP9cC+n3stBWs0eikVj1uRkAxKt6I&#10;6gmkKwVIC1QIAw8WjZA/MRpgeGRY/dgRSTFqP3KQf+KHoZk2lxt5udlcbggvASrDGqNpudLThNr1&#10;km0biDQ9OC6W8GRqZuV8zurw0GBAWFKHYWYm0OXeep1H7uI3AAAA//8DAFBLAwQUAAYACAAAACEA&#10;yuKq2d8AAAAIAQAADwAAAGRycy9kb3ducmV2LnhtbEyP3UrDQBCF7wXfYZmCd3aT0EYbsylSEESk&#10;0NoH2GSnm9D9idlNE316xyu9mhnO4cx3yu1sDbviEDrvBKTLBBi6xqvOaQGnj5f7R2AhSqek8Q4F&#10;fGGAbXV7U8pC+ckd8HqMmlGIC4UU0MbYF5yHpkUrw9L36Eg7+8HKSOeguRrkROHW8CxJcm5l5+hD&#10;K3vctdhcjqMVMNnv7PS+685Rj5v9flV/avP6JsTdYn5+AhZxjn9m+MUndKiIqfajU4EZAasszckq&#10;IKNB+jpd01IL2DzkwKuS/y9Q/QAAAP//AwBQSwECLQAUAAYACAAAACEAtoM4kv4AAADhAQAAEwAA&#10;AAAAAAAAAAAAAAAAAAAAW0NvbnRlbnRfVHlwZXNdLnhtbFBLAQItABQABgAIAAAAIQA4/SH/1gAA&#10;AJQBAAALAAAAAAAAAAAAAAAAAC8BAABfcmVscy8ucmVsc1BLAQItABQABgAIAAAAIQBw9+pltwIA&#10;ALoFAAAOAAAAAAAAAAAAAAAAAC4CAABkcnMvZTJvRG9jLnhtbFBLAQItABQABgAIAAAAIQDK4qrZ&#10;3wAAAAgBAAAPAAAAAAAAAAAAAAAAABEFAABkcnMvZG93bnJldi54bWxQSwUGAAAAAAQABADzAAAA&#10;HQYAAAAA&#10;" filled="f" stroked="f" strokecolor="#608e3a" strokeweight="1pt">
                      <v:textbox inset=",7.2pt,,7.2pt">
                        <w:txbxContent>
                          <w:p w:rsidR="006D3DD0" w:rsidRPr="00467970" w:rsidRDefault="00467970" w:rsidP="00467970">
                            <w:pPr>
                              <w:rPr>
                                <w:szCs w:val="44"/>
                              </w:rPr>
                            </w:pPr>
                            <w:r>
                              <w:rPr>
                                <w:rFonts w:ascii="ZapfDingbatsITC" w:eastAsia="ZapfDingbatsITC" w:hAnsi="Calibri" w:cs="ZapfDingbatsITC" w:hint="eastAsia"/>
                                <w:color w:val="608F3A"/>
                                <w:sz w:val="48"/>
                                <w:szCs w:val="48"/>
                                <w:lang w:eastAsia="en-GB"/>
                              </w:rPr>
                              <w:t>✓</w:t>
                            </w:r>
                          </w:p>
                        </w:txbxContent>
                      </v:textbox>
                    </v:shape>
                  </w:pict>
                </mc:Fallback>
              </mc:AlternateContent>
            </w:r>
            <w:r w:rsidR="006D3DD0" w:rsidRPr="006D3DD0">
              <w:rPr>
                <w:rFonts w:eastAsia="Calibri" w:cs="Effra-Bold"/>
                <w:color w:val="608E3A"/>
                <w:szCs w:val="22"/>
                <w:lang w:val="en-US"/>
              </w:rPr>
              <w:t>Explain how you considered each</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issue and the actions you have</w:t>
            </w:r>
          </w:p>
          <w:p w:rsidR="006D3DD0" w:rsidRPr="006D3DD0" w:rsidRDefault="006D3DD0" w:rsidP="006D3DD0">
            <w:pPr>
              <w:widowControl w:val="0"/>
              <w:pBdr>
                <w:bottom w:val="single" w:sz="4" w:space="1" w:color="608E3A"/>
              </w:pBdr>
              <w:autoSpaceDE w:val="0"/>
              <w:autoSpaceDN w:val="0"/>
              <w:adjustRightInd w:val="0"/>
              <w:spacing w:after="120"/>
              <w:rPr>
                <w:rFonts w:eastAsia="Calibri" w:cs="Effra-Bold"/>
                <w:color w:val="608E3A"/>
                <w:szCs w:val="22"/>
                <w:lang w:val="en-US"/>
              </w:rPr>
            </w:pPr>
            <w:r w:rsidRPr="006D3DD0">
              <w:rPr>
                <w:rFonts w:eastAsia="Calibri" w:cs="Effra-Bold"/>
                <w:color w:val="608E3A"/>
                <w:szCs w:val="22"/>
                <w:lang w:val="en-US"/>
              </w:rPr>
              <w:t>taken to address it.</w:t>
            </w:r>
          </w:p>
          <w:p w:rsidR="006D3DD0" w:rsidRPr="006D3DD0" w:rsidRDefault="00FB1A01" w:rsidP="006D3DD0">
            <w:pPr>
              <w:widowControl w:val="0"/>
              <w:autoSpaceDE w:val="0"/>
              <w:autoSpaceDN w:val="0"/>
              <w:adjustRightInd w:val="0"/>
              <w:rPr>
                <w:rFonts w:eastAsia="Calibri" w:cs="Effra-Bold"/>
                <w:color w:val="608E3A"/>
                <w:szCs w:val="22"/>
                <w:lang w:val="en-US"/>
              </w:rPr>
            </w:pPr>
            <w:r>
              <w:rPr>
                <w:rFonts w:eastAsia="Calibri"/>
                <w:noProof/>
                <w:lang w:eastAsia="en-GB"/>
              </w:rPr>
              <mc:AlternateContent>
                <mc:Choice Requires="wps">
                  <w:drawing>
                    <wp:anchor distT="0" distB="0" distL="114300" distR="114300" simplePos="0" relativeHeight="251656192" behindDoc="0" locked="0" layoutInCell="1" allowOverlap="1">
                      <wp:simplePos x="0" y="0"/>
                      <wp:positionH relativeFrom="column">
                        <wp:posOffset>2677160</wp:posOffset>
                      </wp:positionH>
                      <wp:positionV relativeFrom="paragraph">
                        <wp:posOffset>42545</wp:posOffset>
                      </wp:positionV>
                      <wp:extent cx="514350" cy="590550"/>
                      <wp:effectExtent l="635" t="4445"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608E3A"/>
                                    </a:solidFill>
                                    <a:miter lim="800000"/>
                                    <a:headEnd/>
                                    <a:tailEnd/>
                                  </a14:hiddenLine>
                                </a:ext>
                              </a:extLst>
                            </wps:spPr>
                            <wps:txbx>
                              <w:txbxContent>
                                <w:p w:rsidR="006D3DD0" w:rsidRPr="00CF3839" w:rsidRDefault="00467970" w:rsidP="00CF3839">
                                  <w:r>
                                    <w:rPr>
                                      <w:rFonts w:ascii="ZapfDingbatsITC" w:eastAsia="ZapfDingbatsITC" w:hAnsi="Calibri" w:cs="ZapfDingbatsITC" w:hint="eastAsia"/>
                                      <w:color w:val="608F3A"/>
                                      <w:sz w:val="48"/>
                                      <w:szCs w:val="48"/>
                                      <w:lang w:eastAsia="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10.8pt;margin-top:3.35pt;width:40.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GNtwIAAMEFAAAOAAAAZHJzL2Uyb0RvYy54bWysVNtu2zAMfR+wfxD07lpOlYuNOkUax8OA&#10;7gK0+wDFlmNhtuRJSpxu2L+PkpM0aTFg2OYHQ6KoQx7yiDe3+7ZBO66NUDLF0RXBiMtClUJuUvzl&#10;MQ9mGBnLZMkaJXmKn7jBt/O3b276LuEjVaum5BoBiDRJ36W4trZLwtAUNW+ZuVIdl3BYKd0yC1u9&#10;CUvNekBvm3BEyCTslS47rQpuDFiz4RDPPX5V8cJ+qirDLWpSDLlZ/9f+v3b/cH7Dko1mXS2KQxrs&#10;L7JomZAQ9ASVMcvQVotXUK0otDKqsleFakNVVaLgngOwicgLNg8167jnAsUx3alM5v/BFh93nzUS&#10;ZYrHGEnWQose+d6iO7VHEXXl6TuTgNdDB352D3Zos6dquntVfDVIqmXN5IYvtFZ9zVkJ6UXuZnh2&#10;dcAxDmTdf1AlxGFbqzzQvtKtqx1UAwE6tOnp1BqXSwHGcUSvx3BSwNE4JmNYuwgsOV7utLHvuGqR&#10;W6RYQ+c9ONvdGzu4Hl1cLKly0TRgZ0kjLwyAOVggNFx1Zy4J38wfMYlXs9WMBnQ0WQWUZFmwyJc0&#10;mOTRdJxdZ8tlFv10cSOa1KIsuXRhjsKK6J817iDxQRInaRnViNLBuZSM3qyXjUY7BsLO/XcoyJlb&#10;eJmGrxdweUEpGlFyN4qDfDKbBjSn4yCekllAovgunhAa0yy/pHQvJP93SqgHmYymhAxi+i25CZmt&#10;rhevybGkFRZmRyPaFM+I+5wTS5wEV7L0a8tEM6zPauHyf64F9PvYaS9Yp9FBrXa/3vun4dXsxLxW&#10;5RMoWCtQGIgR5h4saqW/Y9TDDEmx+bZlmmPUvJfwCuKIUjd0zjf6fLM+3zBZAFSKLUbDcmmHQbXt&#10;tNjUEGl4d1It4OVUwqv6OavDe4M54bkdZpobROd77/U8eee/AAAA//8DAFBLAwQUAAYACAAAACEA&#10;qIGdi94AAAAIAQAADwAAAGRycy9kb3ducmV2LnhtbEyP3UrDQBSE7wXfYTkF7+ymoaYmZlOkIIhI&#10;wdoH2GRPN6H7E7ObJvr0Hq/s5TDDzDfldraGXXAInXcCVssEGLrGq85pAcfPl/tHYCFKp6TxDgV8&#10;Y4BtdXtTykL5yX3g5RA1oxIXCimgjbEvOA9Ni1aGpe/RkXfyg5WR5KC5GuRE5dbwNEkybmXnaKGV&#10;Pe5abM6H0QqY7E96fN91p6jHfL9f11/avL4JcbeYn5+ARZzjfxj+8AkdKmKq/ehUYEbAOl1lFBWQ&#10;bYCR/5CkpGsBeb4BXpX8+kD1CwAA//8DAFBLAQItABQABgAIAAAAIQC2gziS/gAAAOEBAAATAAAA&#10;AAAAAAAAAAAAAAAAAABbQ29udGVudF9UeXBlc10ueG1sUEsBAi0AFAAGAAgAAAAhADj9If/WAAAA&#10;lAEAAAsAAAAAAAAAAAAAAAAALwEAAF9yZWxzLy5yZWxzUEsBAi0AFAAGAAgAAAAhAJaVYY23AgAA&#10;wQUAAA4AAAAAAAAAAAAAAAAALgIAAGRycy9lMm9Eb2MueG1sUEsBAi0AFAAGAAgAAAAhAKiBnYve&#10;AAAACAEAAA8AAAAAAAAAAAAAAAAAEQUAAGRycy9kb3ducmV2LnhtbFBLBQYAAAAABAAEAPMAAAAc&#10;BgAAAAA=&#10;" filled="f" stroked="f" strokecolor="#608e3a" strokeweight="1pt">
                      <v:textbox inset=",7.2pt,,7.2pt">
                        <w:txbxContent>
                          <w:p w:rsidR="006D3DD0" w:rsidRPr="00CF3839" w:rsidRDefault="00467970" w:rsidP="00CF3839">
                            <w:r>
                              <w:rPr>
                                <w:rFonts w:ascii="ZapfDingbatsITC" w:eastAsia="ZapfDingbatsITC" w:hAnsi="Calibri" w:cs="ZapfDingbatsITC" w:hint="eastAsia"/>
                                <w:color w:val="608F3A"/>
                                <w:sz w:val="48"/>
                                <w:szCs w:val="48"/>
                                <w:lang w:eastAsia="en-GB"/>
                              </w:rPr>
                              <w:t>✓</w:t>
                            </w:r>
                          </w:p>
                        </w:txbxContent>
                      </v:textbox>
                    </v:shape>
                  </w:pict>
                </mc:Fallback>
              </mc:AlternateContent>
            </w:r>
            <w:r w:rsidR="006D3DD0" w:rsidRPr="006D3DD0">
              <w:rPr>
                <w:rFonts w:eastAsia="Calibri" w:cs="Effra-Bold"/>
                <w:color w:val="608E3A"/>
                <w:szCs w:val="22"/>
                <w:lang w:val="en-US"/>
              </w:rPr>
              <w:t>Where relevant, provide evidence</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to support your answers, or</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include a reference to the</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relevant part of your application</w:t>
            </w:r>
          </w:p>
          <w:p w:rsidR="006D3DD0" w:rsidRPr="006D3DD0" w:rsidRDefault="006D3DD0" w:rsidP="006D3DD0">
            <w:pPr>
              <w:widowControl w:val="0"/>
              <w:pBdr>
                <w:bottom w:val="single" w:sz="4" w:space="1" w:color="608E3A"/>
              </w:pBdr>
              <w:autoSpaceDE w:val="0"/>
              <w:autoSpaceDN w:val="0"/>
              <w:adjustRightInd w:val="0"/>
              <w:spacing w:after="120"/>
              <w:rPr>
                <w:rFonts w:eastAsia="Calibri" w:cs="Effra-Bold"/>
                <w:color w:val="608E3A"/>
                <w:szCs w:val="22"/>
                <w:lang w:val="en-US"/>
              </w:rPr>
            </w:pPr>
            <w:r w:rsidRPr="006D3DD0">
              <w:rPr>
                <w:rFonts w:eastAsia="Calibri" w:cs="Effra-Bold"/>
                <w:color w:val="608E3A"/>
                <w:szCs w:val="22"/>
                <w:lang w:val="en-US"/>
              </w:rPr>
              <w:t>or supporting statement.</w:t>
            </w:r>
          </w:p>
          <w:p w:rsidR="006D3DD0" w:rsidRPr="006D3DD0" w:rsidRDefault="00FB1A01" w:rsidP="006D3DD0">
            <w:pPr>
              <w:widowControl w:val="0"/>
              <w:autoSpaceDE w:val="0"/>
              <w:autoSpaceDN w:val="0"/>
              <w:adjustRightInd w:val="0"/>
              <w:rPr>
                <w:rFonts w:eastAsia="Calibri" w:cs="Effra-Bold"/>
                <w:color w:val="608E3A"/>
                <w:szCs w:val="22"/>
                <w:lang w:val="en-US"/>
              </w:rPr>
            </w:pPr>
            <w:r>
              <w:rPr>
                <w:rFonts w:eastAsia="Calibri"/>
                <w:noProof/>
                <w:lang w:eastAsia="en-GB"/>
              </w:rPr>
              <mc:AlternateContent>
                <mc:Choice Requires="wps">
                  <w:drawing>
                    <wp:anchor distT="0" distB="0" distL="114300" distR="114300" simplePos="0" relativeHeight="251658240" behindDoc="0" locked="0" layoutInCell="1" allowOverlap="1">
                      <wp:simplePos x="0" y="0"/>
                      <wp:positionH relativeFrom="column">
                        <wp:posOffset>2677160</wp:posOffset>
                      </wp:positionH>
                      <wp:positionV relativeFrom="paragraph">
                        <wp:posOffset>7620</wp:posOffset>
                      </wp:positionV>
                      <wp:extent cx="342900" cy="533400"/>
                      <wp:effectExtent l="635"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608E3A"/>
                                    </a:solidFill>
                                    <a:miter lim="800000"/>
                                    <a:headEnd/>
                                    <a:tailEnd/>
                                  </a14:hiddenLine>
                                </a:ext>
                              </a:extLst>
                            </wps:spPr>
                            <wps:txbx>
                              <w:txbxContent>
                                <w:p w:rsidR="006D3DD0" w:rsidRPr="00CF3839" w:rsidRDefault="00467970" w:rsidP="00CF3839">
                                  <w:r>
                                    <w:rPr>
                                      <w:rFonts w:ascii="ZapfDingbatsITC" w:eastAsia="ZapfDingbatsITC" w:hAnsi="Calibri" w:cs="ZapfDingbatsITC" w:hint="eastAsia"/>
                                      <w:color w:val="608F3A"/>
                                      <w:sz w:val="48"/>
                                      <w:szCs w:val="48"/>
                                      <w:lang w:eastAsia="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10.8pt;margin-top:.6pt;width:27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2btwIAAMEFAAAOAAAAZHJzL2Uyb0RvYy54bWysVNtu2zAMfR+wfxD07voSNYmNOkUax8OA&#10;7gK0+wDFlmNhtuRJSpxu2L+PkpPUaTFg2OYHQ6KoQx7yiDe3h7ZBe6Y0lyLF4VWAEROFLLnYpvjL&#10;Y+7NMdKGipI2UrAUPzGNbxdv39z0XcIiWcumZAoBiNBJ36W4NqZLfF8XNWupvpIdE3BYSdVSA1u1&#10;9UtFe0BvGz8KgqnfS1V2ShZMa7BmwyFeOPyqYoX5VFWaGdSkGHIz7q/cf2P//uKGJltFu5oXxzTo&#10;X2TRUi4g6Bkqo4aineKvoFpeKKllZa4K2fqyqnjBHAdgEwYv2DzUtGOOCxRHd+cy6f8HW3zcf1aI&#10;lykmGAnaQose2cGgO3lA4dSWp+90Al4PHfiZA9ihzY6q7u5l8VUjIVc1FVu2VEr2NaMlpBfam/7o&#10;6oCjLcim/yBLiEN3RjqgQ6VaWzuoBgJ0aNPTuTU2lwKMExLFAZwUcHQ9mRBY2wg0OV3ulDbvmGyR&#10;XaRYQecdON3fazO4nlxsLCFz3jRgp0kjLgyAOVggNFy1ZzYJ18wfcRCv5+s58Ug0XXskyDJvma+I&#10;N83D2XU2yVarLPxp44YkqXlZMmHDnIQVkj9r3FHigyTO0tKy4aWFsylptd2sGoX2FISdu+9YkJGb&#10;f5mGqxdweUEpjEhwF8VePp3PPJKTay+eBXMvCOO7eBqQmGT5JaV7Lti/U0I9yCSaQSMdn9+Smwbz&#10;9WT5mhxNWm5gdjS8TfE8sJ91oomV4FqUbm0ob4b1qBY2/+daQL9PnXaCtRod1GoOm4N7GpEFtmLe&#10;yPIJFKwkKAzECHMPFrVU3zHqYYakWH/bUcUwat4LeAVxSIgdOuONGm824w0VBUCl2GA0LFdmGFS7&#10;TvFtDZGGdyfkEl5OxZ2qn7M6vjeYE47bcabZQTTeO6/nybv4BQAA//8DAFBLAwQUAAYACAAAACEA&#10;XE7mqt4AAAAIAQAADwAAAGRycy9kb3ducmV2LnhtbEyP3UrDQBCF7wXfYRnBO7vpktYasylSEESk&#10;0NoH2GSnm+D+xOymiT6945VeHr7DmW/K7ewsu+AQu+AlLBcZMPRN0J03Ek7vz3cbYDEpr5UNHiV8&#10;YYRtdX1VqkKHyR/wckyG0YiPhZLQptQXnMemRafiIvToiZ3D4FSiOBiuBzXRuLNcZNmaO9V5utCq&#10;HnctNh/H0UmY3Lc4ve26czLjw36f15/GvrxKeXszPz0CSzinvzL86pM6VORUh9HryKyEXCzXVCUg&#10;gBHP71eUawmblQBelfz/A9UPAAAA//8DAFBLAQItABQABgAIAAAAIQC2gziS/gAAAOEBAAATAAAA&#10;AAAAAAAAAAAAAAAAAABbQ29udGVudF9UeXBlc10ueG1sUEsBAi0AFAAGAAgAAAAhADj9If/WAAAA&#10;lAEAAAsAAAAAAAAAAAAAAAAALwEAAF9yZWxzLy5yZWxzUEsBAi0AFAAGAAgAAAAhAL3djZu3AgAA&#10;wQUAAA4AAAAAAAAAAAAAAAAALgIAAGRycy9lMm9Eb2MueG1sUEsBAi0AFAAGAAgAAAAhAFxO5qre&#10;AAAACAEAAA8AAAAAAAAAAAAAAAAAEQUAAGRycy9kb3ducmV2LnhtbFBLBQYAAAAABAAEAPMAAAAc&#10;BgAAAAA=&#10;" filled="f" stroked="f" strokecolor="#608e3a" strokeweight="1pt">
                      <v:textbox inset=",7.2pt,,7.2pt">
                        <w:txbxContent>
                          <w:p w:rsidR="006D3DD0" w:rsidRPr="00CF3839" w:rsidRDefault="00467970" w:rsidP="00CF3839">
                            <w:r>
                              <w:rPr>
                                <w:rFonts w:ascii="ZapfDingbatsITC" w:eastAsia="ZapfDingbatsITC" w:hAnsi="Calibri" w:cs="ZapfDingbatsITC" w:hint="eastAsia"/>
                                <w:color w:val="608F3A"/>
                                <w:sz w:val="48"/>
                                <w:szCs w:val="48"/>
                                <w:lang w:eastAsia="en-GB"/>
                              </w:rPr>
                              <w:t>✓</w:t>
                            </w:r>
                          </w:p>
                        </w:txbxContent>
                      </v:textbox>
                    </v:shape>
                  </w:pict>
                </mc:Fallback>
              </mc:AlternateContent>
            </w:r>
            <w:r w:rsidR="006D3DD0" w:rsidRPr="006D3DD0">
              <w:rPr>
                <w:rFonts w:eastAsia="Calibri" w:cs="Effra-Bold"/>
                <w:color w:val="608E3A"/>
                <w:szCs w:val="22"/>
                <w:lang w:val="en-US"/>
              </w:rPr>
              <w:t>If you are submitting a planning</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application online, attach your</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answers to the checklist as</w:t>
            </w:r>
          </w:p>
          <w:p w:rsidR="006D3DD0" w:rsidRPr="006D3DD0" w:rsidRDefault="006D3DD0" w:rsidP="006D3DD0">
            <w:pPr>
              <w:widowControl w:val="0"/>
              <w:pBdr>
                <w:bottom w:val="single" w:sz="4" w:space="1" w:color="608E3A"/>
              </w:pBdr>
              <w:autoSpaceDE w:val="0"/>
              <w:autoSpaceDN w:val="0"/>
              <w:adjustRightInd w:val="0"/>
              <w:spacing w:after="120"/>
              <w:rPr>
                <w:rFonts w:eastAsia="Calibri" w:cs="Effra-Bold"/>
                <w:color w:val="608E3A"/>
                <w:szCs w:val="22"/>
                <w:lang w:val="en-US"/>
              </w:rPr>
            </w:pPr>
            <w:r w:rsidRPr="006D3DD0">
              <w:rPr>
                <w:rFonts w:eastAsia="Calibri" w:cs="Effra-Bold"/>
                <w:color w:val="608E3A"/>
                <w:szCs w:val="22"/>
                <w:lang w:val="en-US"/>
              </w:rPr>
              <w:t>supporting information.</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Not all questions will be relevant to</w:t>
            </w:r>
          </w:p>
          <w:p w:rsidR="006D3DD0" w:rsidRPr="006D3DD0" w:rsidRDefault="00FB1A01" w:rsidP="006D3DD0">
            <w:pPr>
              <w:widowControl w:val="0"/>
              <w:autoSpaceDE w:val="0"/>
              <w:autoSpaceDN w:val="0"/>
              <w:adjustRightInd w:val="0"/>
              <w:rPr>
                <w:rFonts w:eastAsia="Calibri" w:cs="Effra-Bold"/>
                <w:color w:val="608E3A"/>
                <w:szCs w:val="22"/>
                <w:lang w:val="en-US"/>
              </w:rPr>
            </w:pPr>
            <w:r>
              <w:rPr>
                <w:rFonts w:eastAsia="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2677160</wp:posOffset>
                      </wp:positionH>
                      <wp:positionV relativeFrom="paragraph">
                        <wp:posOffset>2540</wp:posOffset>
                      </wp:positionV>
                      <wp:extent cx="342900" cy="763905"/>
                      <wp:effectExtent l="635" t="254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608E3A"/>
                                    </a:solidFill>
                                    <a:miter lim="800000"/>
                                    <a:headEnd/>
                                    <a:tailEnd/>
                                  </a14:hiddenLine>
                                </a:ext>
                              </a:extLst>
                            </wps:spPr>
                            <wps:txbx>
                              <w:txbxContent>
                                <w:p w:rsidR="006D3DD0" w:rsidRPr="00427C61" w:rsidRDefault="00467970" w:rsidP="006D3DD0">
                                  <w:pPr>
                                    <w:rPr>
                                      <w:color w:val="608E3A"/>
                                      <w:sz w:val="48"/>
                                    </w:rPr>
                                  </w:pPr>
                                  <w:r>
                                    <w:rPr>
                                      <w:rFonts w:ascii="ZapfDingbatsITC" w:eastAsia="ZapfDingbatsITC" w:hAnsi="Calibri" w:cs="ZapfDingbatsITC" w:hint="eastAsia"/>
                                      <w:color w:val="608F3A"/>
                                      <w:sz w:val="48"/>
                                      <w:szCs w:val="48"/>
                                      <w:lang w:eastAsia="en-GB"/>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10.8pt;margin-top:.2pt;width:27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R/uAIAAMEFAAAOAAAAZHJzL2Uyb0RvYy54bWysVNuOmzAQfa/Uf7D8znIJSwAtWWVDqCpt&#10;L9JuP8ABE6yCTW0nZFv13zs2SZbsqlLV1g+WL+Mzc2aO5+b20LVoT6VigmfYv/IworwUFePbDH95&#10;LJwYI6UJr0grOM3wE1X4dvH2zc3QpzQQjWgrKhGAcJUOfYYbrfvUdVXZ0I6oK9FTDpe1kB3RsJVb&#10;t5JkAPSudQPPi9xByKqXoqRKwWk+XuKFxa9rWupPda2oRm2GITZtZ2nnjZndxQ1Jt5L0DSuPYZC/&#10;iKIjjIPTM1RONEE7yV5BdayUQolaX5Wic0Vds5JaDsDG916weWhITy0XSI7qz2lS/w+2/Lj/LBGr&#10;MjzDiJMOSvRIDxrdiQPy5yY9Q69SsHrowU4f4BzKbKmq/l6UXxXiYtUQvqVLKcXQUFJBeL556U6e&#10;jjjKgGyGD6ICP2SnhQU61LIzuYNsIECHMj2dS2NiKeFwFgaJBzclXM2jWeJdWw8kPT3updLvqOiQ&#10;WWRYQuUtONnfK22CIenJxPjiomBta6vf8osDMBxPwDU8NXcmCFvMH4mXrON1HDphEK2d0MtzZ1ms&#10;Qicq/Pl1PstXq9z/afz6YdqwqqLcuDkJyw//rHBHiY+SOEtLiZZVBs6EpOR2s2ol2hMQdmHHMSET&#10;M/cyDJsE4PKCkh+E3l2QOEUUz52wCK+dZO7Fjucnd0nkhUmYF5eU7hmn/04JDSCTYA5FtXx+Sy7y&#10;4vVs+ZocSTumoXe0rMtw7JlhjEhqJLjmlV1rwtpxPcmFif85F1DvU6WtYI1GR7Xqw+Zw/BoAZsS8&#10;EdUTKFgKUBiIEfoeLBohv2M0QA/JsPq2I5Ji1L7n8AsSPwxN05lu5HSzmW4ILwEqwxqjcbnSY6Pa&#10;9ZJtG/A0/jsulvBzamZV/RzV8b9Bn7Dcjj3NNKLp3lo9d97FLwAAAP//AwBQSwMEFAAGAAgAAAAh&#10;ACCYDqDeAAAACAEAAA8AAABkcnMvZG93bnJldi54bWxMj1FLw0AQhN8F/8Oxgm/20hBbm+ZSpCCI&#10;SMHaH3DJbZPg3V7MXZror3d90rcd5mN2ptjNzooLDqHzpGC5SEAg1d501Cg4vT/dPYAIUZPR1hMq&#10;+MIAu/L6qtC58RO94eUYG8EhFHKtoI2xz6UMdYtOh4Xvkdg7+8HpyHJopBn0xOHOyjRJVtLpjvhD&#10;q3vct1h/HEenYHLf6el1351jM24Oh6z6bOzzi1K3N/PjFkTEOf7B8Fufq0PJnSo/kgnCKsjS5YpR&#10;PkCwna3vWVbMpckaZFnI/wPKHwAAAP//AwBQSwECLQAUAAYACAAAACEAtoM4kv4AAADhAQAAEwAA&#10;AAAAAAAAAAAAAAAAAAAAW0NvbnRlbnRfVHlwZXNdLnhtbFBLAQItABQABgAIAAAAIQA4/SH/1gAA&#10;AJQBAAALAAAAAAAAAAAAAAAAAC8BAABfcmVscy8ucmVsc1BLAQItABQABgAIAAAAIQCK5kR/uAIA&#10;AMEFAAAOAAAAAAAAAAAAAAAAAC4CAABkcnMvZTJvRG9jLnhtbFBLAQItABQABgAIAAAAIQAgmA6g&#10;3gAAAAgBAAAPAAAAAAAAAAAAAAAAABIFAABkcnMvZG93bnJldi54bWxQSwUGAAAAAAQABADzAAAA&#10;HQYAAAAA&#10;" filled="f" stroked="f" strokecolor="#608e3a" strokeweight="1pt">
                      <v:textbox inset=",7.2pt,,7.2pt">
                        <w:txbxContent>
                          <w:p w:rsidR="006D3DD0" w:rsidRPr="00427C61" w:rsidRDefault="00467970" w:rsidP="006D3DD0">
                            <w:pPr>
                              <w:rPr>
                                <w:color w:val="608E3A"/>
                                <w:sz w:val="48"/>
                              </w:rPr>
                            </w:pPr>
                            <w:r>
                              <w:rPr>
                                <w:rFonts w:ascii="ZapfDingbatsITC" w:eastAsia="ZapfDingbatsITC" w:hAnsi="Calibri" w:cs="ZapfDingbatsITC" w:hint="eastAsia"/>
                                <w:color w:val="608F3A"/>
                                <w:sz w:val="48"/>
                                <w:szCs w:val="48"/>
                                <w:lang w:eastAsia="en-GB"/>
                              </w:rPr>
                              <w:t>✓</w:t>
                            </w:r>
                          </w:p>
                        </w:txbxContent>
                      </v:textbox>
                    </v:shape>
                  </w:pict>
                </mc:Fallback>
              </mc:AlternateContent>
            </w:r>
            <w:r w:rsidR="006D3DD0" w:rsidRPr="006D3DD0">
              <w:rPr>
                <w:rFonts w:eastAsia="Calibri" w:cs="Effra-Bold"/>
                <w:color w:val="608E3A"/>
                <w:szCs w:val="22"/>
                <w:lang w:val="en-US"/>
              </w:rPr>
              <w:t>all proposals. If you have any questions</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when completing the checklist,</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please contact a planning officer</w:t>
            </w:r>
          </w:p>
          <w:p w:rsidR="006D3DD0" w:rsidRPr="006D3DD0" w:rsidRDefault="006D3DD0" w:rsidP="006D3DD0">
            <w:pPr>
              <w:widowControl w:val="0"/>
              <w:autoSpaceDE w:val="0"/>
              <w:autoSpaceDN w:val="0"/>
              <w:adjustRightInd w:val="0"/>
              <w:rPr>
                <w:rFonts w:eastAsia="Calibri" w:cs="Effra-Bold"/>
                <w:color w:val="608E3A"/>
                <w:szCs w:val="22"/>
                <w:lang w:val="en-US"/>
              </w:rPr>
            </w:pPr>
            <w:r w:rsidRPr="006D3DD0">
              <w:rPr>
                <w:rFonts w:eastAsia="Calibri" w:cs="Effra-Bold"/>
                <w:color w:val="608E3A"/>
                <w:szCs w:val="22"/>
                <w:lang w:val="en-US"/>
              </w:rPr>
              <w:t>on tel: 01389 722024 or email:</w:t>
            </w:r>
          </w:p>
          <w:p w:rsidR="006D3DD0" w:rsidRPr="006D3DD0" w:rsidRDefault="006D3DD0" w:rsidP="006D3DD0">
            <w:pPr>
              <w:widowControl w:val="0"/>
              <w:pBdr>
                <w:bottom w:val="single" w:sz="4" w:space="1" w:color="608E3A"/>
              </w:pBdr>
              <w:autoSpaceDE w:val="0"/>
              <w:autoSpaceDN w:val="0"/>
              <w:adjustRightInd w:val="0"/>
              <w:spacing w:after="120"/>
              <w:rPr>
                <w:rFonts w:eastAsia="Calibri" w:cs="Effra-Bold"/>
                <w:color w:val="608E3A"/>
                <w:szCs w:val="22"/>
                <w:lang w:val="en-US"/>
              </w:rPr>
            </w:pPr>
            <w:r w:rsidRPr="006D3DD0">
              <w:rPr>
                <w:rFonts w:eastAsia="Calibri" w:cs="Effra-Bold"/>
                <w:color w:val="608E3A"/>
                <w:szCs w:val="22"/>
                <w:lang w:val="en-US"/>
              </w:rPr>
              <w:t>planning@lochlomond-trossachs.org.</w:t>
            </w:r>
          </w:p>
          <w:p w:rsidR="006D3DD0" w:rsidRPr="006D3DD0" w:rsidRDefault="006D3DD0" w:rsidP="006D3DD0">
            <w:pPr>
              <w:widowControl w:val="0"/>
              <w:autoSpaceDE w:val="0"/>
              <w:autoSpaceDN w:val="0"/>
              <w:adjustRightInd w:val="0"/>
              <w:spacing w:before="240" w:after="120"/>
              <w:rPr>
                <w:rFonts w:eastAsia="Calibri" w:cs="Effra-Bold"/>
                <w:szCs w:val="22"/>
                <w:lang w:val="en-US"/>
              </w:rPr>
            </w:pPr>
            <w:r w:rsidRPr="006D3DD0">
              <w:rPr>
                <w:rFonts w:eastAsia="Calibri" w:cs="Effra-Bold"/>
                <w:szCs w:val="22"/>
                <w:lang w:val="en-US"/>
              </w:rPr>
              <w:t>If you are planning a development in the</w:t>
            </w:r>
            <w:r w:rsidR="00A310C8">
              <w:rPr>
                <w:rFonts w:eastAsia="Calibri" w:cs="Effra-Bold"/>
                <w:szCs w:val="22"/>
                <w:lang w:val="en-US"/>
              </w:rPr>
              <w:t xml:space="preserve"> </w:t>
            </w:r>
            <w:r w:rsidRPr="006D3DD0">
              <w:rPr>
                <w:rFonts w:eastAsia="Calibri" w:cs="Effra-Bold"/>
                <w:szCs w:val="22"/>
                <w:lang w:val="en-US"/>
              </w:rPr>
              <w:t>National Park, we strongly advise you to discuss your proposal with a planning officer before making your application. This will help you to identify the aspects of the checklist that are most relevant to your proposal.</w:t>
            </w:r>
          </w:p>
          <w:p w:rsidR="006D3DD0" w:rsidRPr="006D3DD0" w:rsidRDefault="006D3DD0" w:rsidP="006D3DD0">
            <w:pPr>
              <w:widowControl w:val="0"/>
              <w:autoSpaceDE w:val="0"/>
              <w:autoSpaceDN w:val="0"/>
              <w:adjustRightInd w:val="0"/>
              <w:spacing w:after="120"/>
              <w:rPr>
                <w:rFonts w:eastAsia="Calibri" w:cs="Effra-Bold"/>
                <w:szCs w:val="22"/>
                <w:lang w:val="en-US"/>
              </w:rPr>
            </w:pPr>
            <w:r w:rsidRPr="006D3DD0">
              <w:rPr>
                <w:rFonts w:eastAsia="Calibri" w:cs="Effra-Bold"/>
                <w:szCs w:val="22"/>
                <w:lang w:val="en-US"/>
              </w:rPr>
              <w:t>We will use your completed checklist to</w:t>
            </w:r>
            <w:r w:rsidR="00A310C8">
              <w:rPr>
                <w:rFonts w:eastAsia="Calibri" w:cs="Effra-Bold"/>
                <w:szCs w:val="22"/>
                <w:lang w:val="en-US"/>
              </w:rPr>
              <w:t xml:space="preserve"> </w:t>
            </w:r>
            <w:r w:rsidRPr="006D3DD0">
              <w:rPr>
                <w:rFonts w:eastAsia="Calibri" w:cs="Effra-Bold"/>
                <w:szCs w:val="22"/>
                <w:lang w:val="en-US"/>
              </w:rPr>
              <w:t>assess your planning application.</w:t>
            </w:r>
          </w:p>
          <w:p w:rsidR="006D3DD0" w:rsidRPr="006D3DD0" w:rsidRDefault="006D3DD0" w:rsidP="006D3DD0">
            <w:pPr>
              <w:widowControl w:val="0"/>
              <w:autoSpaceDE w:val="0"/>
              <w:autoSpaceDN w:val="0"/>
              <w:adjustRightInd w:val="0"/>
              <w:rPr>
                <w:sz w:val="20"/>
                <w:szCs w:val="20"/>
              </w:rPr>
            </w:pPr>
            <w:r w:rsidRPr="006D3DD0">
              <w:rPr>
                <w:rFonts w:eastAsia="Calibri" w:cs="Effra-Bold"/>
                <w:szCs w:val="22"/>
                <w:lang w:val="en-US"/>
              </w:rPr>
              <w:t>We will also use it to monitor the contribution that development in the Park makes towards creating a sustainable future for our communities.</w:t>
            </w:r>
          </w:p>
        </w:tc>
      </w:tr>
      <w:tr w:rsidR="006D3DD0" w:rsidRPr="006D3DD0">
        <w:tc>
          <w:tcPr>
            <w:tcW w:w="5718" w:type="dxa"/>
          </w:tcPr>
          <w:tbl>
            <w:tblPr>
              <w:tblW w:w="538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387"/>
            </w:tblGrid>
            <w:tr w:rsidR="006D3DD0" w:rsidRPr="006D3DD0">
              <w:tc>
                <w:tcPr>
                  <w:tcW w:w="5387" w:type="dxa"/>
                  <w:tcBorders>
                    <w:top w:val="single" w:sz="4" w:space="0" w:color="608E3A"/>
                    <w:left w:val="single" w:sz="4" w:space="0" w:color="608E3A"/>
                    <w:bottom w:val="single" w:sz="4" w:space="0" w:color="608E3A"/>
                    <w:right w:val="single" w:sz="4" w:space="0" w:color="608E3A"/>
                  </w:tcBorders>
                  <w:shd w:val="solid" w:color="608E3A" w:fill="auto"/>
                </w:tcPr>
                <w:p w:rsidR="006D3DD0" w:rsidRPr="006D3DD0" w:rsidRDefault="006D3DD0" w:rsidP="006D3DD0">
                  <w:pPr>
                    <w:widowControl w:val="0"/>
                    <w:tabs>
                      <w:tab w:val="left" w:pos="1994"/>
                    </w:tabs>
                    <w:autoSpaceDE w:val="0"/>
                    <w:autoSpaceDN w:val="0"/>
                    <w:adjustRightInd w:val="0"/>
                    <w:spacing w:before="120" w:after="120"/>
                    <w:ind w:left="-250" w:firstLine="250"/>
                    <w:rPr>
                      <w:rFonts w:ascii="Effra-Regular" w:eastAsia="Calibri" w:hAnsi="Effra-Regular" w:cs="Effra-Regular"/>
                      <w:color w:val="FFFFFF"/>
                      <w:sz w:val="20"/>
                      <w:szCs w:val="28"/>
                      <w:lang w:val="en-US"/>
                    </w:rPr>
                  </w:pPr>
                  <w:r w:rsidRPr="006D3DD0">
                    <w:rPr>
                      <w:rFonts w:ascii="Effra-Bold" w:eastAsia="Calibri" w:hAnsi="Effra-Bold" w:cs="Effra-Bold"/>
                      <w:b/>
                      <w:bCs/>
                      <w:color w:val="FFFFFF"/>
                      <w:sz w:val="20"/>
                      <w:lang w:val="en-US"/>
                    </w:rPr>
                    <w:t>Policy SUSDEV1 Sustainable Development</w:t>
                  </w:r>
                </w:p>
              </w:tc>
            </w:tr>
            <w:tr w:rsidR="006D3DD0" w:rsidRPr="006D3DD0">
              <w:trPr>
                <w:trHeight w:val="5034"/>
              </w:trPr>
              <w:tc>
                <w:tcPr>
                  <w:tcW w:w="5387" w:type="dxa"/>
                  <w:tcBorders>
                    <w:top w:val="single" w:sz="4" w:space="0" w:color="608E3A"/>
                    <w:left w:val="single" w:sz="4" w:space="0" w:color="608E3A"/>
                    <w:bottom w:val="single" w:sz="4" w:space="0" w:color="608E3A"/>
                    <w:right w:val="single" w:sz="4" w:space="0" w:color="608E3A"/>
                  </w:tcBorders>
                  <w:shd w:val="solid" w:color="E4F1DE" w:fill="auto"/>
                </w:tcPr>
                <w:p w:rsidR="006D3DD0" w:rsidRPr="006D3DD0" w:rsidRDefault="006D3DD0" w:rsidP="006D3DD0">
                  <w:pPr>
                    <w:widowControl w:val="0"/>
                    <w:autoSpaceDE w:val="0"/>
                    <w:autoSpaceDN w:val="0"/>
                    <w:adjustRightInd w:val="0"/>
                    <w:rPr>
                      <w:rFonts w:eastAsia="Calibri" w:cs="Effra-Bold"/>
                      <w:color w:val="000000"/>
                      <w:sz w:val="20"/>
                      <w:szCs w:val="22"/>
                      <w:lang w:val="en-US"/>
                    </w:rPr>
                  </w:pPr>
                  <w:r w:rsidRPr="006D3DD0">
                    <w:rPr>
                      <w:rFonts w:eastAsia="Calibri" w:cs="Effra-Bold"/>
                      <w:color w:val="000000"/>
                      <w:sz w:val="20"/>
                      <w:szCs w:val="22"/>
                      <w:lang w:val="en-US"/>
                    </w:rPr>
                    <w:t>All new development will be required to demonstrate how sustainable development principles have been taken into account in the following:</w:t>
                  </w:r>
                </w:p>
                <w:p w:rsidR="006D3DD0" w:rsidRPr="006D3DD0" w:rsidRDefault="006D3DD0" w:rsidP="006D3DD0">
                  <w:pPr>
                    <w:widowControl w:val="0"/>
                    <w:autoSpaceDE w:val="0"/>
                    <w:autoSpaceDN w:val="0"/>
                    <w:adjustRightInd w:val="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(a)</w:t>
                  </w:r>
                  <w:r w:rsidRPr="006D3DD0">
                    <w:rPr>
                      <w:rFonts w:eastAsia="Calibri" w:cs="Effra-Bold"/>
                      <w:i/>
                      <w:iCs/>
                      <w:color w:val="000000"/>
                      <w:sz w:val="20"/>
                      <w:szCs w:val="22"/>
                      <w:lang w:val="en-US"/>
                    </w:rPr>
                    <w:tab/>
                    <w:t>site selection, layout - including sufficient separation from adjacent European Sites (or their tributaries), orientation, building design and lighting;</w:t>
                  </w:r>
                </w:p>
                <w:p w:rsidR="006D3DD0" w:rsidRPr="006D3DD0" w:rsidRDefault="006D3DD0" w:rsidP="006D3DD0">
                  <w:pPr>
                    <w:widowControl w:val="0"/>
                    <w:autoSpaceDE w:val="0"/>
                    <w:autoSpaceDN w:val="0"/>
                    <w:adjustRightInd w:val="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(b)</w:t>
                  </w:r>
                  <w:r w:rsidRPr="006D3DD0">
                    <w:rPr>
                      <w:rFonts w:eastAsia="Calibri" w:cs="Effra-Bold"/>
                      <w:i/>
                      <w:iCs/>
                      <w:color w:val="000000"/>
                      <w:sz w:val="20"/>
                      <w:szCs w:val="22"/>
                      <w:lang w:val="en-US"/>
                    </w:rPr>
                    <w:tab/>
                    <w:t>sustainable materials;</w:t>
                  </w:r>
                </w:p>
                <w:p w:rsidR="006D3DD0" w:rsidRPr="006D3DD0" w:rsidRDefault="006D3DD0" w:rsidP="006D3DD0">
                  <w:pPr>
                    <w:widowControl w:val="0"/>
                    <w:autoSpaceDE w:val="0"/>
                    <w:autoSpaceDN w:val="0"/>
                    <w:adjustRightInd w:val="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(c)</w:t>
                  </w:r>
                  <w:r w:rsidRPr="006D3DD0">
                    <w:rPr>
                      <w:rFonts w:eastAsia="Calibri" w:cs="Effra-Bold"/>
                      <w:i/>
                      <w:iCs/>
                      <w:color w:val="000000"/>
                      <w:sz w:val="20"/>
                      <w:szCs w:val="22"/>
                      <w:lang w:val="en-US"/>
                    </w:rPr>
                    <w:tab/>
                    <w:t>efficient energy use and opportunities for renewable energy;</w:t>
                  </w:r>
                </w:p>
                <w:p w:rsidR="006D3DD0" w:rsidRPr="006D3DD0" w:rsidRDefault="006D3DD0" w:rsidP="006D3DD0">
                  <w:pPr>
                    <w:widowControl w:val="0"/>
                    <w:autoSpaceDE w:val="0"/>
                    <w:autoSpaceDN w:val="0"/>
                    <w:adjustRightInd w:val="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(d)</w:t>
                  </w:r>
                  <w:r w:rsidRPr="006D3DD0">
                    <w:rPr>
                      <w:rFonts w:eastAsia="Calibri" w:cs="Effra-Bold"/>
                      <w:i/>
                      <w:iCs/>
                      <w:color w:val="000000"/>
                      <w:sz w:val="20"/>
                      <w:szCs w:val="22"/>
                      <w:lang w:val="en-US"/>
                    </w:rPr>
                    <w:tab/>
                    <w:t>water conservation and management;</w:t>
                  </w:r>
                </w:p>
                <w:p w:rsidR="006D3DD0" w:rsidRPr="006D3DD0" w:rsidRDefault="006D3DD0" w:rsidP="006D3DD0">
                  <w:pPr>
                    <w:widowControl w:val="0"/>
                    <w:autoSpaceDE w:val="0"/>
                    <w:autoSpaceDN w:val="0"/>
                    <w:adjustRightInd w:val="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(e)</w:t>
                  </w:r>
                  <w:r w:rsidRPr="006D3DD0">
                    <w:rPr>
                      <w:rFonts w:eastAsia="Calibri" w:cs="Effra-Bold"/>
                      <w:i/>
                      <w:iCs/>
                      <w:color w:val="000000"/>
                      <w:sz w:val="20"/>
                      <w:szCs w:val="22"/>
                      <w:lang w:val="en-US"/>
                    </w:rPr>
                    <w:tab/>
                    <w:t>conservation of important historic and cultural assets;</w:t>
                  </w:r>
                </w:p>
                <w:p w:rsidR="006D3DD0" w:rsidRPr="006D3DD0" w:rsidRDefault="006D3DD0" w:rsidP="006D3DD0">
                  <w:pPr>
                    <w:widowControl w:val="0"/>
                    <w:autoSpaceDE w:val="0"/>
                    <w:autoSpaceDN w:val="0"/>
                    <w:adjustRightInd w:val="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(f)</w:t>
                  </w:r>
                  <w:r w:rsidRPr="006D3DD0">
                    <w:rPr>
                      <w:rFonts w:eastAsia="Calibri" w:cs="Effra-Bold"/>
                      <w:i/>
                      <w:iCs/>
                      <w:color w:val="000000"/>
                      <w:sz w:val="20"/>
                      <w:szCs w:val="22"/>
                      <w:lang w:val="en-US"/>
                    </w:rPr>
                    <w:tab/>
                    <w:t>facilities to manage and minimise waste;</w:t>
                  </w:r>
                </w:p>
                <w:p w:rsidR="006D3DD0" w:rsidRPr="006D3DD0" w:rsidRDefault="006D3DD0" w:rsidP="006D3DD0">
                  <w:pPr>
                    <w:widowControl w:val="0"/>
                    <w:autoSpaceDE w:val="0"/>
                    <w:autoSpaceDN w:val="0"/>
                    <w:adjustRightInd w:val="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 xml:space="preserve">(g) </w:t>
                  </w:r>
                  <w:r w:rsidRPr="006D3DD0">
                    <w:rPr>
                      <w:rFonts w:eastAsia="Calibri" w:cs="Effra-Bold"/>
                      <w:i/>
                      <w:iCs/>
                      <w:color w:val="000000"/>
                      <w:sz w:val="20"/>
                      <w:szCs w:val="22"/>
                      <w:lang w:val="en-US"/>
                    </w:rPr>
                    <w:tab/>
                    <w:t>safety and security, including community impact;</w:t>
                  </w:r>
                </w:p>
                <w:p w:rsidR="006D3DD0" w:rsidRPr="006D3DD0" w:rsidRDefault="006D3DD0" w:rsidP="006D3DD0">
                  <w:pPr>
                    <w:widowControl w:val="0"/>
                    <w:autoSpaceDE w:val="0"/>
                    <w:autoSpaceDN w:val="0"/>
                    <w:adjustRightInd w:val="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 xml:space="preserve">(h) </w:t>
                  </w:r>
                  <w:r w:rsidRPr="006D3DD0">
                    <w:rPr>
                      <w:rFonts w:eastAsia="Calibri" w:cs="Effra-Bold"/>
                      <w:i/>
                      <w:iCs/>
                      <w:color w:val="000000"/>
                      <w:sz w:val="20"/>
                      <w:szCs w:val="22"/>
                      <w:lang w:val="en-US"/>
                    </w:rPr>
                    <w:tab/>
                    <w:t>economic vitality;</w:t>
                  </w:r>
                </w:p>
                <w:p w:rsidR="006D3DD0" w:rsidRPr="006D3DD0" w:rsidRDefault="006D3DD0" w:rsidP="006D3DD0">
                  <w:pPr>
                    <w:widowControl w:val="0"/>
                    <w:autoSpaceDE w:val="0"/>
                    <w:autoSpaceDN w:val="0"/>
                    <w:adjustRightInd w:val="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 xml:space="preserve">(i) </w:t>
                  </w:r>
                  <w:r w:rsidRPr="006D3DD0">
                    <w:rPr>
                      <w:rFonts w:eastAsia="Calibri" w:cs="Effra-Bold"/>
                      <w:i/>
                      <w:iCs/>
                      <w:color w:val="000000"/>
                      <w:sz w:val="20"/>
                      <w:szCs w:val="22"/>
                      <w:lang w:val="en-US"/>
                    </w:rPr>
                    <w:tab/>
                    <w:t>enhancement and creation of biodiversity; and</w:t>
                  </w:r>
                </w:p>
                <w:p w:rsidR="006D3DD0" w:rsidRPr="006D3DD0" w:rsidRDefault="006D3DD0" w:rsidP="006D3DD0">
                  <w:pPr>
                    <w:widowControl w:val="0"/>
                    <w:autoSpaceDE w:val="0"/>
                    <w:autoSpaceDN w:val="0"/>
                    <w:adjustRightInd w:val="0"/>
                    <w:spacing w:after="120"/>
                    <w:ind w:left="459" w:hanging="425"/>
                    <w:rPr>
                      <w:rFonts w:eastAsia="Calibri" w:cs="Effra-Bold"/>
                      <w:i/>
                      <w:iCs/>
                      <w:color w:val="000000"/>
                      <w:sz w:val="20"/>
                      <w:szCs w:val="22"/>
                      <w:lang w:val="en-US"/>
                    </w:rPr>
                  </w:pPr>
                  <w:r w:rsidRPr="006D3DD0">
                    <w:rPr>
                      <w:rFonts w:eastAsia="Calibri" w:cs="Effra-Bold"/>
                      <w:i/>
                      <w:iCs/>
                      <w:color w:val="000000"/>
                      <w:sz w:val="20"/>
                      <w:szCs w:val="22"/>
                      <w:lang w:val="en-US"/>
                    </w:rPr>
                    <w:t xml:space="preserve">(j) </w:t>
                  </w:r>
                  <w:r w:rsidRPr="006D3DD0">
                    <w:rPr>
                      <w:rFonts w:eastAsia="Calibri" w:cs="Effra-Bold"/>
                      <w:i/>
                      <w:iCs/>
                      <w:color w:val="000000"/>
                      <w:sz w:val="20"/>
                      <w:szCs w:val="22"/>
                      <w:lang w:val="en-US"/>
                    </w:rPr>
                    <w:tab/>
                    <w:t>facilitation and encouragement of sustainable transportation.</w:t>
                  </w:r>
                </w:p>
                <w:p w:rsidR="006D3DD0" w:rsidRPr="006D3DD0" w:rsidRDefault="006D3DD0" w:rsidP="006D3DD0">
                  <w:pPr>
                    <w:widowControl w:val="0"/>
                    <w:autoSpaceDE w:val="0"/>
                    <w:autoSpaceDN w:val="0"/>
                    <w:adjustRightInd w:val="0"/>
                    <w:spacing w:after="120"/>
                    <w:rPr>
                      <w:rFonts w:eastAsia="Calibri" w:cs="Effra-Bold"/>
                      <w:color w:val="000000"/>
                      <w:szCs w:val="22"/>
                      <w:lang w:val="en-US"/>
                    </w:rPr>
                  </w:pPr>
                  <w:r w:rsidRPr="006D3DD0">
                    <w:rPr>
                      <w:rFonts w:eastAsia="Calibri" w:cs="Effra-Bold"/>
                      <w:color w:val="000000"/>
                      <w:sz w:val="20"/>
                      <w:szCs w:val="22"/>
                      <w:lang w:val="en-US"/>
                    </w:rPr>
                    <w:t>All development proposals will be required to demonstrate this by completing a Sustainability Checklist supplied by the Park Authority. Larger-scale developments will be supported by a more detailed sustainable development appraisal.</w:t>
                  </w:r>
                </w:p>
              </w:tc>
            </w:tr>
          </w:tbl>
          <w:p w:rsidR="006D3DD0" w:rsidRPr="006D3DD0" w:rsidRDefault="006D3DD0" w:rsidP="006D3DD0">
            <w:pPr>
              <w:widowControl w:val="0"/>
              <w:autoSpaceDE w:val="0"/>
              <w:autoSpaceDN w:val="0"/>
              <w:adjustRightInd w:val="0"/>
              <w:rPr>
                <w:rFonts w:eastAsia="Calibri" w:cs="Effra-Bold"/>
                <w:color w:val="000000"/>
                <w:szCs w:val="22"/>
                <w:lang w:val="en-US"/>
              </w:rPr>
            </w:pPr>
          </w:p>
          <w:p w:rsidR="006D3DD0" w:rsidRPr="006D3DD0" w:rsidRDefault="006D3DD0" w:rsidP="006D3DD0">
            <w:pPr>
              <w:rPr>
                <w:sz w:val="20"/>
                <w:szCs w:val="20"/>
              </w:rPr>
            </w:pPr>
          </w:p>
        </w:tc>
        <w:tc>
          <w:tcPr>
            <w:tcW w:w="4978" w:type="dxa"/>
            <w:vMerge/>
          </w:tcPr>
          <w:p w:rsidR="006D3DD0" w:rsidRPr="006D3DD0" w:rsidRDefault="006D3DD0" w:rsidP="006D3DD0">
            <w:pPr>
              <w:rPr>
                <w:sz w:val="20"/>
                <w:szCs w:val="20"/>
              </w:rPr>
            </w:pPr>
          </w:p>
        </w:tc>
      </w:tr>
      <w:tr w:rsidR="006D3DD0" w:rsidRPr="006D3DD0">
        <w:tc>
          <w:tcPr>
            <w:tcW w:w="10696" w:type="dxa"/>
            <w:gridSpan w:val="2"/>
          </w:tcPr>
          <w:p w:rsidR="006D3DD0" w:rsidRPr="006D3DD0" w:rsidRDefault="006D3DD0" w:rsidP="006D3DD0">
            <w:pPr>
              <w:autoSpaceDE w:val="0"/>
              <w:autoSpaceDN w:val="0"/>
              <w:adjustRightInd w:val="0"/>
              <w:jc w:val="both"/>
              <w:rPr>
                <w:rStyle w:val="PageNumber"/>
                <w:sz w:val="20"/>
              </w:rPr>
            </w:pPr>
            <w:r w:rsidRPr="006D3DD0">
              <w:rPr>
                <w:rStyle w:val="PageNumber"/>
                <w:sz w:val="20"/>
              </w:rPr>
              <w:t>Loch Lomond &amp; The Trossachs National Park Authority</w:t>
            </w:r>
          </w:p>
          <w:p w:rsidR="006D3DD0" w:rsidRPr="006D3DD0" w:rsidRDefault="006D3DD0" w:rsidP="006D3DD0">
            <w:pPr>
              <w:autoSpaceDE w:val="0"/>
              <w:autoSpaceDN w:val="0"/>
              <w:adjustRightInd w:val="0"/>
              <w:jc w:val="both"/>
              <w:rPr>
                <w:rStyle w:val="PageNumber"/>
                <w:sz w:val="20"/>
              </w:rPr>
            </w:pPr>
            <w:r w:rsidRPr="006D3DD0">
              <w:rPr>
                <w:rStyle w:val="PageNumber"/>
                <w:sz w:val="20"/>
              </w:rPr>
              <w:t>National Park Headquarters, Carrochan, 20 Carrochan Road, Balloch G83 8EG</w:t>
            </w:r>
          </w:p>
          <w:p w:rsidR="006D3DD0" w:rsidRPr="006D3DD0" w:rsidRDefault="006D3DD0" w:rsidP="006D3DD0">
            <w:pPr>
              <w:jc w:val="both"/>
              <w:rPr>
                <w:rStyle w:val="PageNumber"/>
                <w:sz w:val="20"/>
              </w:rPr>
            </w:pPr>
            <w:r w:rsidRPr="006D3DD0">
              <w:rPr>
                <w:rStyle w:val="PageNumber"/>
                <w:sz w:val="20"/>
              </w:rPr>
              <w:t xml:space="preserve">Tel: +44 (0)1389 722600 Fax: +44 (0)1389 722633 </w:t>
            </w:r>
          </w:p>
          <w:p w:rsidR="006D3DD0" w:rsidRPr="006D3DD0" w:rsidRDefault="00FB1A01" w:rsidP="006D3DD0">
            <w:pPr>
              <w:jc w:val="both"/>
              <w:rPr>
                <w:b/>
                <w:bCs/>
                <w:sz w:val="20"/>
                <w:szCs w:val="20"/>
              </w:rPr>
            </w:pPr>
            <w:hyperlink r:id="rId9" w:history="1">
              <w:r w:rsidR="002D6B7F" w:rsidRPr="00384179">
                <w:rPr>
                  <w:rStyle w:val="Hyperlink"/>
                  <w:b/>
                  <w:sz w:val="20"/>
                </w:rPr>
                <w:t>www.lochlomond-trossachs.org</w:t>
              </w:r>
            </w:hyperlink>
            <w:r w:rsidR="006D3DD0" w:rsidRPr="006D3DD0">
              <w:rPr>
                <w:rStyle w:val="PageNumber"/>
                <w:b/>
                <w:sz w:val="20"/>
              </w:rPr>
              <w:t xml:space="preserve"> </w:t>
            </w:r>
            <w:r w:rsidR="006D3DD0" w:rsidRPr="006D3DD0">
              <w:rPr>
                <w:rStyle w:val="PageNumber"/>
                <w:b/>
                <w:sz w:val="20"/>
              </w:rPr>
              <w:br/>
              <w:t>email: planning@lochlomond-trossachs.org</w:t>
            </w:r>
          </w:p>
          <w:p w:rsidR="006D3DD0" w:rsidRPr="006D3DD0" w:rsidRDefault="006D3DD0" w:rsidP="006D3DD0">
            <w:pPr>
              <w:rPr>
                <w:sz w:val="20"/>
                <w:szCs w:val="20"/>
              </w:rPr>
            </w:pPr>
          </w:p>
        </w:tc>
      </w:tr>
    </w:tbl>
    <w:p w:rsidR="006D3DD0" w:rsidRDefault="006D3DD0" w:rsidP="006D3DD0">
      <w:pPr>
        <w:rPr>
          <w:szCs w:val="22"/>
        </w:rPr>
      </w:pPr>
    </w:p>
    <w:p w:rsidR="006D3DD0" w:rsidRPr="009A0314" w:rsidRDefault="006D3DD0" w:rsidP="006D3DD0">
      <w:pPr>
        <w:rPr>
          <w:szCs w:val="22"/>
        </w:rPr>
      </w:pPr>
    </w:p>
    <w:p w:rsidR="006D3DD0" w:rsidRPr="00EC38A0" w:rsidRDefault="006D3DD0" w:rsidP="006D3DD0">
      <w:pPr>
        <w:pBdr>
          <w:bottom w:val="single" w:sz="4" w:space="1" w:color="608E3A"/>
        </w:pBdr>
        <w:autoSpaceDE w:val="0"/>
        <w:autoSpaceDN w:val="0"/>
        <w:adjustRightInd w:val="0"/>
        <w:rPr>
          <w:rFonts w:ascii="Arial Narrow Bold" w:hAnsi="Arial Narrow Bold"/>
          <w:bCs/>
          <w:color w:val="608E3A"/>
          <w:sz w:val="28"/>
          <w:szCs w:val="20"/>
        </w:rPr>
      </w:pPr>
      <w:r w:rsidRPr="00EC38A0">
        <w:rPr>
          <w:rFonts w:ascii="Arial Narrow Bold" w:hAnsi="Arial Narrow Bold"/>
          <w:bCs/>
          <w:color w:val="608E3A"/>
          <w:sz w:val="28"/>
          <w:szCs w:val="20"/>
        </w:rPr>
        <w:lastRenderedPageBreak/>
        <w:t>1. SITE SELECTION AND BUILDING MATERIALS</w:t>
      </w:r>
    </w:p>
    <w:p w:rsidR="006D3DD0" w:rsidRPr="00B659DB" w:rsidRDefault="006D3DD0" w:rsidP="006D3DD0">
      <w:pPr>
        <w:autoSpaceDE w:val="0"/>
        <w:autoSpaceDN w:val="0"/>
        <w:adjustRightInd w:val="0"/>
        <w:rPr>
          <w:b/>
          <w:bCs/>
          <w:i/>
          <w:sz w:val="20"/>
          <w:szCs w:val="20"/>
        </w:rPr>
      </w:pPr>
    </w:p>
    <w:p w:rsidR="006D3DD0" w:rsidRPr="00B659DB" w:rsidRDefault="006D3DD0" w:rsidP="006D3DD0">
      <w:pPr>
        <w:autoSpaceDE w:val="0"/>
        <w:autoSpaceDN w:val="0"/>
        <w:adjustRightInd w:val="0"/>
        <w:spacing w:after="240"/>
        <w:rPr>
          <w:i/>
          <w:sz w:val="20"/>
          <w:szCs w:val="20"/>
        </w:rPr>
      </w:pPr>
      <w:r w:rsidRPr="00B659DB">
        <w:rPr>
          <w:i/>
          <w:sz w:val="20"/>
          <w:szCs w:val="20"/>
        </w:rPr>
        <w:t>Will the development minimise resource use and utilise sustainable materials?</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900"/>
        <w:gridCol w:w="960"/>
        <w:gridCol w:w="3525"/>
      </w:tblGrid>
      <w:tr w:rsidR="006D3DD0" w:rsidRPr="005C1C37">
        <w:trPr>
          <w:trHeight w:val="301"/>
        </w:trPr>
        <w:tc>
          <w:tcPr>
            <w:tcW w:w="4695" w:type="dxa"/>
            <w:shd w:val="clear" w:color="auto" w:fill="608E3A"/>
            <w:noWrap/>
            <w:vAlign w:val="center"/>
          </w:tcPr>
          <w:p w:rsidR="006D3DD0" w:rsidRPr="00EC38A0" w:rsidRDefault="006D3DD0" w:rsidP="006D3DD0">
            <w:pPr>
              <w:spacing w:before="80" w:after="80"/>
              <w:rPr>
                <w:rFonts w:ascii="Arial Narrow Bold" w:hAnsi="Arial Narrow Bold"/>
                <w:bCs/>
                <w:color w:val="FFFFFF"/>
                <w:sz w:val="24"/>
              </w:rPr>
            </w:pPr>
            <w:r w:rsidRPr="00EC38A0">
              <w:rPr>
                <w:rFonts w:ascii="Arial Narrow Bold" w:hAnsi="Arial Narrow Bold"/>
                <w:bCs/>
                <w:color w:val="FFFFFF"/>
                <w:sz w:val="24"/>
              </w:rPr>
              <w:t xml:space="preserve">Site Selection and Building Materials </w:t>
            </w:r>
          </w:p>
        </w:tc>
        <w:tc>
          <w:tcPr>
            <w:tcW w:w="900" w:type="dxa"/>
            <w:shd w:val="clear" w:color="auto" w:fill="608E3A"/>
            <w:noWrap/>
            <w:vAlign w:val="center"/>
          </w:tcPr>
          <w:p w:rsidR="006D3DD0" w:rsidRPr="00EC38A0" w:rsidRDefault="006D3DD0" w:rsidP="006D3DD0">
            <w:pPr>
              <w:spacing w:before="80" w:after="80"/>
              <w:rPr>
                <w:rFonts w:ascii="Arial Narrow Bold" w:hAnsi="Arial Narrow Bold"/>
                <w:bCs/>
                <w:color w:val="FFFFFF"/>
                <w:sz w:val="24"/>
              </w:rPr>
            </w:pPr>
            <w:r w:rsidRPr="00EC38A0">
              <w:rPr>
                <w:rFonts w:ascii="Arial Narrow Bold" w:hAnsi="Arial Narrow Bold"/>
                <w:bCs/>
                <w:color w:val="FFFFFF"/>
                <w:sz w:val="24"/>
              </w:rPr>
              <w:t>Yes</w:t>
            </w:r>
          </w:p>
        </w:tc>
        <w:tc>
          <w:tcPr>
            <w:tcW w:w="960" w:type="dxa"/>
            <w:shd w:val="clear" w:color="auto" w:fill="608E3A"/>
            <w:noWrap/>
            <w:vAlign w:val="center"/>
          </w:tcPr>
          <w:p w:rsidR="006D3DD0" w:rsidRPr="00EC38A0" w:rsidRDefault="006D3DD0" w:rsidP="006D3DD0">
            <w:pPr>
              <w:spacing w:before="80" w:after="80"/>
              <w:rPr>
                <w:rFonts w:ascii="Arial Narrow Bold" w:hAnsi="Arial Narrow Bold"/>
                <w:bCs/>
                <w:color w:val="FFFFFF"/>
                <w:sz w:val="24"/>
              </w:rPr>
            </w:pPr>
            <w:r w:rsidRPr="00EC38A0">
              <w:rPr>
                <w:rFonts w:ascii="Arial Narrow Bold" w:hAnsi="Arial Narrow Bold"/>
                <w:bCs/>
                <w:color w:val="FFFFFF"/>
                <w:sz w:val="24"/>
              </w:rPr>
              <w:t>No</w:t>
            </w:r>
          </w:p>
        </w:tc>
        <w:tc>
          <w:tcPr>
            <w:tcW w:w="3525" w:type="dxa"/>
            <w:shd w:val="clear" w:color="auto" w:fill="608E3A"/>
            <w:noWrap/>
            <w:vAlign w:val="center"/>
          </w:tcPr>
          <w:p w:rsidR="006D3DD0" w:rsidRPr="00EC38A0" w:rsidRDefault="006D3DD0" w:rsidP="006D3DD0">
            <w:pPr>
              <w:spacing w:before="80" w:after="80"/>
              <w:rPr>
                <w:rFonts w:ascii="Arial Narrow Bold" w:hAnsi="Arial Narrow Bold"/>
                <w:bCs/>
                <w:color w:val="FFFFFF"/>
                <w:sz w:val="24"/>
              </w:rPr>
            </w:pPr>
            <w:r w:rsidRPr="00EC38A0">
              <w:rPr>
                <w:rFonts w:ascii="Arial Narrow Bold" w:hAnsi="Arial Narrow Bold"/>
                <w:bCs/>
                <w:color w:val="FFFFFF"/>
                <w:sz w:val="24"/>
              </w:rPr>
              <w:t>Please explain</w:t>
            </w:r>
          </w:p>
        </w:tc>
      </w:tr>
      <w:tr w:rsidR="006D3DD0" w:rsidRPr="005C1C37">
        <w:trPr>
          <w:trHeight w:val="585"/>
        </w:trPr>
        <w:tc>
          <w:tcPr>
            <w:tcW w:w="4695" w:type="dxa"/>
            <w:shd w:val="clear" w:color="auto" w:fill="auto"/>
            <w:vAlign w:val="bottom"/>
          </w:tcPr>
          <w:p w:rsidR="006D3DD0" w:rsidRDefault="006D3DD0" w:rsidP="006D3DD0">
            <w:pPr>
              <w:numPr>
                <w:ilvl w:val="0"/>
                <w:numId w:val="4"/>
              </w:numPr>
              <w:spacing w:before="80" w:after="80"/>
              <w:ind w:left="333" w:hanging="284"/>
              <w:rPr>
                <w:sz w:val="20"/>
                <w:szCs w:val="20"/>
              </w:rPr>
            </w:pPr>
            <w:r w:rsidRPr="005C1C37">
              <w:rPr>
                <w:sz w:val="20"/>
                <w:szCs w:val="20"/>
              </w:rPr>
              <w:t>Does the development re-use an existing</w:t>
            </w:r>
            <w:r w:rsidRPr="005C1C37">
              <w:rPr>
                <w:sz w:val="20"/>
                <w:szCs w:val="20"/>
              </w:rPr>
              <w:br/>
              <w:t>building or previously developed site?</w:t>
            </w: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5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630"/>
        </w:trPr>
        <w:tc>
          <w:tcPr>
            <w:tcW w:w="4695" w:type="dxa"/>
            <w:shd w:val="clear" w:color="auto" w:fill="auto"/>
            <w:vAlign w:val="bottom"/>
          </w:tcPr>
          <w:p w:rsidR="006D3DD0" w:rsidRDefault="006D3DD0" w:rsidP="006D3DD0">
            <w:pPr>
              <w:spacing w:before="80" w:after="80"/>
              <w:ind w:left="333" w:hanging="284"/>
              <w:rPr>
                <w:sz w:val="20"/>
                <w:szCs w:val="20"/>
              </w:rPr>
            </w:pPr>
            <w:r w:rsidRPr="005C1C37">
              <w:rPr>
                <w:sz w:val="20"/>
                <w:szCs w:val="20"/>
              </w:rPr>
              <w:t>(b) Are any of the building materials proposed to be re-used from this site? What proportion?</w:t>
            </w: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5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840"/>
        </w:trPr>
        <w:tc>
          <w:tcPr>
            <w:tcW w:w="4695" w:type="dxa"/>
            <w:shd w:val="clear" w:color="auto" w:fill="auto"/>
            <w:vAlign w:val="bottom"/>
          </w:tcPr>
          <w:p w:rsidR="006D3DD0" w:rsidRDefault="006D3DD0" w:rsidP="006D3DD0">
            <w:pPr>
              <w:spacing w:before="80" w:after="80"/>
              <w:ind w:left="333" w:hanging="284"/>
              <w:rPr>
                <w:sz w:val="20"/>
                <w:szCs w:val="20"/>
              </w:rPr>
            </w:pPr>
            <w:r w:rsidRPr="005C1C37">
              <w:rPr>
                <w:sz w:val="20"/>
                <w:szCs w:val="20"/>
              </w:rPr>
              <w:t xml:space="preserve">(c) Are the main building materials sustainable? e.g. produced from a renewable resource, sourced locally, non polluting, non-toxic, biodegradable, low embodied energy. </w:t>
            </w:r>
            <w:r>
              <w:rPr>
                <w:sz w:val="20"/>
                <w:szCs w:val="20"/>
              </w:rPr>
              <w:t xml:space="preserve">Please outline </w:t>
            </w:r>
            <w:r w:rsidRPr="005C1C37">
              <w:rPr>
                <w:sz w:val="20"/>
                <w:szCs w:val="20"/>
              </w:rPr>
              <w:t xml:space="preserve">the main materials (roof, external walls, internal walls, upper and ground floors, and windows). </w:t>
            </w: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5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600"/>
        </w:trPr>
        <w:tc>
          <w:tcPr>
            <w:tcW w:w="4695" w:type="dxa"/>
            <w:shd w:val="clear" w:color="auto" w:fill="auto"/>
            <w:vAlign w:val="bottom"/>
          </w:tcPr>
          <w:p w:rsidR="006D3DD0" w:rsidRDefault="006D3DD0" w:rsidP="006D3DD0">
            <w:pPr>
              <w:spacing w:before="80" w:after="80"/>
              <w:ind w:left="333" w:hanging="284"/>
              <w:rPr>
                <w:sz w:val="20"/>
                <w:szCs w:val="20"/>
              </w:rPr>
            </w:pPr>
            <w:r w:rsidRPr="005C1C37">
              <w:rPr>
                <w:sz w:val="20"/>
                <w:szCs w:val="20"/>
              </w:rPr>
              <w:t>(d) Is timber sourced from sustainably managed forests? e.g. FSC (Forest Stewardship Council), PEFC (Programme for the Endorsement of Forest Certification) or other certificate?</w:t>
            </w: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5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600"/>
        </w:trPr>
        <w:tc>
          <w:tcPr>
            <w:tcW w:w="4695" w:type="dxa"/>
            <w:shd w:val="clear" w:color="auto" w:fill="auto"/>
            <w:vAlign w:val="bottom"/>
          </w:tcPr>
          <w:p w:rsidR="006D3DD0" w:rsidRDefault="006D3DD0" w:rsidP="006D3DD0">
            <w:pPr>
              <w:spacing w:before="80" w:after="80"/>
              <w:ind w:left="333" w:hanging="284"/>
              <w:rPr>
                <w:sz w:val="20"/>
                <w:szCs w:val="20"/>
              </w:rPr>
            </w:pPr>
            <w:r w:rsidRPr="005C1C37">
              <w:rPr>
                <w:sz w:val="20"/>
                <w:szCs w:val="20"/>
              </w:rPr>
              <w:t xml:space="preserve">(e) Will the building materials be sourced locally? </w:t>
            </w:r>
            <w:r>
              <w:rPr>
                <w:sz w:val="20"/>
                <w:szCs w:val="20"/>
              </w:rPr>
              <w:t>Please e</w:t>
            </w:r>
            <w:r w:rsidRPr="005C1C37">
              <w:rPr>
                <w:sz w:val="20"/>
                <w:szCs w:val="20"/>
              </w:rPr>
              <w:t xml:space="preserve">xplain </w:t>
            </w:r>
            <w:r>
              <w:rPr>
                <w:sz w:val="20"/>
                <w:szCs w:val="20"/>
              </w:rPr>
              <w:t xml:space="preserve">your </w:t>
            </w:r>
            <w:r w:rsidRPr="005C1C37">
              <w:rPr>
                <w:sz w:val="20"/>
                <w:szCs w:val="20"/>
              </w:rPr>
              <w:t>strategy for sourcing materials.</w:t>
            </w: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525" w:type="dxa"/>
            <w:shd w:val="clear" w:color="auto" w:fill="auto"/>
            <w:noWrap/>
            <w:vAlign w:val="bottom"/>
          </w:tcPr>
          <w:p w:rsidR="006D3DD0" w:rsidRPr="005C1C37" w:rsidRDefault="006D3DD0" w:rsidP="006D3DD0">
            <w:pPr>
              <w:spacing w:before="80" w:after="80"/>
              <w:rPr>
                <w:sz w:val="20"/>
                <w:szCs w:val="20"/>
              </w:rPr>
            </w:pPr>
          </w:p>
        </w:tc>
      </w:tr>
    </w:tbl>
    <w:p w:rsidR="006D3DD0" w:rsidRPr="008C13AE" w:rsidRDefault="006D3DD0" w:rsidP="006D3DD0">
      <w:pPr>
        <w:autoSpaceDE w:val="0"/>
        <w:autoSpaceDN w:val="0"/>
        <w:adjustRightInd w:val="0"/>
        <w:rPr>
          <w:b/>
          <w:bCs/>
          <w:sz w:val="20"/>
          <w:szCs w:val="20"/>
        </w:rPr>
      </w:pPr>
    </w:p>
    <w:p w:rsidR="006D3DD0" w:rsidRPr="00631756" w:rsidRDefault="006D3DD0" w:rsidP="006D3DD0">
      <w:pPr>
        <w:autoSpaceDE w:val="0"/>
        <w:autoSpaceDN w:val="0"/>
        <w:adjustRightInd w:val="0"/>
        <w:rPr>
          <w:rFonts w:ascii="Arial Narrow Bold" w:hAnsi="Arial Narrow Bold"/>
          <w:color w:val="608E3A"/>
          <w:sz w:val="24"/>
          <w:szCs w:val="20"/>
        </w:rPr>
      </w:pPr>
      <w:r>
        <w:rPr>
          <w:rFonts w:ascii="Arial Narrow Bold" w:hAnsi="Arial Narrow Bold"/>
          <w:color w:val="608E3A"/>
          <w:sz w:val="24"/>
          <w:szCs w:val="20"/>
        </w:rPr>
        <w:t>Further Help</w:t>
      </w:r>
    </w:p>
    <w:p w:rsidR="006D3DD0" w:rsidRPr="002719E6" w:rsidRDefault="006D3DD0" w:rsidP="006D3DD0">
      <w:pPr>
        <w:autoSpaceDE w:val="0"/>
        <w:autoSpaceDN w:val="0"/>
        <w:adjustRightInd w:val="0"/>
        <w:spacing w:after="120"/>
        <w:rPr>
          <w:sz w:val="20"/>
          <w:szCs w:val="20"/>
        </w:rPr>
      </w:pPr>
      <w:r w:rsidRPr="002719E6">
        <w:rPr>
          <w:sz w:val="20"/>
          <w:szCs w:val="20"/>
        </w:rPr>
        <w:t>Forest Stewardship Council (FSC) certified timber</w:t>
      </w:r>
      <w:r w:rsidRPr="002719E6">
        <w:rPr>
          <w:b/>
          <w:sz w:val="20"/>
          <w:szCs w:val="20"/>
        </w:rPr>
        <w:t>:</w:t>
      </w:r>
      <w:r w:rsidRPr="002719E6">
        <w:rPr>
          <w:b/>
          <w:sz w:val="20"/>
        </w:rPr>
        <w:t xml:space="preserve"> </w:t>
      </w:r>
      <w:hyperlink r:id="rId10" w:history="1">
        <w:r w:rsidRPr="002719E6">
          <w:rPr>
            <w:rStyle w:val="Hyperlink"/>
            <w:b/>
            <w:color w:val="auto"/>
            <w:sz w:val="20"/>
            <w:szCs w:val="20"/>
            <w:u w:val="none"/>
          </w:rPr>
          <w:t>www.fsc-uk.org</w:t>
        </w:r>
      </w:hyperlink>
      <w:r w:rsidRPr="002719E6">
        <w:rPr>
          <w:sz w:val="20"/>
          <w:szCs w:val="20"/>
        </w:rPr>
        <w:t xml:space="preserve">  </w:t>
      </w:r>
    </w:p>
    <w:p w:rsidR="006D3DD0" w:rsidRPr="002719E6" w:rsidRDefault="006D3DD0" w:rsidP="006D3DD0">
      <w:pPr>
        <w:autoSpaceDE w:val="0"/>
        <w:autoSpaceDN w:val="0"/>
        <w:adjustRightInd w:val="0"/>
        <w:spacing w:after="120"/>
        <w:rPr>
          <w:sz w:val="20"/>
          <w:szCs w:val="20"/>
        </w:rPr>
      </w:pPr>
      <w:r w:rsidRPr="002719E6">
        <w:rPr>
          <w:sz w:val="20"/>
          <w:szCs w:val="20"/>
        </w:rPr>
        <w:t xml:space="preserve">PEFC (Programme for the Endorsement of Forest Certification): </w:t>
      </w:r>
      <w:hyperlink r:id="rId11" w:history="1">
        <w:r w:rsidRPr="002719E6">
          <w:rPr>
            <w:rStyle w:val="Hyperlink"/>
            <w:b/>
            <w:color w:val="auto"/>
            <w:sz w:val="20"/>
            <w:szCs w:val="20"/>
            <w:u w:val="none"/>
          </w:rPr>
          <w:t>www.pefc.co.uk/</w:t>
        </w:r>
      </w:hyperlink>
    </w:p>
    <w:p w:rsidR="006D3DD0" w:rsidRPr="002719E6" w:rsidRDefault="006D3DD0" w:rsidP="006D3DD0">
      <w:pPr>
        <w:autoSpaceDE w:val="0"/>
        <w:autoSpaceDN w:val="0"/>
        <w:adjustRightInd w:val="0"/>
        <w:spacing w:after="120"/>
        <w:rPr>
          <w:bCs/>
          <w:sz w:val="20"/>
          <w:szCs w:val="20"/>
        </w:rPr>
      </w:pPr>
      <w:r w:rsidRPr="002719E6">
        <w:rPr>
          <w:bCs/>
          <w:sz w:val="20"/>
          <w:szCs w:val="20"/>
        </w:rPr>
        <w:t xml:space="preserve">ICE database determines the embodied energy and carbon of a large number of building materials: </w:t>
      </w:r>
      <w:hyperlink r:id="rId12" w:history="1">
        <w:r w:rsidRPr="002719E6">
          <w:rPr>
            <w:rStyle w:val="PageNumber"/>
            <w:b/>
            <w:sz w:val="20"/>
          </w:rPr>
          <w:t>http://www.bath.ac.uk/mech-eng/sert/embodied/</w:t>
        </w:r>
      </w:hyperlink>
      <w:r w:rsidRPr="002719E6">
        <w:rPr>
          <w:bCs/>
          <w:sz w:val="20"/>
          <w:szCs w:val="20"/>
        </w:rPr>
        <w:t xml:space="preserve"> </w:t>
      </w: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Pr="00EC38A0" w:rsidRDefault="006D3DD0" w:rsidP="006D3DD0">
      <w:pPr>
        <w:pStyle w:val="subs"/>
      </w:pPr>
      <w:r w:rsidRPr="00EC38A0">
        <w:t xml:space="preserve">2. WILDLIFE, </w:t>
      </w:r>
      <w:r>
        <w:t>HABITATS AND BIODIVERSITY</w:t>
      </w:r>
    </w:p>
    <w:p w:rsidR="006D3DD0" w:rsidRPr="008C13AE" w:rsidRDefault="006D3DD0" w:rsidP="006D3DD0">
      <w:pPr>
        <w:autoSpaceDE w:val="0"/>
        <w:autoSpaceDN w:val="0"/>
        <w:adjustRightInd w:val="0"/>
        <w:rPr>
          <w:b/>
          <w:bCs/>
          <w:sz w:val="20"/>
          <w:szCs w:val="20"/>
        </w:rPr>
      </w:pPr>
    </w:p>
    <w:p w:rsidR="006D3DD0" w:rsidRDefault="006D3DD0" w:rsidP="006D3DD0">
      <w:pPr>
        <w:autoSpaceDE w:val="0"/>
        <w:autoSpaceDN w:val="0"/>
        <w:adjustRightInd w:val="0"/>
        <w:rPr>
          <w:i/>
          <w:sz w:val="20"/>
          <w:szCs w:val="20"/>
        </w:rPr>
      </w:pPr>
      <w:r w:rsidRPr="00B659DB">
        <w:rPr>
          <w:i/>
          <w:sz w:val="20"/>
          <w:szCs w:val="20"/>
        </w:rPr>
        <w:t xml:space="preserve">Will the development protect and enhance habitats and biodiversity? </w:t>
      </w:r>
    </w:p>
    <w:p w:rsidR="006D3DD0" w:rsidRPr="00B659DB" w:rsidRDefault="006D3DD0" w:rsidP="006D3DD0">
      <w:pPr>
        <w:autoSpaceDE w:val="0"/>
        <w:autoSpaceDN w:val="0"/>
        <w:adjustRightInd w:val="0"/>
        <w:rPr>
          <w:i/>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900"/>
        <w:gridCol w:w="960"/>
        <w:gridCol w:w="3666"/>
      </w:tblGrid>
      <w:tr w:rsidR="006D3DD0" w:rsidRPr="005C1C37">
        <w:trPr>
          <w:trHeight w:val="450"/>
        </w:trPr>
        <w:tc>
          <w:tcPr>
            <w:tcW w:w="4695" w:type="dxa"/>
            <w:shd w:val="clear" w:color="auto" w:fill="608E3A"/>
            <w:noWrap/>
            <w:vAlign w:val="bottom"/>
          </w:tcPr>
          <w:p w:rsidR="006D3DD0" w:rsidRPr="00615489" w:rsidRDefault="006D3DD0" w:rsidP="006D3DD0">
            <w:pPr>
              <w:spacing w:before="80" w:after="80"/>
              <w:rPr>
                <w:rFonts w:ascii="Arial Narrow Bold" w:hAnsi="Arial Narrow Bold"/>
                <w:bCs/>
                <w:color w:val="FFFFFF"/>
                <w:sz w:val="24"/>
              </w:rPr>
            </w:pPr>
            <w:r w:rsidRPr="00615489">
              <w:rPr>
                <w:rFonts w:ascii="Arial Narrow Bold" w:hAnsi="Arial Narrow Bold"/>
                <w:bCs/>
                <w:color w:val="FFFFFF"/>
                <w:sz w:val="24"/>
              </w:rPr>
              <w:t>Habitats and Biodiversity</w:t>
            </w:r>
          </w:p>
        </w:tc>
        <w:tc>
          <w:tcPr>
            <w:tcW w:w="900" w:type="dxa"/>
            <w:shd w:val="clear" w:color="auto" w:fill="608E3A"/>
            <w:noWrap/>
            <w:vAlign w:val="bottom"/>
          </w:tcPr>
          <w:p w:rsidR="006D3DD0" w:rsidRPr="00615489" w:rsidRDefault="006D3DD0" w:rsidP="006D3DD0">
            <w:pPr>
              <w:spacing w:before="80" w:after="80"/>
              <w:rPr>
                <w:rFonts w:ascii="Arial Narrow Bold" w:hAnsi="Arial Narrow Bold"/>
                <w:bCs/>
                <w:color w:val="FFFFFF"/>
                <w:sz w:val="24"/>
              </w:rPr>
            </w:pPr>
            <w:r w:rsidRPr="00615489">
              <w:rPr>
                <w:rFonts w:ascii="Arial Narrow Bold" w:hAnsi="Arial Narrow Bold"/>
                <w:bCs/>
                <w:color w:val="FFFFFF"/>
                <w:sz w:val="24"/>
              </w:rPr>
              <w:t>Yes</w:t>
            </w:r>
          </w:p>
        </w:tc>
        <w:tc>
          <w:tcPr>
            <w:tcW w:w="960" w:type="dxa"/>
            <w:shd w:val="clear" w:color="auto" w:fill="608E3A"/>
            <w:noWrap/>
            <w:vAlign w:val="bottom"/>
          </w:tcPr>
          <w:p w:rsidR="006D3DD0" w:rsidRPr="00615489" w:rsidRDefault="006D3DD0" w:rsidP="006D3DD0">
            <w:pPr>
              <w:spacing w:before="80" w:after="80"/>
              <w:rPr>
                <w:rFonts w:ascii="Arial Narrow Bold" w:hAnsi="Arial Narrow Bold"/>
                <w:bCs/>
                <w:color w:val="FFFFFF"/>
                <w:sz w:val="24"/>
              </w:rPr>
            </w:pPr>
            <w:r w:rsidRPr="00615489">
              <w:rPr>
                <w:rFonts w:ascii="Arial Narrow Bold" w:hAnsi="Arial Narrow Bold"/>
                <w:bCs/>
                <w:color w:val="FFFFFF"/>
                <w:sz w:val="24"/>
              </w:rPr>
              <w:t>No</w:t>
            </w:r>
          </w:p>
        </w:tc>
        <w:tc>
          <w:tcPr>
            <w:tcW w:w="3666" w:type="dxa"/>
            <w:shd w:val="clear" w:color="auto" w:fill="608E3A"/>
            <w:noWrap/>
            <w:vAlign w:val="bottom"/>
          </w:tcPr>
          <w:p w:rsidR="006D3DD0" w:rsidRPr="00615489" w:rsidRDefault="006D3DD0" w:rsidP="006D3DD0">
            <w:pPr>
              <w:spacing w:before="80" w:after="80"/>
              <w:rPr>
                <w:rFonts w:ascii="Arial Narrow Bold" w:hAnsi="Arial Narrow Bold"/>
                <w:bCs/>
                <w:color w:val="FFFFFF"/>
                <w:sz w:val="24"/>
              </w:rPr>
            </w:pPr>
            <w:r w:rsidRPr="00615489">
              <w:rPr>
                <w:rFonts w:ascii="Arial Narrow Bold" w:hAnsi="Arial Narrow Bold"/>
                <w:bCs/>
                <w:color w:val="FFFFFF"/>
                <w:sz w:val="24"/>
              </w:rPr>
              <w:t>Please explain</w:t>
            </w:r>
          </w:p>
        </w:tc>
      </w:tr>
      <w:tr w:rsidR="006D3DD0" w:rsidRPr="005C1C37">
        <w:trPr>
          <w:trHeight w:val="264"/>
        </w:trPr>
        <w:tc>
          <w:tcPr>
            <w:tcW w:w="4695" w:type="dxa"/>
            <w:shd w:val="clear" w:color="auto" w:fill="auto"/>
            <w:vAlign w:val="bottom"/>
          </w:tcPr>
          <w:p w:rsidR="006D3DD0" w:rsidRPr="005C1C37" w:rsidRDefault="006D3DD0" w:rsidP="006D3DD0">
            <w:pPr>
              <w:spacing w:before="80" w:after="80"/>
              <w:rPr>
                <w:b/>
                <w:sz w:val="20"/>
                <w:szCs w:val="20"/>
              </w:rPr>
            </w:pPr>
            <w:r w:rsidRPr="005C1C37">
              <w:rPr>
                <w:b/>
                <w:sz w:val="20"/>
                <w:szCs w:val="20"/>
              </w:rPr>
              <w:t>Existing habitats and biodiversity:</w:t>
            </w: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666" w:type="dxa"/>
            <w:shd w:val="clear" w:color="auto" w:fill="auto"/>
            <w:noWrap/>
            <w:vAlign w:val="bottom"/>
          </w:tcPr>
          <w:p w:rsidR="006D3DD0" w:rsidRPr="005C1C37" w:rsidRDefault="006D3DD0" w:rsidP="006D3DD0">
            <w:pPr>
              <w:spacing w:before="80" w:after="80"/>
              <w:rPr>
                <w:sz w:val="20"/>
                <w:szCs w:val="20"/>
              </w:rPr>
            </w:pPr>
          </w:p>
        </w:tc>
      </w:tr>
      <w:tr w:rsidR="006D3DD0" w:rsidRPr="005C1C37">
        <w:trPr>
          <w:trHeight w:val="825"/>
        </w:trPr>
        <w:tc>
          <w:tcPr>
            <w:tcW w:w="4695" w:type="dxa"/>
            <w:shd w:val="clear" w:color="auto" w:fill="auto"/>
            <w:vAlign w:val="bottom"/>
          </w:tcPr>
          <w:p w:rsidR="006D3DD0" w:rsidRPr="00B94BE2" w:rsidRDefault="006D3DD0" w:rsidP="006D3DD0">
            <w:pPr>
              <w:numPr>
                <w:ilvl w:val="0"/>
                <w:numId w:val="2"/>
              </w:numPr>
              <w:spacing w:before="80" w:after="80"/>
              <w:ind w:left="340"/>
              <w:rPr>
                <w:sz w:val="20"/>
                <w:szCs w:val="20"/>
              </w:rPr>
            </w:pPr>
            <w:r w:rsidRPr="005C1C37">
              <w:rPr>
                <w:sz w:val="20"/>
                <w:szCs w:val="20"/>
              </w:rPr>
              <w:t xml:space="preserve">Have ecological surveys been carried out to identify any rare or protected habitats and species on, or adjacent to, the site? Please list the surveys carried out. </w:t>
            </w:r>
          </w:p>
          <w:p w:rsidR="006D3DD0" w:rsidRPr="005C1C37" w:rsidRDefault="006D3DD0" w:rsidP="006D3DD0">
            <w:pPr>
              <w:spacing w:before="80" w:after="80"/>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666" w:type="dxa"/>
            <w:shd w:val="clear" w:color="auto" w:fill="auto"/>
            <w:noWrap/>
            <w:vAlign w:val="bottom"/>
          </w:tcPr>
          <w:p w:rsidR="006D3DD0" w:rsidRPr="005C1C37" w:rsidRDefault="006D3DD0" w:rsidP="006D3DD0">
            <w:pPr>
              <w:spacing w:before="80" w:after="80"/>
              <w:rPr>
                <w:sz w:val="20"/>
                <w:szCs w:val="20"/>
              </w:rPr>
            </w:pPr>
          </w:p>
        </w:tc>
      </w:tr>
      <w:tr w:rsidR="006D3DD0" w:rsidRPr="005C1C37">
        <w:trPr>
          <w:trHeight w:val="368"/>
        </w:trPr>
        <w:tc>
          <w:tcPr>
            <w:tcW w:w="4695" w:type="dxa"/>
            <w:shd w:val="clear" w:color="auto" w:fill="auto"/>
            <w:vAlign w:val="bottom"/>
          </w:tcPr>
          <w:p w:rsidR="006D3DD0" w:rsidRDefault="006D3DD0" w:rsidP="006D3DD0">
            <w:pPr>
              <w:numPr>
                <w:ilvl w:val="0"/>
                <w:numId w:val="2"/>
              </w:numPr>
              <w:spacing w:before="80" w:after="80"/>
              <w:ind w:left="340"/>
              <w:rPr>
                <w:sz w:val="20"/>
                <w:szCs w:val="20"/>
              </w:rPr>
            </w:pPr>
            <w:r w:rsidRPr="005C1C37">
              <w:rPr>
                <w:sz w:val="20"/>
                <w:szCs w:val="20"/>
              </w:rPr>
              <w:t>Are there any rare or protected habitats and species on or adjacent to the site? Please list the protected habitats and species found.</w:t>
            </w:r>
          </w:p>
          <w:p w:rsidR="006D3DD0" w:rsidRDefault="006D3DD0" w:rsidP="006D3DD0">
            <w:pPr>
              <w:spacing w:before="80" w:after="80"/>
              <w:rPr>
                <w:sz w:val="20"/>
                <w:szCs w:val="20"/>
              </w:rPr>
            </w:pPr>
          </w:p>
          <w:p w:rsidR="006D3DD0" w:rsidRDefault="006D3DD0" w:rsidP="006D3DD0">
            <w:pPr>
              <w:spacing w:before="80" w:after="80"/>
              <w:rPr>
                <w:sz w:val="20"/>
                <w:szCs w:val="20"/>
              </w:rPr>
            </w:pPr>
          </w:p>
          <w:p w:rsidR="006D3DD0" w:rsidRPr="005C1C37" w:rsidRDefault="006D3DD0" w:rsidP="006D3DD0">
            <w:pPr>
              <w:spacing w:before="80" w:after="80"/>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666" w:type="dxa"/>
            <w:shd w:val="clear" w:color="auto" w:fill="auto"/>
            <w:noWrap/>
            <w:vAlign w:val="bottom"/>
          </w:tcPr>
          <w:p w:rsidR="006D3DD0" w:rsidRPr="005C1C37" w:rsidRDefault="006D3DD0" w:rsidP="006D3DD0">
            <w:pPr>
              <w:spacing w:before="80" w:after="80"/>
              <w:rPr>
                <w:sz w:val="20"/>
                <w:szCs w:val="20"/>
              </w:rPr>
            </w:pPr>
          </w:p>
        </w:tc>
      </w:tr>
      <w:tr w:rsidR="006D3DD0" w:rsidRPr="005C1C37">
        <w:trPr>
          <w:trHeight w:val="264"/>
        </w:trPr>
        <w:tc>
          <w:tcPr>
            <w:tcW w:w="4695" w:type="dxa"/>
            <w:shd w:val="clear" w:color="auto" w:fill="auto"/>
            <w:vAlign w:val="bottom"/>
          </w:tcPr>
          <w:p w:rsidR="006D3DD0" w:rsidRDefault="006D3DD0" w:rsidP="006D3DD0">
            <w:pPr>
              <w:numPr>
                <w:ilvl w:val="0"/>
                <w:numId w:val="2"/>
              </w:numPr>
              <w:spacing w:before="80" w:after="80"/>
              <w:ind w:left="340"/>
              <w:rPr>
                <w:sz w:val="20"/>
                <w:szCs w:val="20"/>
              </w:rPr>
            </w:pPr>
            <w:r w:rsidRPr="005C1C37">
              <w:rPr>
                <w:sz w:val="20"/>
                <w:szCs w:val="20"/>
              </w:rPr>
              <w:t>Have you minimised tree removals and mitigated for any tree loss by proposing compensatory planting?</w:t>
            </w:r>
          </w:p>
          <w:p w:rsidR="006D3DD0" w:rsidRDefault="006D3DD0" w:rsidP="006D3DD0">
            <w:pPr>
              <w:spacing w:before="80" w:after="80"/>
              <w:rPr>
                <w:sz w:val="20"/>
                <w:szCs w:val="20"/>
              </w:rPr>
            </w:pPr>
          </w:p>
          <w:p w:rsidR="006D3DD0" w:rsidRPr="005C1C37" w:rsidRDefault="006D3DD0" w:rsidP="006D3DD0">
            <w:pPr>
              <w:spacing w:before="80" w:after="80"/>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666" w:type="dxa"/>
            <w:shd w:val="clear" w:color="auto" w:fill="auto"/>
            <w:noWrap/>
            <w:vAlign w:val="bottom"/>
          </w:tcPr>
          <w:p w:rsidR="006D3DD0" w:rsidRPr="005C1C37" w:rsidRDefault="006D3DD0" w:rsidP="006D3DD0">
            <w:pPr>
              <w:spacing w:before="80" w:after="80"/>
              <w:rPr>
                <w:sz w:val="20"/>
                <w:szCs w:val="20"/>
              </w:rPr>
            </w:pPr>
          </w:p>
        </w:tc>
      </w:tr>
      <w:tr w:rsidR="006D3DD0" w:rsidRPr="005C1C37">
        <w:trPr>
          <w:trHeight w:val="264"/>
        </w:trPr>
        <w:tc>
          <w:tcPr>
            <w:tcW w:w="4695" w:type="dxa"/>
            <w:shd w:val="clear" w:color="auto" w:fill="auto"/>
            <w:vAlign w:val="bottom"/>
          </w:tcPr>
          <w:p w:rsidR="006D3DD0" w:rsidRPr="00B94BE2" w:rsidRDefault="006D3DD0" w:rsidP="006D3DD0">
            <w:pPr>
              <w:numPr>
                <w:ilvl w:val="0"/>
                <w:numId w:val="2"/>
              </w:numPr>
              <w:spacing w:before="80" w:after="80"/>
              <w:ind w:left="340"/>
              <w:rPr>
                <w:sz w:val="20"/>
                <w:szCs w:val="20"/>
              </w:rPr>
            </w:pPr>
            <w:r w:rsidRPr="005C1C37">
              <w:rPr>
                <w:sz w:val="20"/>
                <w:szCs w:val="20"/>
              </w:rPr>
              <w:t>Will retained trees be protected during construction in accordance with British Standard BS 5837</w:t>
            </w:r>
            <w:r>
              <w:rPr>
                <w:sz w:val="20"/>
                <w:szCs w:val="20"/>
              </w:rPr>
              <w:t xml:space="preserve">(2005) </w:t>
            </w:r>
            <w:r w:rsidRPr="005C1C37">
              <w:rPr>
                <w:sz w:val="20"/>
                <w:szCs w:val="20"/>
              </w:rPr>
              <w:t>– Trees in Relation to Construction?</w:t>
            </w:r>
          </w:p>
          <w:p w:rsidR="006D3DD0" w:rsidRDefault="006D3DD0" w:rsidP="006D3DD0">
            <w:pPr>
              <w:spacing w:before="80" w:after="80"/>
              <w:rPr>
                <w:sz w:val="20"/>
                <w:szCs w:val="20"/>
              </w:rPr>
            </w:pPr>
          </w:p>
          <w:p w:rsidR="006D3DD0" w:rsidRPr="005C1C37" w:rsidRDefault="006D3DD0" w:rsidP="006D3DD0">
            <w:pPr>
              <w:spacing w:before="80" w:after="80"/>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666" w:type="dxa"/>
            <w:shd w:val="clear" w:color="auto" w:fill="auto"/>
            <w:noWrap/>
            <w:vAlign w:val="bottom"/>
          </w:tcPr>
          <w:p w:rsidR="006D3DD0" w:rsidRPr="005C1C37" w:rsidRDefault="006D3DD0" w:rsidP="006D3DD0">
            <w:pPr>
              <w:spacing w:before="80" w:after="80"/>
              <w:rPr>
                <w:sz w:val="20"/>
                <w:szCs w:val="20"/>
              </w:rPr>
            </w:pPr>
          </w:p>
        </w:tc>
      </w:tr>
      <w:tr w:rsidR="006D3DD0" w:rsidRPr="008C13AE">
        <w:trPr>
          <w:trHeight w:val="264"/>
        </w:trPr>
        <w:tc>
          <w:tcPr>
            <w:tcW w:w="4695" w:type="dxa"/>
            <w:tcBorders>
              <w:top w:val="single" w:sz="4" w:space="0" w:color="auto"/>
              <w:left w:val="single" w:sz="4" w:space="0" w:color="auto"/>
              <w:bottom w:val="single" w:sz="4" w:space="0" w:color="auto"/>
              <w:right w:val="single" w:sz="4" w:space="0" w:color="auto"/>
            </w:tcBorders>
            <w:shd w:val="clear" w:color="auto" w:fill="608E3A"/>
            <w:vAlign w:val="bottom"/>
          </w:tcPr>
          <w:p w:rsidR="006D3DD0" w:rsidRPr="003D0081" w:rsidRDefault="006D3DD0" w:rsidP="006D3DD0">
            <w:pPr>
              <w:spacing w:before="80" w:after="80"/>
              <w:ind w:left="340" w:hanging="360"/>
              <w:rPr>
                <w:rFonts w:ascii="Arial Narrow Bold" w:hAnsi="Arial Narrow Bold"/>
                <w:color w:val="FFFFFF"/>
                <w:sz w:val="24"/>
                <w:szCs w:val="20"/>
              </w:rPr>
            </w:pPr>
            <w:r w:rsidRPr="003D0081">
              <w:rPr>
                <w:rFonts w:ascii="Arial Narrow Bold" w:hAnsi="Arial Narrow Bold"/>
                <w:color w:val="FFFFFF"/>
                <w:sz w:val="24"/>
                <w:szCs w:val="20"/>
              </w:rPr>
              <w:t>Creating and enhancing biodiversity:</w:t>
            </w:r>
          </w:p>
        </w:tc>
        <w:tc>
          <w:tcPr>
            <w:tcW w:w="900" w:type="dxa"/>
            <w:tcBorders>
              <w:top w:val="single" w:sz="4" w:space="0" w:color="auto"/>
              <w:left w:val="single" w:sz="4" w:space="0" w:color="auto"/>
              <w:bottom w:val="single" w:sz="4" w:space="0" w:color="auto"/>
              <w:right w:val="single" w:sz="4" w:space="0" w:color="auto"/>
            </w:tcBorders>
            <w:shd w:val="clear" w:color="auto" w:fill="608E3A"/>
            <w:noWrap/>
            <w:vAlign w:val="bottom"/>
          </w:tcPr>
          <w:p w:rsidR="006D3DD0" w:rsidRPr="00B94BE2" w:rsidRDefault="006D3DD0" w:rsidP="006D3DD0">
            <w:pPr>
              <w:spacing w:before="80" w:after="80"/>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608E3A"/>
            <w:noWrap/>
            <w:vAlign w:val="bottom"/>
          </w:tcPr>
          <w:p w:rsidR="006D3DD0" w:rsidRPr="00B94BE2" w:rsidRDefault="006D3DD0" w:rsidP="006D3DD0">
            <w:pPr>
              <w:spacing w:before="80" w:after="80"/>
              <w:rPr>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608E3A"/>
            <w:noWrap/>
            <w:vAlign w:val="bottom"/>
          </w:tcPr>
          <w:p w:rsidR="006D3DD0" w:rsidRPr="00B94BE2" w:rsidRDefault="006D3DD0" w:rsidP="006D3DD0">
            <w:pPr>
              <w:spacing w:before="80" w:after="80"/>
              <w:rPr>
                <w:sz w:val="20"/>
                <w:szCs w:val="20"/>
              </w:rPr>
            </w:pPr>
          </w:p>
        </w:tc>
      </w:tr>
      <w:tr w:rsidR="006D3DD0" w:rsidRPr="008C13AE">
        <w:trPr>
          <w:trHeight w:val="264"/>
        </w:trPr>
        <w:tc>
          <w:tcPr>
            <w:tcW w:w="4695" w:type="dxa"/>
            <w:tcBorders>
              <w:top w:val="single" w:sz="4" w:space="0" w:color="auto"/>
              <w:left w:val="single" w:sz="4" w:space="0" w:color="auto"/>
              <w:bottom w:val="single" w:sz="4" w:space="0" w:color="auto"/>
              <w:right w:val="single" w:sz="4" w:space="0" w:color="auto"/>
            </w:tcBorders>
            <w:shd w:val="clear" w:color="auto" w:fill="auto"/>
            <w:vAlign w:val="bottom"/>
          </w:tcPr>
          <w:p w:rsidR="006D3DD0" w:rsidRDefault="006D3DD0" w:rsidP="006D3DD0">
            <w:pPr>
              <w:numPr>
                <w:ilvl w:val="0"/>
                <w:numId w:val="2"/>
              </w:numPr>
              <w:spacing w:before="80" w:after="80"/>
              <w:ind w:left="340"/>
              <w:rPr>
                <w:sz w:val="20"/>
                <w:szCs w:val="20"/>
              </w:rPr>
            </w:pPr>
            <w:r w:rsidRPr="00B94BE2">
              <w:rPr>
                <w:sz w:val="20"/>
                <w:szCs w:val="20"/>
              </w:rPr>
              <w:t>Will new planting be carried out? Please list species.</w:t>
            </w:r>
          </w:p>
          <w:p w:rsidR="006D3DD0" w:rsidRDefault="006D3DD0" w:rsidP="006D3DD0">
            <w:pPr>
              <w:spacing w:before="80" w:after="80"/>
              <w:ind w:left="340"/>
              <w:rPr>
                <w:sz w:val="20"/>
                <w:szCs w:val="20"/>
              </w:rPr>
            </w:pPr>
          </w:p>
          <w:p w:rsidR="006D3DD0" w:rsidRPr="00B94BE2" w:rsidRDefault="006D3DD0" w:rsidP="006D3DD0">
            <w:pPr>
              <w:spacing w:before="80" w:after="80"/>
              <w:ind w:left="34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B94BE2" w:rsidRDefault="006D3DD0" w:rsidP="006D3DD0">
            <w:pPr>
              <w:spacing w:before="80" w:after="80"/>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B94BE2" w:rsidRDefault="006D3DD0" w:rsidP="006D3DD0">
            <w:pPr>
              <w:spacing w:before="80" w:after="80"/>
              <w:rPr>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B94BE2" w:rsidRDefault="006D3DD0" w:rsidP="006D3DD0">
            <w:pPr>
              <w:spacing w:before="80" w:after="80"/>
              <w:rPr>
                <w:sz w:val="20"/>
                <w:szCs w:val="20"/>
              </w:rPr>
            </w:pPr>
          </w:p>
        </w:tc>
      </w:tr>
      <w:tr w:rsidR="006D3DD0" w:rsidRPr="008C13AE">
        <w:trPr>
          <w:trHeight w:val="264"/>
        </w:trPr>
        <w:tc>
          <w:tcPr>
            <w:tcW w:w="4695" w:type="dxa"/>
            <w:tcBorders>
              <w:top w:val="single" w:sz="4" w:space="0" w:color="auto"/>
              <w:left w:val="single" w:sz="4" w:space="0" w:color="auto"/>
              <w:bottom w:val="single" w:sz="4" w:space="0" w:color="auto"/>
              <w:right w:val="single" w:sz="4" w:space="0" w:color="auto"/>
            </w:tcBorders>
            <w:shd w:val="clear" w:color="auto" w:fill="auto"/>
            <w:vAlign w:val="bottom"/>
          </w:tcPr>
          <w:p w:rsidR="006D3DD0" w:rsidRDefault="006D3DD0" w:rsidP="006D3DD0">
            <w:pPr>
              <w:numPr>
                <w:ilvl w:val="0"/>
                <w:numId w:val="2"/>
              </w:numPr>
              <w:spacing w:before="80" w:after="80"/>
              <w:ind w:left="340"/>
              <w:rPr>
                <w:sz w:val="20"/>
                <w:szCs w:val="20"/>
              </w:rPr>
            </w:pPr>
            <w:r>
              <w:rPr>
                <w:sz w:val="20"/>
                <w:szCs w:val="20"/>
              </w:rPr>
              <w:t>Will development create new habitats or increase habitat connectivity or species population e.g. by linking woodland corridors?</w:t>
            </w:r>
          </w:p>
          <w:p w:rsidR="006D3DD0" w:rsidRDefault="006D3DD0" w:rsidP="006D3DD0">
            <w:pPr>
              <w:spacing w:before="80" w:after="80"/>
              <w:ind w:left="340"/>
              <w:rPr>
                <w:sz w:val="20"/>
                <w:szCs w:val="20"/>
              </w:rPr>
            </w:pPr>
          </w:p>
          <w:p w:rsidR="006D3DD0" w:rsidRPr="00B94BE2" w:rsidRDefault="006D3DD0" w:rsidP="006D3DD0">
            <w:pPr>
              <w:spacing w:before="80" w:after="80"/>
              <w:ind w:left="340"/>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B94BE2" w:rsidRDefault="006D3DD0" w:rsidP="006D3DD0">
            <w:pPr>
              <w:spacing w:before="80" w:after="80"/>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B94BE2" w:rsidRDefault="006D3DD0" w:rsidP="006D3DD0">
            <w:pPr>
              <w:spacing w:before="80" w:after="80"/>
              <w:rPr>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B94BE2" w:rsidRDefault="006D3DD0" w:rsidP="006D3DD0">
            <w:pPr>
              <w:spacing w:before="80" w:after="80"/>
              <w:rPr>
                <w:sz w:val="20"/>
                <w:szCs w:val="20"/>
              </w:rPr>
            </w:pPr>
          </w:p>
        </w:tc>
      </w:tr>
    </w:tbl>
    <w:p w:rsidR="006D3DD0" w:rsidRDefault="006D3DD0" w:rsidP="006D3DD0">
      <w:pPr>
        <w:rPr>
          <w:b/>
          <w:sz w:val="20"/>
          <w:szCs w:val="20"/>
        </w:rPr>
      </w:pPr>
    </w:p>
    <w:p w:rsidR="006D3DD0" w:rsidRPr="00631756" w:rsidRDefault="006D3DD0" w:rsidP="006D3DD0">
      <w:pPr>
        <w:autoSpaceDE w:val="0"/>
        <w:autoSpaceDN w:val="0"/>
        <w:adjustRightInd w:val="0"/>
        <w:rPr>
          <w:rFonts w:ascii="Arial Narrow Bold" w:hAnsi="Arial Narrow Bold"/>
          <w:color w:val="608E3A"/>
          <w:sz w:val="24"/>
          <w:szCs w:val="20"/>
        </w:rPr>
      </w:pPr>
      <w:r>
        <w:rPr>
          <w:rFonts w:ascii="Arial Narrow Bold" w:hAnsi="Arial Narrow Bold"/>
          <w:color w:val="608E3A"/>
          <w:sz w:val="24"/>
          <w:szCs w:val="20"/>
        </w:rPr>
        <w:t>Further Help</w:t>
      </w:r>
    </w:p>
    <w:p w:rsidR="006D3DD0" w:rsidRPr="00772EF5" w:rsidRDefault="006D3DD0" w:rsidP="006D3DD0">
      <w:pPr>
        <w:autoSpaceDE w:val="0"/>
        <w:autoSpaceDN w:val="0"/>
        <w:adjustRightInd w:val="0"/>
        <w:spacing w:after="120"/>
        <w:rPr>
          <w:color w:val="000000"/>
          <w:sz w:val="20"/>
          <w:szCs w:val="20"/>
        </w:rPr>
      </w:pPr>
      <w:r w:rsidRPr="00772EF5">
        <w:rPr>
          <w:color w:val="000000"/>
          <w:sz w:val="20"/>
          <w:szCs w:val="20"/>
        </w:rPr>
        <w:t xml:space="preserve">Advice on protected species: </w:t>
      </w:r>
    </w:p>
    <w:p w:rsidR="006D3DD0" w:rsidRPr="00772EF5" w:rsidRDefault="00FB1A01" w:rsidP="006D3DD0">
      <w:pPr>
        <w:autoSpaceDE w:val="0"/>
        <w:autoSpaceDN w:val="0"/>
        <w:adjustRightInd w:val="0"/>
        <w:spacing w:after="120"/>
        <w:rPr>
          <w:b/>
          <w:color w:val="000000"/>
          <w:sz w:val="20"/>
          <w:szCs w:val="20"/>
        </w:rPr>
      </w:pPr>
      <w:hyperlink r:id="rId13" w:history="1">
        <w:r w:rsidR="006D3DD0" w:rsidRPr="00772EF5">
          <w:rPr>
            <w:rStyle w:val="Hyperlink"/>
            <w:b/>
            <w:color w:val="000000"/>
            <w:sz w:val="20"/>
            <w:szCs w:val="20"/>
            <w:u w:val="none"/>
          </w:rPr>
          <w:t>http://www.snh.gov.uk/planning-and-development/advice-for-planners-and-developers/protected-animals/</w:t>
        </w:r>
      </w:hyperlink>
      <w:r w:rsidR="006D3DD0" w:rsidRPr="00772EF5">
        <w:rPr>
          <w:b/>
          <w:color w:val="000000"/>
          <w:sz w:val="20"/>
          <w:szCs w:val="20"/>
        </w:rPr>
        <w:t xml:space="preserve"> </w:t>
      </w:r>
    </w:p>
    <w:p w:rsidR="006D3DD0" w:rsidRPr="00772EF5" w:rsidRDefault="006D3DD0" w:rsidP="006D3DD0">
      <w:pPr>
        <w:autoSpaceDE w:val="0"/>
        <w:autoSpaceDN w:val="0"/>
        <w:adjustRightInd w:val="0"/>
        <w:spacing w:after="120"/>
        <w:rPr>
          <w:b/>
          <w:color w:val="000000"/>
          <w:sz w:val="20"/>
          <w:szCs w:val="20"/>
        </w:rPr>
      </w:pPr>
      <w:r w:rsidRPr="00772EF5">
        <w:rPr>
          <w:color w:val="000000"/>
          <w:sz w:val="20"/>
          <w:szCs w:val="20"/>
        </w:rPr>
        <w:t xml:space="preserve">Link to SNH webpage for information on location of protected areas </w:t>
      </w:r>
      <w:hyperlink r:id="rId14" w:history="1">
        <w:r w:rsidRPr="00772EF5">
          <w:rPr>
            <w:rStyle w:val="Hyperlink"/>
            <w:b/>
            <w:color w:val="000000"/>
            <w:sz w:val="20"/>
            <w:szCs w:val="20"/>
            <w:u w:val="none"/>
          </w:rPr>
          <w:t>http://gateway.snh.gov.uk/sitelink/index.jsp</w:t>
        </w:r>
      </w:hyperlink>
      <w:r w:rsidRPr="00772EF5">
        <w:rPr>
          <w:b/>
          <w:color w:val="000000"/>
          <w:sz w:val="20"/>
          <w:szCs w:val="20"/>
        </w:rPr>
        <w:t xml:space="preserve"> </w:t>
      </w:r>
    </w:p>
    <w:p w:rsidR="006D3DD0" w:rsidRPr="00772EF5" w:rsidRDefault="006D3DD0" w:rsidP="006D3DD0">
      <w:pPr>
        <w:autoSpaceDE w:val="0"/>
        <w:autoSpaceDN w:val="0"/>
        <w:adjustRightInd w:val="0"/>
        <w:spacing w:after="120"/>
        <w:rPr>
          <w:color w:val="000000"/>
          <w:sz w:val="20"/>
          <w:szCs w:val="20"/>
        </w:rPr>
      </w:pPr>
      <w:r w:rsidRPr="00772EF5">
        <w:rPr>
          <w:color w:val="000000"/>
          <w:sz w:val="20"/>
          <w:szCs w:val="20"/>
        </w:rPr>
        <w:t>Biodiversity Planning Toolkit</w:t>
      </w:r>
      <w:r w:rsidRPr="00772EF5">
        <w:rPr>
          <w:b/>
          <w:sz w:val="20"/>
          <w:szCs w:val="20"/>
        </w:rPr>
        <w:t xml:space="preserve">: </w:t>
      </w:r>
      <w:hyperlink r:id="rId15" w:history="1">
        <w:r w:rsidRPr="00772EF5">
          <w:rPr>
            <w:rStyle w:val="PageNumber"/>
            <w:b/>
            <w:sz w:val="20"/>
          </w:rPr>
          <w:t>www.biodiversityplanningtoolkit.com/default.asp</w:t>
        </w:r>
      </w:hyperlink>
      <w:r w:rsidRPr="00772EF5">
        <w:rPr>
          <w:color w:val="000000"/>
          <w:sz w:val="20"/>
          <w:szCs w:val="20"/>
        </w:rPr>
        <w:t xml:space="preserve"> </w:t>
      </w:r>
    </w:p>
    <w:p w:rsidR="006D3DD0" w:rsidRPr="00772EF5" w:rsidRDefault="006D3DD0" w:rsidP="006D3DD0">
      <w:pPr>
        <w:autoSpaceDE w:val="0"/>
        <w:autoSpaceDN w:val="0"/>
        <w:adjustRightInd w:val="0"/>
        <w:spacing w:after="120"/>
        <w:rPr>
          <w:b/>
          <w:color w:val="000000"/>
          <w:sz w:val="20"/>
          <w:szCs w:val="20"/>
        </w:rPr>
      </w:pPr>
      <w:r w:rsidRPr="00772EF5">
        <w:rPr>
          <w:color w:val="000000"/>
          <w:sz w:val="20"/>
          <w:szCs w:val="20"/>
        </w:rPr>
        <w:t xml:space="preserve">National Park Planning Advice Leaflets: </w:t>
      </w:r>
      <w:hyperlink r:id="rId16" w:history="1">
        <w:r w:rsidRPr="00772EF5">
          <w:rPr>
            <w:rStyle w:val="Hyperlink"/>
            <w:b/>
            <w:color w:val="000000"/>
            <w:sz w:val="20"/>
            <w:szCs w:val="20"/>
            <w:u w:val="none"/>
          </w:rPr>
          <w:t>http://www.lochlomond-trossachs.org/planning/planning-advice-leaflets/menu-id-594.html</w:t>
        </w:r>
      </w:hyperlink>
      <w:r w:rsidRPr="00772EF5">
        <w:rPr>
          <w:b/>
          <w:color w:val="000000"/>
          <w:sz w:val="20"/>
          <w:szCs w:val="20"/>
        </w:rPr>
        <w:t xml:space="preserve"> </w:t>
      </w: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Pr="00B94BE2" w:rsidRDefault="006D3DD0" w:rsidP="006D3DD0">
      <w:pPr>
        <w:pStyle w:val="subs"/>
      </w:pPr>
      <w:r>
        <w:t>3. ENERGY</w:t>
      </w:r>
    </w:p>
    <w:p w:rsidR="006D3DD0" w:rsidRPr="00B659DB" w:rsidRDefault="006D3DD0" w:rsidP="006D3DD0">
      <w:pPr>
        <w:autoSpaceDE w:val="0"/>
        <w:autoSpaceDN w:val="0"/>
        <w:adjustRightInd w:val="0"/>
        <w:rPr>
          <w:b/>
          <w:bCs/>
          <w:i/>
          <w:sz w:val="20"/>
          <w:szCs w:val="20"/>
        </w:rPr>
      </w:pPr>
    </w:p>
    <w:p w:rsidR="006D3DD0" w:rsidRDefault="006D3DD0" w:rsidP="006D3DD0">
      <w:pPr>
        <w:autoSpaceDE w:val="0"/>
        <w:autoSpaceDN w:val="0"/>
        <w:adjustRightInd w:val="0"/>
        <w:rPr>
          <w:i/>
          <w:sz w:val="20"/>
          <w:szCs w:val="20"/>
        </w:rPr>
      </w:pPr>
      <w:r w:rsidRPr="00B659DB">
        <w:rPr>
          <w:i/>
          <w:sz w:val="20"/>
          <w:szCs w:val="20"/>
        </w:rPr>
        <w:t>Will the development minimise energy demand, reduce CO2 emissions and consider renewable energy options?</w:t>
      </w:r>
    </w:p>
    <w:p w:rsidR="006D3DD0" w:rsidRPr="00B659DB" w:rsidRDefault="006D3DD0" w:rsidP="006D3DD0">
      <w:pPr>
        <w:autoSpaceDE w:val="0"/>
        <w:autoSpaceDN w:val="0"/>
        <w:adjustRightInd w:val="0"/>
        <w:rPr>
          <w:i/>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900"/>
        <w:gridCol w:w="960"/>
        <w:gridCol w:w="3666"/>
      </w:tblGrid>
      <w:tr w:rsidR="006D3DD0" w:rsidRPr="005C1C37">
        <w:trPr>
          <w:trHeight w:val="219"/>
        </w:trPr>
        <w:tc>
          <w:tcPr>
            <w:tcW w:w="4695"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Energy</w:t>
            </w:r>
          </w:p>
        </w:tc>
        <w:tc>
          <w:tcPr>
            <w:tcW w:w="900"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Yes</w:t>
            </w:r>
          </w:p>
        </w:tc>
        <w:tc>
          <w:tcPr>
            <w:tcW w:w="960"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No</w:t>
            </w:r>
          </w:p>
        </w:tc>
        <w:tc>
          <w:tcPr>
            <w:tcW w:w="3666"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Please explain</w:t>
            </w:r>
          </w:p>
        </w:tc>
      </w:tr>
      <w:tr w:rsidR="006D3DD0" w:rsidRPr="005C1C37">
        <w:trPr>
          <w:trHeight w:val="698"/>
        </w:trPr>
        <w:tc>
          <w:tcPr>
            <w:tcW w:w="4695" w:type="dxa"/>
            <w:shd w:val="clear" w:color="auto" w:fill="auto"/>
            <w:vAlign w:val="bottom"/>
          </w:tcPr>
          <w:p w:rsidR="006D3DD0" w:rsidRDefault="006D3DD0" w:rsidP="006D3DD0">
            <w:pPr>
              <w:spacing w:before="80" w:after="80"/>
              <w:ind w:left="333" w:hanging="284"/>
              <w:rPr>
                <w:sz w:val="20"/>
                <w:szCs w:val="20"/>
              </w:rPr>
            </w:pPr>
            <w:r>
              <w:rPr>
                <w:sz w:val="20"/>
                <w:szCs w:val="20"/>
              </w:rPr>
              <w:t>a)</w:t>
            </w:r>
            <w:r w:rsidRPr="005C1C37">
              <w:rPr>
                <w:sz w:val="20"/>
                <w:szCs w:val="20"/>
              </w:rPr>
              <w:t xml:space="preserve"> Has the building been sited and designed to benefit from passive solar gain (sunlight) and wind shelter?</w:t>
            </w: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666"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557"/>
        </w:trPr>
        <w:tc>
          <w:tcPr>
            <w:tcW w:w="4695" w:type="dxa"/>
            <w:shd w:val="clear" w:color="auto" w:fill="auto"/>
            <w:vAlign w:val="bottom"/>
          </w:tcPr>
          <w:p w:rsidR="006D3DD0" w:rsidRDefault="006D3DD0" w:rsidP="006D3DD0">
            <w:pPr>
              <w:numPr>
                <w:ilvl w:val="0"/>
                <w:numId w:val="4"/>
              </w:numPr>
              <w:spacing w:before="80" w:after="80"/>
              <w:ind w:left="333" w:hanging="284"/>
              <w:rPr>
                <w:sz w:val="20"/>
                <w:szCs w:val="20"/>
              </w:rPr>
            </w:pPr>
            <w:r w:rsidRPr="005C1C37">
              <w:rPr>
                <w:sz w:val="20"/>
                <w:szCs w:val="20"/>
              </w:rPr>
              <w:t>What will the main energy source be?</w:t>
            </w: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666" w:type="dxa"/>
            <w:shd w:val="clear" w:color="auto" w:fill="auto"/>
            <w:noWrap/>
            <w:vAlign w:val="bottom"/>
          </w:tcPr>
          <w:p w:rsidR="006D3DD0" w:rsidRPr="005C1C37" w:rsidRDefault="006D3DD0" w:rsidP="006D3DD0">
            <w:pPr>
              <w:spacing w:before="80" w:after="80"/>
              <w:rPr>
                <w:sz w:val="20"/>
                <w:szCs w:val="20"/>
              </w:rPr>
            </w:pPr>
          </w:p>
        </w:tc>
      </w:tr>
      <w:tr w:rsidR="006D3DD0" w:rsidRPr="005C1C37">
        <w:trPr>
          <w:trHeight w:val="416"/>
        </w:trPr>
        <w:tc>
          <w:tcPr>
            <w:tcW w:w="4695" w:type="dxa"/>
            <w:shd w:val="clear" w:color="auto" w:fill="auto"/>
            <w:vAlign w:val="bottom"/>
          </w:tcPr>
          <w:p w:rsidR="006D3DD0" w:rsidRDefault="006D3DD0" w:rsidP="006D3DD0">
            <w:pPr>
              <w:numPr>
                <w:ilvl w:val="0"/>
                <w:numId w:val="4"/>
              </w:numPr>
              <w:spacing w:before="80" w:after="80"/>
              <w:ind w:left="333" w:hanging="284"/>
              <w:rPr>
                <w:sz w:val="20"/>
                <w:szCs w:val="20"/>
              </w:rPr>
            </w:pPr>
            <w:r w:rsidRPr="005C1C37">
              <w:rPr>
                <w:sz w:val="20"/>
                <w:szCs w:val="20"/>
              </w:rPr>
              <w:t>Does the development incorporate renewable or low carbon energy technologies e.g. solar panels, photovoltaic cells, biomass, ground source heat pumps, or hydroelectricity?</w:t>
            </w:r>
          </w:p>
          <w:p w:rsidR="006D3DD0" w:rsidRDefault="006D3DD0" w:rsidP="006D3DD0">
            <w:pPr>
              <w:spacing w:before="80" w:after="80"/>
              <w:ind w:left="333" w:hanging="284"/>
              <w:rPr>
                <w:sz w:val="20"/>
                <w:szCs w:val="20"/>
              </w:rPr>
            </w:pP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666"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416"/>
        </w:trPr>
        <w:tc>
          <w:tcPr>
            <w:tcW w:w="4695" w:type="dxa"/>
            <w:shd w:val="clear" w:color="auto" w:fill="auto"/>
            <w:vAlign w:val="bottom"/>
          </w:tcPr>
          <w:p w:rsidR="006D3DD0" w:rsidRDefault="006D3DD0" w:rsidP="006D3DD0">
            <w:pPr>
              <w:numPr>
                <w:ilvl w:val="0"/>
                <w:numId w:val="4"/>
              </w:numPr>
              <w:spacing w:before="80" w:after="80"/>
              <w:ind w:left="333" w:hanging="284"/>
              <w:rPr>
                <w:sz w:val="20"/>
                <w:szCs w:val="20"/>
              </w:rPr>
            </w:pPr>
            <w:r w:rsidRPr="005C1C37">
              <w:rPr>
                <w:sz w:val="20"/>
                <w:szCs w:val="20"/>
              </w:rPr>
              <w:t xml:space="preserve">Which Sustainability Label will you opt to achieve when you apply for building warrant? Please state if you intend to achieve the base level (‘Bronze’), or if you will opt to achieve a higher level of </w:t>
            </w:r>
            <w:r>
              <w:rPr>
                <w:sz w:val="20"/>
                <w:szCs w:val="20"/>
              </w:rPr>
              <w:t xml:space="preserve">‘Bronze Active’, </w:t>
            </w:r>
            <w:r w:rsidRPr="005C1C37">
              <w:rPr>
                <w:sz w:val="20"/>
                <w:szCs w:val="20"/>
              </w:rPr>
              <w:t>‘Silver’ or ‘Gold’.</w:t>
            </w:r>
          </w:p>
          <w:p w:rsidR="006D3DD0" w:rsidRDefault="006D3DD0" w:rsidP="006D3DD0">
            <w:pPr>
              <w:spacing w:before="80" w:after="80"/>
              <w:ind w:left="333" w:hanging="284"/>
              <w:rPr>
                <w:sz w:val="20"/>
                <w:szCs w:val="20"/>
              </w:rPr>
            </w:pP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666" w:type="dxa"/>
            <w:shd w:val="clear" w:color="auto" w:fill="auto"/>
            <w:noWrap/>
            <w:vAlign w:val="bottom"/>
          </w:tcPr>
          <w:p w:rsidR="006D3DD0" w:rsidRPr="005C1C37" w:rsidRDefault="006D3DD0" w:rsidP="006D3DD0">
            <w:pPr>
              <w:spacing w:before="80" w:after="80"/>
              <w:rPr>
                <w:sz w:val="20"/>
                <w:szCs w:val="20"/>
              </w:rPr>
            </w:pPr>
          </w:p>
        </w:tc>
      </w:tr>
      <w:tr w:rsidR="006D3DD0" w:rsidRPr="005C1C37">
        <w:trPr>
          <w:trHeight w:val="772"/>
        </w:trPr>
        <w:tc>
          <w:tcPr>
            <w:tcW w:w="4695" w:type="dxa"/>
            <w:shd w:val="clear" w:color="auto" w:fill="auto"/>
            <w:vAlign w:val="bottom"/>
          </w:tcPr>
          <w:p w:rsidR="006D3DD0" w:rsidRDefault="006D3DD0" w:rsidP="006D3DD0">
            <w:pPr>
              <w:numPr>
                <w:ilvl w:val="0"/>
                <w:numId w:val="4"/>
              </w:numPr>
              <w:spacing w:before="80" w:after="80"/>
              <w:ind w:left="333" w:hanging="284"/>
              <w:rPr>
                <w:sz w:val="20"/>
                <w:szCs w:val="20"/>
              </w:rPr>
            </w:pPr>
            <w:r w:rsidRPr="005C1C37">
              <w:rPr>
                <w:sz w:val="20"/>
                <w:szCs w:val="20"/>
              </w:rPr>
              <w:t>Do you propose to have the development assessed by any other technical and environmental performance standard such as BREEAM, Ecohomes, or the Code for Sustainable Homes?</w:t>
            </w:r>
          </w:p>
          <w:p w:rsidR="006D3DD0" w:rsidRDefault="006D3DD0" w:rsidP="006D3DD0">
            <w:pPr>
              <w:spacing w:before="80" w:after="80"/>
              <w:ind w:left="333" w:hanging="284"/>
              <w:rPr>
                <w:sz w:val="20"/>
                <w:szCs w:val="20"/>
              </w:rPr>
            </w:pPr>
          </w:p>
          <w:p w:rsidR="006D3DD0" w:rsidRDefault="006D3DD0" w:rsidP="006D3DD0">
            <w:pPr>
              <w:spacing w:before="80" w:after="80"/>
              <w:ind w:left="333" w:hanging="284"/>
              <w:rPr>
                <w:sz w:val="20"/>
                <w:szCs w:val="20"/>
              </w:rPr>
            </w:pPr>
          </w:p>
          <w:p w:rsidR="006D3DD0" w:rsidRPr="005C1C37" w:rsidRDefault="006D3DD0" w:rsidP="006D3DD0">
            <w:pPr>
              <w:spacing w:before="80" w:after="80"/>
              <w:ind w:left="333" w:hanging="28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666" w:type="dxa"/>
            <w:shd w:val="clear" w:color="auto" w:fill="auto"/>
            <w:noWrap/>
            <w:vAlign w:val="bottom"/>
          </w:tcPr>
          <w:p w:rsidR="006D3DD0" w:rsidRPr="005C1C37" w:rsidRDefault="006D3DD0" w:rsidP="006D3DD0">
            <w:pPr>
              <w:spacing w:before="80" w:after="80"/>
              <w:rPr>
                <w:sz w:val="20"/>
                <w:szCs w:val="20"/>
              </w:rPr>
            </w:pPr>
          </w:p>
        </w:tc>
      </w:tr>
    </w:tbl>
    <w:p w:rsidR="006D3DD0" w:rsidRDefault="006D3DD0" w:rsidP="006D3DD0">
      <w:pPr>
        <w:autoSpaceDE w:val="0"/>
        <w:autoSpaceDN w:val="0"/>
        <w:adjustRightInd w:val="0"/>
        <w:rPr>
          <w:b/>
          <w:bCs/>
          <w:sz w:val="20"/>
          <w:szCs w:val="20"/>
        </w:rPr>
      </w:pPr>
    </w:p>
    <w:p w:rsidR="006D3DD0" w:rsidRPr="00631756" w:rsidRDefault="006D3DD0" w:rsidP="006D3DD0">
      <w:pPr>
        <w:autoSpaceDE w:val="0"/>
        <w:autoSpaceDN w:val="0"/>
        <w:adjustRightInd w:val="0"/>
        <w:rPr>
          <w:rFonts w:ascii="Arial Narrow Bold" w:hAnsi="Arial Narrow Bold"/>
          <w:color w:val="608E3A"/>
          <w:sz w:val="24"/>
          <w:szCs w:val="20"/>
        </w:rPr>
      </w:pPr>
      <w:r>
        <w:rPr>
          <w:rFonts w:ascii="Arial Narrow Bold" w:hAnsi="Arial Narrow Bold"/>
          <w:color w:val="608E3A"/>
          <w:sz w:val="24"/>
          <w:szCs w:val="20"/>
        </w:rPr>
        <w:t>Further Help</w:t>
      </w:r>
    </w:p>
    <w:p w:rsidR="006D3DD0" w:rsidRPr="002719E6" w:rsidRDefault="006D3DD0" w:rsidP="006D3DD0">
      <w:pPr>
        <w:autoSpaceDE w:val="0"/>
        <w:autoSpaceDN w:val="0"/>
        <w:adjustRightInd w:val="0"/>
        <w:spacing w:after="40"/>
        <w:rPr>
          <w:rStyle w:val="PageNumber"/>
          <w:sz w:val="20"/>
        </w:rPr>
      </w:pPr>
      <w:r w:rsidRPr="002719E6">
        <w:rPr>
          <w:rStyle w:val="PageNumber"/>
          <w:sz w:val="20"/>
        </w:rPr>
        <w:t xml:space="preserve">Sustainability Labels in Scottish Building Regulations (introduced on 1 May 2011): </w:t>
      </w:r>
      <w:hyperlink r:id="rId17" w:history="1">
        <w:r w:rsidRPr="002719E6">
          <w:rPr>
            <w:rStyle w:val="PageNumber"/>
            <w:b/>
            <w:sz w:val="20"/>
          </w:rPr>
          <w:t>http://scotland.gov.uk/Topics/Built-Environment/Building/Building-standards/about/bsdsustain</w:t>
        </w:r>
      </w:hyperlink>
      <w:r w:rsidRPr="002719E6">
        <w:rPr>
          <w:rStyle w:val="PageNumber"/>
          <w:sz w:val="20"/>
        </w:rPr>
        <w:t xml:space="preserve"> </w:t>
      </w:r>
    </w:p>
    <w:p w:rsidR="006D3DD0" w:rsidRPr="002719E6" w:rsidRDefault="006D3DD0" w:rsidP="006D3DD0">
      <w:pPr>
        <w:autoSpaceDE w:val="0"/>
        <w:autoSpaceDN w:val="0"/>
        <w:adjustRightInd w:val="0"/>
        <w:spacing w:after="40"/>
        <w:rPr>
          <w:rStyle w:val="PageNumber"/>
          <w:sz w:val="20"/>
        </w:rPr>
      </w:pPr>
      <w:r w:rsidRPr="002719E6">
        <w:rPr>
          <w:rStyle w:val="PageNumber"/>
          <w:sz w:val="20"/>
        </w:rPr>
        <w:t xml:space="preserve">BREEAM Ecohomes (environmental standard for new-build residential developments): </w:t>
      </w:r>
      <w:hyperlink r:id="rId18" w:history="1">
        <w:r w:rsidRPr="002719E6">
          <w:rPr>
            <w:rStyle w:val="PageNumber"/>
            <w:b/>
            <w:sz w:val="20"/>
          </w:rPr>
          <w:t>www.breeam.org/page.jsp?id=21</w:t>
        </w:r>
      </w:hyperlink>
      <w:r w:rsidRPr="002719E6">
        <w:rPr>
          <w:rStyle w:val="PageNumber"/>
          <w:sz w:val="20"/>
        </w:rPr>
        <w:t xml:space="preserve"> </w:t>
      </w:r>
    </w:p>
    <w:p w:rsidR="006D3DD0" w:rsidRPr="002719E6" w:rsidRDefault="006D3DD0" w:rsidP="006D3DD0">
      <w:pPr>
        <w:autoSpaceDE w:val="0"/>
        <w:autoSpaceDN w:val="0"/>
        <w:adjustRightInd w:val="0"/>
        <w:spacing w:after="40"/>
        <w:rPr>
          <w:rStyle w:val="PageNumber"/>
          <w:b/>
          <w:sz w:val="20"/>
        </w:rPr>
      </w:pPr>
      <w:r w:rsidRPr="002719E6">
        <w:rPr>
          <w:rStyle w:val="PageNumber"/>
          <w:sz w:val="20"/>
        </w:rPr>
        <w:t xml:space="preserve">BREEAM New Construction (environmental standard for non-residential developments): </w:t>
      </w:r>
      <w:hyperlink r:id="rId19" w:history="1">
        <w:r w:rsidRPr="002719E6">
          <w:rPr>
            <w:rStyle w:val="PageNumber"/>
            <w:b/>
            <w:sz w:val="20"/>
          </w:rPr>
          <w:t>www.breeam.org/podpage.jsp?id=369</w:t>
        </w:r>
      </w:hyperlink>
    </w:p>
    <w:p w:rsidR="006D3DD0" w:rsidRPr="002719E6" w:rsidRDefault="006D3DD0" w:rsidP="006D3DD0">
      <w:pPr>
        <w:autoSpaceDE w:val="0"/>
        <w:autoSpaceDN w:val="0"/>
        <w:adjustRightInd w:val="0"/>
        <w:spacing w:after="40"/>
        <w:rPr>
          <w:rStyle w:val="PageNumber"/>
          <w:sz w:val="20"/>
        </w:rPr>
      </w:pPr>
      <w:r w:rsidRPr="002719E6">
        <w:rPr>
          <w:rStyle w:val="PageNumber"/>
          <w:sz w:val="20"/>
        </w:rPr>
        <w:t xml:space="preserve">Passivhaus (international low energy design standard): </w:t>
      </w:r>
      <w:hyperlink r:id="rId20" w:history="1">
        <w:r w:rsidRPr="002719E6">
          <w:rPr>
            <w:rStyle w:val="PageNumber"/>
            <w:b/>
            <w:sz w:val="20"/>
          </w:rPr>
          <w:t>www.passivhaustrust.org.uk/</w:t>
        </w:r>
      </w:hyperlink>
      <w:r w:rsidRPr="002719E6">
        <w:rPr>
          <w:rStyle w:val="PageNumber"/>
          <w:sz w:val="20"/>
        </w:rPr>
        <w:t xml:space="preserve"> </w:t>
      </w:r>
    </w:p>
    <w:p w:rsidR="006D3DD0" w:rsidRPr="002719E6" w:rsidRDefault="006D3DD0" w:rsidP="006D3DD0">
      <w:pPr>
        <w:autoSpaceDE w:val="0"/>
        <w:autoSpaceDN w:val="0"/>
        <w:adjustRightInd w:val="0"/>
        <w:spacing w:after="40"/>
        <w:rPr>
          <w:rStyle w:val="PageNumber"/>
          <w:sz w:val="20"/>
        </w:rPr>
      </w:pPr>
      <w:r w:rsidRPr="002719E6">
        <w:rPr>
          <w:rStyle w:val="PageNumber"/>
          <w:sz w:val="20"/>
        </w:rPr>
        <w:t xml:space="preserve">Renewable energy technologies including grant schemes: </w:t>
      </w:r>
      <w:hyperlink r:id="rId21" w:history="1">
        <w:r w:rsidRPr="002719E6">
          <w:rPr>
            <w:rStyle w:val="PageNumber"/>
            <w:sz w:val="20"/>
          </w:rPr>
          <w:t>www.energysavingtrust.org</w:t>
        </w:r>
      </w:hyperlink>
      <w:r w:rsidRPr="002719E6">
        <w:rPr>
          <w:rStyle w:val="PageNumber"/>
          <w:sz w:val="20"/>
        </w:rPr>
        <w:t xml:space="preserve"> and </w:t>
      </w:r>
      <w:hyperlink r:id="rId22" w:history="1">
        <w:r w:rsidRPr="002719E6">
          <w:rPr>
            <w:rStyle w:val="PageNumber"/>
            <w:b/>
            <w:sz w:val="20"/>
          </w:rPr>
          <w:t>www.scotland.gov.uk</w:t>
        </w:r>
      </w:hyperlink>
      <w:r w:rsidRPr="002719E6">
        <w:rPr>
          <w:rStyle w:val="PageNumber"/>
          <w:sz w:val="20"/>
        </w:rPr>
        <w:t xml:space="preserve"> </w:t>
      </w:r>
    </w:p>
    <w:p w:rsidR="006D3DD0" w:rsidRPr="002719E6" w:rsidRDefault="006D3DD0" w:rsidP="006D3DD0">
      <w:pPr>
        <w:autoSpaceDE w:val="0"/>
        <w:autoSpaceDN w:val="0"/>
        <w:adjustRightInd w:val="0"/>
        <w:spacing w:after="40"/>
        <w:rPr>
          <w:rStyle w:val="PageNumber"/>
          <w:sz w:val="20"/>
        </w:rPr>
      </w:pPr>
      <w:r w:rsidRPr="002719E6">
        <w:rPr>
          <w:rStyle w:val="PageNumber"/>
          <w:sz w:val="20"/>
        </w:rPr>
        <w:t xml:space="preserve">For information about Scotland’s action on climate change, go to: </w:t>
      </w:r>
      <w:hyperlink r:id="rId23" w:history="1">
        <w:r w:rsidRPr="002719E6">
          <w:rPr>
            <w:rStyle w:val="PageNumber"/>
            <w:b/>
            <w:sz w:val="20"/>
          </w:rPr>
          <w:t>www.scotland.gov.uk/Topics/Environment/climatechange</w:t>
        </w:r>
      </w:hyperlink>
      <w:r w:rsidRPr="002719E6">
        <w:rPr>
          <w:rStyle w:val="PageNumber"/>
          <w:sz w:val="20"/>
        </w:rPr>
        <w:t xml:space="preserve"> </w:t>
      </w:r>
    </w:p>
    <w:p w:rsidR="006D3DD0" w:rsidRPr="002719E6" w:rsidRDefault="006D3DD0" w:rsidP="006D3DD0">
      <w:pPr>
        <w:autoSpaceDE w:val="0"/>
        <w:autoSpaceDN w:val="0"/>
        <w:adjustRightInd w:val="0"/>
        <w:spacing w:after="40"/>
        <w:rPr>
          <w:rStyle w:val="PageNumber"/>
          <w:sz w:val="20"/>
        </w:rPr>
      </w:pPr>
      <w:r w:rsidRPr="002719E6">
        <w:rPr>
          <w:rStyle w:val="PageNumber"/>
          <w:sz w:val="20"/>
        </w:rPr>
        <w:t xml:space="preserve">Practical household action on climate change: </w:t>
      </w:r>
      <w:hyperlink r:id="rId24" w:history="1">
        <w:r w:rsidRPr="002719E6">
          <w:rPr>
            <w:rStyle w:val="PageNumber"/>
            <w:b/>
            <w:sz w:val="20"/>
          </w:rPr>
          <w:t>www.energysavingtrust.org.uk</w:t>
        </w:r>
      </w:hyperlink>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pStyle w:val="subs"/>
      </w:pPr>
      <w:r>
        <w:t>4. WATER</w:t>
      </w:r>
    </w:p>
    <w:p w:rsidR="006D3DD0" w:rsidRPr="00B659DB" w:rsidRDefault="006D3DD0" w:rsidP="006D3DD0">
      <w:pPr>
        <w:autoSpaceDE w:val="0"/>
        <w:autoSpaceDN w:val="0"/>
        <w:adjustRightInd w:val="0"/>
        <w:rPr>
          <w:b/>
          <w:bCs/>
          <w:i/>
          <w:sz w:val="20"/>
          <w:szCs w:val="20"/>
        </w:rPr>
      </w:pPr>
    </w:p>
    <w:p w:rsidR="006D3DD0" w:rsidRDefault="006D3DD0" w:rsidP="006D3DD0">
      <w:pPr>
        <w:autoSpaceDE w:val="0"/>
        <w:autoSpaceDN w:val="0"/>
        <w:adjustRightInd w:val="0"/>
        <w:rPr>
          <w:i/>
          <w:sz w:val="20"/>
          <w:szCs w:val="20"/>
        </w:rPr>
      </w:pPr>
      <w:r w:rsidRPr="00B659DB">
        <w:rPr>
          <w:i/>
          <w:sz w:val="20"/>
          <w:szCs w:val="20"/>
        </w:rPr>
        <w:t>Will the development incorporate water efficiency and sustainable urban drainage measures?</w:t>
      </w:r>
    </w:p>
    <w:p w:rsidR="006D3DD0" w:rsidRPr="00B659DB" w:rsidRDefault="006D3DD0" w:rsidP="006D3DD0">
      <w:pPr>
        <w:autoSpaceDE w:val="0"/>
        <w:autoSpaceDN w:val="0"/>
        <w:adjustRightInd w:val="0"/>
        <w:rPr>
          <w:i/>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900"/>
        <w:gridCol w:w="960"/>
        <w:gridCol w:w="3666"/>
      </w:tblGrid>
      <w:tr w:rsidR="006D3DD0" w:rsidRPr="005C1C37">
        <w:trPr>
          <w:trHeight w:val="375"/>
        </w:trPr>
        <w:tc>
          <w:tcPr>
            <w:tcW w:w="4695"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Water</w:t>
            </w:r>
          </w:p>
        </w:tc>
        <w:tc>
          <w:tcPr>
            <w:tcW w:w="900"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Yes</w:t>
            </w:r>
          </w:p>
        </w:tc>
        <w:tc>
          <w:tcPr>
            <w:tcW w:w="960"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No</w:t>
            </w:r>
          </w:p>
        </w:tc>
        <w:tc>
          <w:tcPr>
            <w:tcW w:w="3666"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Please explain</w:t>
            </w:r>
          </w:p>
        </w:tc>
      </w:tr>
      <w:tr w:rsidR="006D3DD0" w:rsidRPr="005C1C37">
        <w:trPr>
          <w:trHeight w:val="688"/>
        </w:trPr>
        <w:tc>
          <w:tcPr>
            <w:tcW w:w="4695" w:type="dxa"/>
            <w:shd w:val="clear" w:color="auto" w:fill="auto"/>
            <w:vAlign w:val="bottom"/>
          </w:tcPr>
          <w:p w:rsidR="006D3DD0" w:rsidRDefault="006D3DD0" w:rsidP="006D3DD0">
            <w:pPr>
              <w:numPr>
                <w:ilvl w:val="0"/>
                <w:numId w:val="6"/>
              </w:numPr>
              <w:spacing w:before="80" w:after="80"/>
              <w:ind w:left="474" w:hanging="474"/>
              <w:rPr>
                <w:sz w:val="20"/>
                <w:szCs w:val="20"/>
              </w:rPr>
            </w:pPr>
            <w:r w:rsidRPr="005C1C37">
              <w:rPr>
                <w:sz w:val="20"/>
                <w:szCs w:val="20"/>
              </w:rPr>
              <w:t>Does the development incorporate</w:t>
            </w:r>
            <w:r w:rsidRPr="005C1C37">
              <w:rPr>
                <w:sz w:val="20"/>
                <w:szCs w:val="20"/>
              </w:rPr>
              <w:br/>
              <w:t>facilities for rainwater</w:t>
            </w:r>
            <w:r>
              <w:rPr>
                <w:sz w:val="20"/>
                <w:szCs w:val="20"/>
              </w:rPr>
              <w:t>, grey water recycling or any other water use minimisation measures</w:t>
            </w:r>
            <w:r w:rsidRPr="005C1C37">
              <w:rPr>
                <w:sz w:val="20"/>
                <w:szCs w:val="20"/>
              </w:rPr>
              <w:t>?</w:t>
            </w:r>
          </w:p>
          <w:p w:rsidR="006D3DD0" w:rsidRDefault="006D3DD0" w:rsidP="006D3DD0">
            <w:pPr>
              <w:spacing w:before="80" w:after="80"/>
              <w:ind w:left="474" w:hanging="474"/>
              <w:rPr>
                <w:sz w:val="20"/>
                <w:szCs w:val="20"/>
              </w:rPr>
            </w:pPr>
          </w:p>
          <w:p w:rsidR="006D3DD0" w:rsidRDefault="006D3DD0" w:rsidP="006D3DD0">
            <w:pPr>
              <w:spacing w:before="80" w:after="80"/>
              <w:ind w:left="474" w:hanging="474"/>
              <w:rPr>
                <w:sz w:val="20"/>
                <w:szCs w:val="20"/>
              </w:rPr>
            </w:pPr>
          </w:p>
          <w:p w:rsidR="006D3DD0" w:rsidRDefault="006D3DD0" w:rsidP="006D3DD0">
            <w:pPr>
              <w:spacing w:before="80" w:after="80"/>
              <w:ind w:left="474" w:hanging="474"/>
              <w:rPr>
                <w:sz w:val="20"/>
                <w:szCs w:val="20"/>
              </w:rPr>
            </w:pPr>
          </w:p>
          <w:p w:rsidR="006D3DD0" w:rsidRPr="00B94BE2" w:rsidRDefault="006D3DD0" w:rsidP="006D3DD0">
            <w:pPr>
              <w:spacing w:before="80" w:after="80"/>
              <w:ind w:left="474" w:hanging="47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666"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406"/>
        </w:trPr>
        <w:tc>
          <w:tcPr>
            <w:tcW w:w="4695" w:type="dxa"/>
            <w:shd w:val="clear" w:color="auto" w:fill="auto"/>
            <w:vAlign w:val="bottom"/>
          </w:tcPr>
          <w:p w:rsidR="006D3DD0" w:rsidRDefault="006D3DD0" w:rsidP="006D3DD0">
            <w:pPr>
              <w:numPr>
                <w:ilvl w:val="0"/>
                <w:numId w:val="6"/>
              </w:numPr>
              <w:spacing w:before="80" w:after="80"/>
              <w:ind w:left="474" w:hanging="474"/>
              <w:rPr>
                <w:sz w:val="20"/>
                <w:szCs w:val="20"/>
              </w:rPr>
            </w:pPr>
            <w:r w:rsidRPr="005C1C37">
              <w:rPr>
                <w:sz w:val="20"/>
                <w:szCs w:val="20"/>
              </w:rPr>
              <w:t xml:space="preserve">Does the development incorporate SUDS (Sustainable Urban Drainage Systems)? </w:t>
            </w:r>
          </w:p>
          <w:p w:rsidR="006D3DD0" w:rsidRDefault="006D3DD0" w:rsidP="006D3DD0">
            <w:pPr>
              <w:spacing w:before="80" w:after="80"/>
              <w:ind w:left="474" w:hanging="474"/>
              <w:rPr>
                <w:sz w:val="20"/>
                <w:szCs w:val="20"/>
              </w:rPr>
            </w:pPr>
          </w:p>
          <w:p w:rsidR="006D3DD0" w:rsidRPr="005C1C37" w:rsidRDefault="006D3DD0" w:rsidP="006D3DD0">
            <w:pPr>
              <w:spacing w:before="80" w:after="80"/>
              <w:ind w:left="474" w:hanging="47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666"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440"/>
        </w:trPr>
        <w:tc>
          <w:tcPr>
            <w:tcW w:w="4695" w:type="dxa"/>
            <w:shd w:val="clear" w:color="auto" w:fill="auto"/>
            <w:vAlign w:val="bottom"/>
          </w:tcPr>
          <w:p w:rsidR="006D3DD0" w:rsidRDefault="006D3DD0" w:rsidP="006D3DD0">
            <w:pPr>
              <w:numPr>
                <w:ilvl w:val="0"/>
                <w:numId w:val="6"/>
              </w:numPr>
              <w:spacing w:before="80" w:after="80"/>
              <w:ind w:left="474" w:hanging="474"/>
              <w:rPr>
                <w:sz w:val="20"/>
                <w:szCs w:val="20"/>
              </w:rPr>
            </w:pPr>
            <w:r w:rsidRPr="005C1C37">
              <w:rPr>
                <w:sz w:val="20"/>
                <w:szCs w:val="20"/>
              </w:rPr>
              <w:t>Have impermeable surfaces been minimised?</w:t>
            </w:r>
          </w:p>
          <w:p w:rsidR="006D3DD0" w:rsidRDefault="006D3DD0" w:rsidP="006D3DD0">
            <w:pPr>
              <w:spacing w:before="80" w:after="80"/>
              <w:ind w:left="474" w:hanging="474"/>
              <w:rPr>
                <w:sz w:val="20"/>
                <w:szCs w:val="20"/>
              </w:rPr>
            </w:pPr>
          </w:p>
          <w:p w:rsidR="006D3DD0" w:rsidRPr="005C1C37" w:rsidRDefault="006D3DD0" w:rsidP="006D3DD0">
            <w:pPr>
              <w:spacing w:before="80" w:after="80"/>
              <w:ind w:left="474" w:hanging="47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960" w:type="dxa"/>
            <w:shd w:val="clear" w:color="auto" w:fill="auto"/>
            <w:noWrap/>
            <w:vAlign w:val="bottom"/>
          </w:tcPr>
          <w:p w:rsidR="006D3DD0" w:rsidRPr="005C1C37" w:rsidRDefault="006D3DD0" w:rsidP="006D3DD0">
            <w:pPr>
              <w:spacing w:before="80" w:after="80"/>
              <w:rPr>
                <w:sz w:val="20"/>
                <w:szCs w:val="20"/>
              </w:rPr>
            </w:pPr>
          </w:p>
        </w:tc>
        <w:tc>
          <w:tcPr>
            <w:tcW w:w="3666" w:type="dxa"/>
            <w:shd w:val="clear" w:color="auto" w:fill="auto"/>
            <w:noWrap/>
            <w:vAlign w:val="bottom"/>
          </w:tcPr>
          <w:p w:rsidR="006D3DD0" w:rsidRPr="005C1C37" w:rsidRDefault="006D3DD0" w:rsidP="006D3DD0">
            <w:pPr>
              <w:spacing w:before="80" w:after="80"/>
              <w:rPr>
                <w:sz w:val="20"/>
                <w:szCs w:val="20"/>
              </w:rPr>
            </w:pPr>
          </w:p>
        </w:tc>
      </w:tr>
      <w:tr w:rsidR="006D3DD0" w:rsidRPr="005C1C37">
        <w:trPr>
          <w:trHeight w:val="704"/>
        </w:trPr>
        <w:tc>
          <w:tcPr>
            <w:tcW w:w="4695" w:type="dxa"/>
            <w:shd w:val="clear" w:color="auto" w:fill="auto"/>
            <w:vAlign w:val="bottom"/>
          </w:tcPr>
          <w:p w:rsidR="006D3DD0" w:rsidRDefault="006D3DD0" w:rsidP="006D3DD0">
            <w:pPr>
              <w:numPr>
                <w:ilvl w:val="0"/>
                <w:numId w:val="6"/>
              </w:numPr>
              <w:spacing w:before="80" w:after="80"/>
              <w:ind w:left="474" w:hanging="474"/>
              <w:rPr>
                <w:sz w:val="20"/>
                <w:szCs w:val="20"/>
              </w:rPr>
            </w:pPr>
            <w:r w:rsidRPr="005C1C37">
              <w:rPr>
                <w:sz w:val="20"/>
                <w:szCs w:val="20"/>
              </w:rPr>
              <w:t>For private wastewater treatment systems, does the development discharge to land rather than to a water course? Refer to Policy ENV11 of the Local Plan.</w:t>
            </w:r>
          </w:p>
          <w:p w:rsidR="006D3DD0" w:rsidRDefault="006D3DD0" w:rsidP="006D3DD0">
            <w:pPr>
              <w:spacing w:before="80" w:after="80"/>
              <w:ind w:left="474" w:hanging="474"/>
              <w:rPr>
                <w:sz w:val="20"/>
                <w:szCs w:val="20"/>
              </w:rPr>
            </w:pPr>
          </w:p>
          <w:p w:rsidR="006D3DD0" w:rsidRDefault="006D3DD0" w:rsidP="006D3DD0">
            <w:pPr>
              <w:spacing w:before="80" w:after="80"/>
              <w:ind w:left="474" w:hanging="474"/>
              <w:rPr>
                <w:sz w:val="20"/>
                <w:szCs w:val="20"/>
              </w:rPr>
            </w:pPr>
          </w:p>
          <w:p w:rsidR="006D3DD0" w:rsidRPr="005C1C37" w:rsidRDefault="006D3DD0" w:rsidP="006D3DD0">
            <w:pPr>
              <w:spacing w:before="80" w:after="80"/>
              <w:ind w:left="474" w:hanging="47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666"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688"/>
        </w:trPr>
        <w:tc>
          <w:tcPr>
            <w:tcW w:w="4695" w:type="dxa"/>
            <w:shd w:val="clear" w:color="auto" w:fill="auto"/>
            <w:vAlign w:val="bottom"/>
          </w:tcPr>
          <w:p w:rsidR="006D3DD0" w:rsidRDefault="006D3DD0" w:rsidP="006D3DD0">
            <w:pPr>
              <w:numPr>
                <w:ilvl w:val="0"/>
                <w:numId w:val="6"/>
              </w:numPr>
              <w:spacing w:before="80" w:after="80"/>
              <w:ind w:left="474" w:hanging="474"/>
              <w:rPr>
                <w:sz w:val="20"/>
                <w:szCs w:val="20"/>
              </w:rPr>
            </w:pPr>
            <w:r w:rsidRPr="005C1C37">
              <w:rPr>
                <w:sz w:val="20"/>
                <w:szCs w:val="20"/>
              </w:rPr>
              <w:t>Does the development incorporate measures to adapt to climate change,</w:t>
            </w:r>
            <w:r>
              <w:rPr>
                <w:sz w:val="20"/>
                <w:szCs w:val="20"/>
              </w:rPr>
              <w:t xml:space="preserve"> </w:t>
            </w:r>
            <w:r w:rsidRPr="005C1C37">
              <w:rPr>
                <w:sz w:val="20"/>
                <w:szCs w:val="20"/>
              </w:rPr>
              <w:t xml:space="preserve">i.e. hotter, drier summers and warmer, wetter winter and autumn periods? </w:t>
            </w:r>
          </w:p>
          <w:p w:rsidR="006D3DD0" w:rsidRDefault="006D3DD0" w:rsidP="006D3DD0">
            <w:pPr>
              <w:spacing w:before="80" w:after="80"/>
              <w:ind w:left="474" w:hanging="474"/>
              <w:rPr>
                <w:sz w:val="20"/>
                <w:szCs w:val="20"/>
              </w:rPr>
            </w:pPr>
          </w:p>
          <w:p w:rsidR="006D3DD0" w:rsidRDefault="006D3DD0" w:rsidP="006D3DD0">
            <w:pPr>
              <w:spacing w:before="80" w:after="80"/>
              <w:ind w:left="474" w:hanging="474"/>
              <w:rPr>
                <w:sz w:val="20"/>
                <w:szCs w:val="20"/>
              </w:rPr>
            </w:pPr>
          </w:p>
          <w:p w:rsidR="006D3DD0" w:rsidRPr="005C1C37" w:rsidRDefault="006D3DD0" w:rsidP="006D3DD0">
            <w:pPr>
              <w:spacing w:before="80" w:after="80"/>
              <w:ind w:left="474" w:hanging="474"/>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666"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bl>
    <w:p w:rsidR="006D3DD0" w:rsidRDefault="006D3DD0" w:rsidP="006D3DD0">
      <w:pPr>
        <w:autoSpaceDE w:val="0"/>
        <w:autoSpaceDN w:val="0"/>
        <w:adjustRightInd w:val="0"/>
        <w:rPr>
          <w:b/>
          <w:bCs/>
          <w:sz w:val="20"/>
          <w:szCs w:val="20"/>
        </w:rPr>
      </w:pPr>
    </w:p>
    <w:p w:rsidR="006D3DD0" w:rsidRPr="00631756" w:rsidRDefault="006D3DD0" w:rsidP="006D3DD0">
      <w:pPr>
        <w:autoSpaceDE w:val="0"/>
        <w:autoSpaceDN w:val="0"/>
        <w:adjustRightInd w:val="0"/>
        <w:rPr>
          <w:rFonts w:ascii="Arial Narrow Bold" w:hAnsi="Arial Narrow Bold"/>
          <w:color w:val="608E3A"/>
          <w:sz w:val="24"/>
          <w:szCs w:val="20"/>
        </w:rPr>
      </w:pPr>
      <w:r>
        <w:rPr>
          <w:rFonts w:ascii="Arial Narrow Bold" w:hAnsi="Arial Narrow Bold"/>
          <w:color w:val="608E3A"/>
          <w:sz w:val="24"/>
          <w:szCs w:val="20"/>
        </w:rPr>
        <w:t>Further Help</w:t>
      </w:r>
    </w:p>
    <w:p w:rsidR="006D3DD0" w:rsidRPr="002719E6" w:rsidRDefault="006D3DD0" w:rsidP="006D3DD0">
      <w:pPr>
        <w:autoSpaceDE w:val="0"/>
        <w:autoSpaceDN w:val="0"/>
        <w:adjustRightInd w:val="0"/>
        <w:spacing w:after="120"/>
        <w:rPr>
          <w:rStyle w:val="PageNumber"/>
          <w:sz w:val="20"/>
        </w:rPr>
      </w:pPr>
      <w:r w:rsidRPr="002719E6">
        <w:rPr>
          <w:rStyle w:val="PageNumber"/>
          <w:sz w:val="20"/>
        </w:rPr>
        <w:t xml:space="preserve">SUDS (Sustainable Urban Drainage Systems) should be designed to comply with the CIRIA SUDS Manual (C697): </w:t>
      </w:r>
      <w:hyperlink r:id="rId25" w:history="1">
        <w:r w:rsidRPr="002719E6">
          <w:rPr>
            <w:rStyle w:val="PageNumber"/>
            <w:b/>
            <w:sz w:val="20"/>
          </w:rPr>
          <w:t>www.sepa.org.uk/planning/surface_water_drainage.aspx</w:t>
        </w:r>
      </w:hyperlink>
      <w:r w:rsidRPr="002719E6">
        <w:rPr>
          <w:rStyle w:val="PageNumber"/>
          <w:b/>
          <w:sz w:val="20"/>
        </w:rPr>
        <w:t>.</w:t>
      </w:r>
      <w:r w:rsidRPr="002719E6">
        <w:rPr>
          <w:rStyle w:val="PageNumber"/>
          <w:sz w:val="20"/>
        </w:rPr>
        <w:t xml:space="preserve"> Further guidance on SUDS can be found at: </w:t>
      </w:r>
      <w:hyperlink r:id="rId26" w:history="1">
        <w:r w:rsidRPr="002719E6">
          <w:rPr>
            <w:rStyle w:val="PageNumber"/>
            <w:b/>
            <w:sz w:val="20"/>
          </w:rPr>
          <w:t>www.ciria.org</w:t>
        </w:r>
      </w:hyperlink>
      <w:r w:rsidRPr="002719E6">
        <w:rPr>
          <w:rStyle w:val="PageNumber"/>
          <w:b/>
          <w:sz w:val="20"/>
        </w:rPr>
        <w:t>.</w:t>
      </w:r>
      <w:r w:rsidRPr="002719E6">
        <w:rPr>
          <w:rStyle w:val="PageNumber"/>
          <w:sz w:val="20"/>
        </w:rPr>
        <w:t xml:space="preserve"> Where SUDS proposals are to be adopted by Scottish Water they should be designed to Sewers for Scotland Second Edition.</w:t>
      </w:r>
    </w:p>
    <w:p w:rsidR="006D3DD0" w:rsidRPr="002719E6" w:rsidRDefault="006D3DD0" w:rsidP="006D3DD0">
      <w:pPr>
        <w:autoSpaceDE w:val="0"/>
        <w:autoSpaceDN w:val="0"/>
        <w:adjustRightInd w:val="0"/>
        <w:spacing w:after="120"/>
        <w:rPr>
          <w:rStyle w:val="PageNumber"/>
          <w:sz w:val="20"/>
        </w:rPr>
      </w:pPr>
      <w:r w:rsidRPr="002719E6">
        <w:rPr>
          <w:rStyle w:val="PageNumber"/>
          <w:sz w:val="20"/>
        </w:rPr>
        <w:t xml:space="preserve">Further information on the Controlled Activities Regulations (CAR) can be found on SEPA’s website; </w:t>
      </w:r>
      <w:hyperlink r:id="rId27" w:history="1">
        <w:r w:rsidRPr="002719E6">
          <w:rPr>
            <w:rStyle w:val="PageNumber"/>
            <w:b/>
            <w:sz w:val="20"/>
          </w:rPr>
          <w:t>http://www.sepa.org.uk/water/water_regulation/car_application_forms.aspx</w:t>
        </w:r>
      </w:hyperlink>
      <w:r w:rsidRPr="002719E6">
        <w:rPr>
          <w:rStyle w:val="PageNumber"/>
          <w:sz w:val="20"/>
        </w:rPr>
        <w:t xml:space="preserve"> </w:t>
      </w:r>
    </w:p>
    <w:p w:rsidR="006D3DD0" w:rsidRPr="002719E6" w:rsidRDefault="006D3DD0" w:rsidP="006D3DD0">
      <w:pPr>
        <w:autoSpaceDE w:val="0"/>
        <w:autoSpaceDN w:val="0"/>
        <w:adjustRightInd w:val="0"/>
        <w:spacing w:after="120"/>
        <w:rPr>
          <w:rStyle w:val="PageNumber"/>
          <w:b/>
          <w:sz w:val="20"/>
        </w:rPr>
      </w:pPr>
      <w:r w:rsidRPr="002719E6">
        <w:rPr>
          <w:rStyle w:val="PageNumber"/>
          <w:sz w:val="20"/>
        </w:rPr>
        <w:t>Advice on designing a SUDS Management Train</w:t>
      </w:r>
      <w:r w:rsidRPr="002719E6">
        <w:rPr>
          <w:rStyle w:val="PageNumber"/>
          <w:b/>
          <w:sz w:val="20"/>
        </w:rPr>
        <w:t xml:space="preserve">: </w:t>
      </w:r>
      <w:hyperlink r:id="rId28" w:history="1">
        <w:r w:rsidRPr="002719E6">
          <w:rPr>
            <w:rStyle w:val="PageNumber"/>
            <w:b/>
            <w:sz w:val="20"/>
          </w:rPr>
          <w:t>http://www.ciria.org.uk/suds/suds_management_train.htm</w:t>
        </w:r>
      </w:hyperlink>
      <w:r w:rsidRPr="002719E6">
        <w:rPr>
          <w:rStyle w:val="PageNumber"/>
          <w:b/>
          <w:sz w:val="20"/>
        </w:rPr>
        <w:t xml:space="preserve"> </w:t>
      </w:r>
    </w:p>
    <w:p w:rsidR="006D3DD0" w:rsidRPr="002719E6" w:rsidRDefault="006D3DD0" w:rsidP="006D3DD0">
      <w:pPr>
        <w:autoSpaceDE w:val="0"/>
        <w:autoSpaceDN w:val="0"/>
        <w:adjustRightInd w:val="0"/>
        <w:spacing w:after="120"/>
        <w:rPr>
          <w:rStyle w:val="PageNumber"/>
          <w:sz w:val="20"/>
        </w:rPr>
      </w:pPr>
      <w:r w:rsidRPr="002719E6">
        <w:rPr>
          <w:rStyle w:val="PageNumber"/>
          <w:sz w:val="20"/>
        </w:rPr>
        <w:t xml:space="preserve">Scottish Government guidance on Delivering Sustainable Flood Risk Management: </w:t>
      </w:r>
      <w:hyperlink r:id="rId29" w:history="1">
        <w:r w:rsidRPr="002719E6">
          <w:rPr>
            <w:rStyle w:val="PageNumber"/>
            <w:b/>
            <w:sz w:val="20"/>
          </w:rPr>
          <w:t>http://www.scotland.gov.uk/Publications/2011/06/15150211/0</w:t>
        </w:r>
      </w:hyperlink>
      <w:r w:rsidRPr="002719E6">
        <w:rPr>
          <w:rStyle w:val="PageNumber"/>
          <w:sz w:val="20"/>
        </w:rPr>
        <w:t xml:space="preserve"> </w:t>
      </w: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pStyle w:val="subs"/>
      </w:pPr>
      <w:r>
        <w:t>5</w:t>
      </w:r>
      <w:r w:rsidRPr="008C13AE">
        <w:t>. WASTE</w:t>
      </w:r>
      <w:r>
        <w:t xml:space="preserve"> AND POLLUTION</w:t>
      </w:r>
    </w:p>
    <w:p w:rsidR="006D3DD0" w:rsidRPr="008C13AE"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Cs/>
          <w:i/>
          <w:sz w:val="20"/>
          <w:szCs w:val="20"/>
        </w:rPr>
      </w:pPr>
      <w:r w:rsidRPr="00B659DB">
        <w:rPr>
          <w:bCs/>
          <w:i/>
          <w:sz w:val="20"/>
          <w:szCs w:val="20"/>
        </w:rPr>
        <w:t>Will the development minimise waste and pollution, and encourage re-use and recycling?</w:t>
      </w:r>
    </w:p>
    <w:p w:rsidR="006D3DD0" w:rsidRPr="00B659DB" w:rsidRDefault="006D3DD0" w:rsidP="006D3DD0">
      <w:pPr>
        <w:autoSpaceDE w:val="0"/>
        <w:autoSpaceDN w:val="0"/>
        <w:adjustRightInd w:val="0"/>
        <w:rPr>
          <w:bCs/>
          <w:i/>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900"/>
        <w:gridCol w:w="960"/>
        <w:gridCol w:w="3666"/>
      </w:tblGrid>
      <w:tr w:rsidR="006D3DD0" w:rsidRPr="005C1C37">
        <w:trPr>
          <w:trHeight w:val="375"/>
        </w:trPr>
        <w:tc>
          <w:tcPr>
            <w:tcW w:w="4695"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Waste and Pollution</w:t>
            </w:r>
          </w:p>
        </w:tc>
        <w:tc>
          <w:tcPr>
            <w:tcW w:w="900"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Yes</w:t>
            </w:r>
          </w:p>
        </w:tc>
        <w:tc>
          <w:tcPr>
            <w:tcW w:w="960"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No</w:t>
            </w:r>
          </w:p>
        </w:tc>
        <w:tc>
          <w:tcPr>
            <w:tcW w:w="3666"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Please explain</w:t>
            </w:r>
          </w:p>
        </w:tc>
      </w:tr>
      <w:tr w:rsidR="006D3DD0" w:rsidRPr="005C1C37">
        <w:trPr>
          <w:trHeight w:val="587"/>
        </w:trPr>
        <w:tc>
          <w:tcPr>
            <w:tcW w:w="4695" w:type="dxa"/>
            <w:shd w:val="clear" w:color="auto" w:fill="auto"/>
            <w:vAlign w:val="bottom"/>
          </w:tcPr>
          <w:p w:rsidR="006D3DD0" w:rsidRDefault="006D3DD0" w:rsidP="006D3DD0">
            <w:pPr>
              <w:numPr>
                <w:ilvl w:val="0"/>
                <w:numId w:val="7"/>
              </w:numPr>
              <w:spacing w:before="80" w:after="80"/>
              <w:ind w:left="616" w:hanging="567"/>
              <w:rPr>
                <w:sz w:val="20"/>
                <w:szCs w:val="20"/>
              </w:rPr>
            </w:pPr>
            <w:r w:rsidRPr="005C1C37">
              <w:rPr>
                <w:sz w:val="20"/>
                <w:szCs w:val="20"/>
              </w:rPr>
              <w:t xml:space="preserve">Has the building been designed to minimise waste during construction? </w:t>
            </w:r>
          </w:p>
          <w:p w:rsidR="006D3DD0" w:rsidRDefault="006D3DD0" w:rsidP="006D3DD0">
            <w:pPr>
              <w:spacing w:before="80" w:after="80"/>
              <w:ind w:left="616" w:hanging="567"/>
              <w:rPr>
                <w:sz w:val="20"/>
                <w:szCs w:val="20"/>
              </w:rPr>
            </w:pPr>
          </w:p>
          <w:p w:rsidR="006D3DD0" w:rsidRPr="005C1C37" w:rsidRDefault="006D3DD0" w:rsidP="006D3DD0">
            <w:pPr>
              <w:spacing w:before="80" w:after="80"/>
              <w:ind w:left="616" w:hanging="567"/>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666"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4695" w:type="dxa"/>
            <w:tcBorders>
              <w:top w:val="single" w:sz="4" w:space="0" w:color="auto"/>
              <w:left w:val="single" w:sz="4" w:space="0" w:color="auto"/>
              <w:bottom w:val="single" w:sz="4" w:space="0" w:color="auto"/>
              <w:right w:val="single" w:sz="4" w:space="0" w:color="auto"/>
            </w:tcBorders>
            <w:shd w:val="clear" w:color="auto" w:fill="auto"/>
            <w:vAlign w:val="bottom"/>
          </w:tcPr>
          <w:p w:rsidR="006D3DD0" w:rsidRDefault="006D3DD0" w:rsidP="006D3DD0">
            <w:pPr>
              <w:numPr>
                <w:ilvl w:val="0"/>
                <w:numId w:val="7"/>
              </w:numPr>
              <w:spacing w:before="80" w:after="80"/>
              <w:ind w:left="616" w:hanging="567"/>
              <w:rPr>
                <w:sz w:val="20"/>
                <w:szCs w:val="20"/>
              </w:rPr>
            </w:pPr>
            <w:r w:rsidRPr="005C1C37">
              <w:rPr>
                <w:sz w:val="20"/>
                <w:szCs w:val="20"/>
              </w:rPr>
              <w:t>Has a Site Waste Management Plan (SWMP) been prepared?</w:t>
            </w:r>
          </w:p>
          <w:p w:rsidR="006D3DD0" w:rsidRDefault="006D3DD0" w:rsidP="006D3DD0">
            <w:pPr>
              <w:spacing w:before="80" w:after="80"/>
              <w:ind w:left="616" w:hanging="567"/>
              <w:rPr>
                <w:sz w:val="20"/>
                <w:szCs w:val="20"/>
              </w:rPr>
            </w:pPr>
          </w:p>
          <w:p w:rsidR="006D3DD0" w:rsidRDefault="006D3DD0" w:rsidP="006D3DD0">
            <w:pPr>
              <w:spacing w:before="80" w:after="80"/>
              <w:ind w:left="616" w:hanging="567"/>
              <w:rPr>
                <w:sz w:val="20"/>
                <w:szCs w:val="20"/>
              </w:rPr>
            </w:pPr>
          </w:p>
          <w:p w:rsidR="006D3DD0" w:rsidRPr="005C1C37" w:rsidRDefault="006D3DD0" w:rsidP="006D3DD0">
            <w:pPr>
              <w:spacing w:before="80" w:after="80"/>
              <w:ind w:left="616" w:hanging="567"/>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r>
      <w:tr w:rsidR="006D3DD0" w:rsidRPr="005C1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4695" w:type="dxa"/>
            <w:tcBorders>
              <w:top w:val="single" w:sz="4" w:space="0" w:color="auto"/>
              <w:left w:val="single" w:sz="4" w:space="0" w:color="auto"/>
              <w:bottom w:val="single" w:sz="4" w:space="0" w:color="auto"/>
              <w:right w:val="single" w:sz="4" w:space="0" w:color="auto"/>
            </w:tcBorders>
            <w:shd w:val="clear" w:color="auto" w:fill="auto"/>
            <w:vAlign w:val="bottom"/>
          </w:tcPr>
          <w:p w:rsidR="006D3DD0" w:rsidRDefault="006D3DD0" w:rsidP="006D3DD0">
            <w:pPr>
              <w:numPr>
                <w:ilvl w:val="0"/>
                <w:numId w:val="7"/>
              </w:numPr>
              <w:spacing w:before="80" w:after="80"/>
              <w:ind w:left="616" w:hanging="567"/>
              <w:rPr>
                <w:sz w:val="20"/>
                <w:szCs w:val="20"/>
              </w:rPr>
            </w:pPr>
            <w:r w:rsidRPr="005C1C37">
              <w:rPr>
                <w:sz w:val="20"/>
                <w:szCs w:val="20"/>
              </w:rPr>
              <w:t>Has a suitable space been identified for the storage of waste and recyclables inside and outside each building once operational?</w:t>
            </w:r>
          </w:p>
          <w:p w:rsidR="006D3DD0" w:rsidRDefault="006D3DD0" w:rsidP="006D3DD0">
            <w:pPr>
              <w:spacing w:before="80" w:after="80"/>
              <w:ind w:left="616" w:hanging="567"/>
              <w:rPr>
                <w:sz w:val="20"/>
                <w:szCs w:val="20"/>
              </w:rPr>
            </w:pPr>
          </w:p>
          <w:p w:rsidR="006D3DD0" w:rsidRPr="005C1C37" w:rsidRDefault="006D3DD0" w:rsidP="006D3DD0">
            <w:pPr>
              <w:spacing w:before="80" w:after="80"/>
              <w:ind w:left="616" w:hanging="567"/>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r>
      <w:tr w:rsidR="006D3DD0" w:rsidRPr="005C1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4695" w:type="dxa"/>
            <w:tcBorders>
              <w:top w:val="single" w:sz="4" w:space="0" w:color="auto"/>
              <w:left w:val="single" w:sz="4" w:space="0" w:color="auto"/>
              <w:bottom w:val="single" w:sz="4" w:space="0" w:color="auto"/>
              <w:right w:val="single" w:sz="4" w:space="0" w:color="auto"/>
            </w:tcBorders>
            <w:shd w:val="clear" w:color="auto" w:fill="auto"/>
            <w:vAlign w:val="bottom"/>
          </w:tcPr>
          <w:p w:rsidR="006D3DD0" w:rsidRDefault="006D3DD0" w:rsidP="006D3DD0">
            <w:pPr>
              <w:numPr>
                <w:ilvl w:val="0"/>
                <w:numId w:val="7"/>
              </w:numPr>
              <w:spacing w:before="80" w:after="80"/>
              <w:ind w:left="616" w:hanging="567"/>
              <w:rPr>
                <w:sz w:val="20"/>
                <w:szCs w:val="20"/>
              </w:rPr>
            </w:pPr>
            <w:r w:rsidRPr="005C1C37">
              <w:rPr>
                <w:sz w:val="20"/>
                <w:szCs w:val="20"/>
              </w:rPr>
              <w:t>Will the development include measures</w:t>
            </w:r>
            <w:r w:rsidRPr="005C1C37">
              <w:rPr>
                <w:sz w:val="20"/>
                <w:szCs w:val="20"/>
              </w:rPr>
              <w:br/>
              <w:t>to prevent pollution to surface and ground water (during construction and operation) e.g. drain interceptors and bunded areas?</w:t>
            </w:r>
          </w:p>
          <w:p w:rsidR="006D3DD0" w:rsidRDefault="006D3DD0" w:rsidP="006D3DD0">
            <w:pPr>
              <w:spacing w:before="80" w:after="80"/>
              <w:ind w:left="616" w:hanging="567"/>
              <w:rPr>
                <w:sz w:val="20"/>
                <w:szCs w:val="20"/>
              </w:rPr>
            </w:pPr>
          </w:p>
          <w:p w:rsidR="006D3DD0" w:rsidRDefault="006D3DD0" w:rsidP="006D3DD0">
            <w:pPr>
              <w:spacing w:before="80" w:after="80"/>
              <w:ind w:left="616" w:hanging="567"/>
              <w:rPr>
                <w:sz w:val="20"/>
                <w:szCs w:val="20"/>
              </w:rPr>
            </w:pPr>
          </w:p>
          <w:p w:rsidR="006D3DD0" w:rsidRPr="005C1C37" w:rsidRDefault="006D3DD0" w:rsidP="006D3DD0">
            <w:pPr>
              <w:spacing w:before="80" w:after="80"/>
              <w:ind w:left="616" w:hanging="567"/>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4695" w:type="dxa"/>
            <w:tcBorders>
              <w:top w:val="single" w:sz="4" w:space="0" w:color="auto"/>
              <w:left w:val="single" w:sz="4" w:space="0" w:color="auto"/>
              <w:bottom w:val="single" w:sz="4" w:space="0" w:color="auto"/>
              <w:right w:val="single" w:sz="4" w:space="0" w:color="auto"/>
            </w:tcBorders>
            <w:shd w:val="clear" w:color="auto" w:fill="auto"/>
            <w:vAlign w:val="bottom"/>
          </w:tcPr>
          <w:p w:rsidR="006D3DD0" w:rsidRDefault="006D3DD0" w:rsidP="006D3DD0">
            <w:pPr>
              <w:numPr>
                <w:ilvl w:val="0"/>
                <w:numId w:val="7"/>
              </w:numPr>
              <w:spacing w:before="80" w:after="80"/>
              <w:ind w:left="616" w:hanging="567"/>
              <w:rPr>
                <w:sz w:val="20"/>
                <w:szCs w:val="20"/>
              </w:rPr>
            </w:pPr>
            <w:r w:rsidRPr="005C1C37">
              <w:rPr>
                <w:sz w:val="20"/>
                <w:szCs w:val="20"/>
              </w:rPr>
              <w:t xml:space="preserve">Will the development minimise pollution and disturbance during construction, e.g. from noise, dust, and vehicle movements? </w:t>
            </w:r>
          </w:p>
          <w:p w:rsidR="006D3DD0" w:rsidRDefault="006D3DD0" w:rsidP="006D3DD0">
            <w:pPr>
              <w:spacing w:before="80" w:after="80"/>
              <w:ind w:left="616" w:hanging="567"/>
              <w:rPr>
                <w:sz w:val="20"/>
                <w:szCs w:val="20"/>
              </w:rPr>
            </w:pPr>
          </w:p>
          <w:p w:rsidR="006D3DD0" w:rsidRDefault="006D3DD0" w:rsidP="006D3DD0">
            <w:pPr>
              <w:spacing w:before="80" w:after="80"/>
              <w:ind w:left="616" w:hanging="567"/>
              <w:rPr>
                <w:sz w:val="20"/>
                <w:szCs w:val="20"/>
              </w:rPr>
            </w:pPr>
          </w:p>
          <w:p w:rsidR="006D3DD0" w:rsidRPr="005C1C37" w:rsidRDefault="006D3DD0" w:rsidP="006D3DD0">
            <w:pPr>
              <w:spacing w:before="80" w:after="80"/>
              <w:ind w:left="616" w:hanging="567"/>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r>
      <w:tr w:rsidR="006D3DD0" w:rsidRPr="005C1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4695" w:type="dxa"/>
            <w:tcBorders>
              <w:top w:val="single" w:sz="4" w:space="0" w:color="auto"/>
              <w:left w:val="single" w:sz="4" w:space="0" w:color="auto"/>
              <w:bottom w:val="single" w:sz="4" w:space="0" w:color="auto"/>
              <w:right w:val="single" w:sz="4" w:space="0" w:color="auto"/>
            </w:tcBorders>
            <w:shd w:val="clear" w:color="auto" w:fill="auto"/>
            <w:vAlign w:val="bottom"/>
          </w:tcPr>
          <w:p w:rsidR="006D3DD0" w:rsidRDefault="006D3DD0" w:rsidP="006D3DD0">
            <w:pPr>
              <w:numPr>
                <w:ilvl w:val="0"/>
                <w:numId w:val="7"/>
              </w:numPr>
              <w:spacing w:before="80" w:after="80"/>
              <w:ind w:left="616" w:hanging="567"/>
              <w:rPr>
                <w:sz w:val="20"/>
                <w:szCs w:val="20"/>
              </w:rPr>
            </w:pPr>
            <w:r w:rsidRPr="005C1C37">
              <w:rPr>
                <w:sz w:val="20"/>
                <w:szCs w:val="20"/>
              </w:rPr>
              <w:t>Has an indicative CMS (Construction Method Statement) been prepared?</w:t>
            </w:r>
          </w:p>
          <w:p w:rsidR="006D3DD0" w:rsidRDefault="006D3DD0" w:rsidP="006D3DD0">
            <w:pPr>
              <w:spacing w:before="80" w:after="80"/>
              <w:ind w:left="616" w:hanging="567"/>
              <w:rPr>
                <w:sz w:val="20"/>
                <w:szCs w:val="20"/>
              </w:rPr>
            </w:pPr>
          </w:p>
          <w:p w:rsidR="006D3DD0" w:rsidRPr="005C1C37" w:rsidRDefault="006D3DD0" w:rsidP="006D3DD0">
            <w:pPr>
              <w:spacing w:before="80" w:after="80"/>
              <w:ind w:left="616" w:hanging="567"/>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3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r>
    </w:tbl>
    <w:p w:rsidR="006D3DD0" w:rsidRDefault="006D3DD0" w:rsidP="006D3DD0">
      <w:pPr>
        <w:rPr>
          <w:b/>
          <w:sz w:val="20"/>
          <w:szCs w:val="20"/>
        </w:rPr>
      </w:pPr>
    </w:p>
    <w:p w:rsidR="006D3DD0" w:rsidRDefault="006D3DD0" w:rsidP="006D3DD0">
      <w:pPr>
        <w:rPr>
          <w:b/>
          <w:sz w:val="20"/>
          <w:szCs w:val="20"/>
        </w:rPr>
      </w:pPr>
    </w:p>
    <w:p w:rsidR="006D3DD0" w:rsidRPr="00631756" w:rsidRDefault="006D3DD0" w:rsidP="006D3DD0">
      <w:pPr>
        <w:autoSpaceDE w:val="0"/>
        <w:autoSpaceDN w:val="0"/>
        <w:adjustRightInd w:val="0"/>
        <w:rPr>
          <w:rFonts w:ascii="Arial Narrow Bold" w:hAnsi="Arial Narrow Bold"/>
          <w:color w:val="608E3A"/>
          <w:sz w:val="24"/>
          <w:szCs w:val="20"/>
        </w:rPr>
      </w:pPr>
      <w:r>
        <w:rPr>
          <w:rFonts w:ascii="Arial Narrow Bold" w:hAnsi="Arial Narrow Bold"/>
          <w:color w:val="608E3A"/>
          <w:sz w:val="24"/>
          <w:szCs w:val="20"/>
        </w:rPr>
        <w:t>Further Help</w:t>
      </w:r>
    </w:p>
    <w:p w:rsidR="006D3DD0" w:rsidRPr="002719E6" w:rsidRDefault="006D3DD0" w:rsidP="006D3DD0">
      <w:pPr>
        <w:autoSpaceDE w:val="0"/>
        <w:autoSpaceDN w:val="0"/>
        <w:adjustRightInd w:val="0"/>
        <w:rPr>
          <w:rStyle w:val="PageNumber"/>
          <w:sz w:val="20"/>
        </w:rPr>
      </w:pPr>
    </w:p>
    <w:p w:rsidR="006D3DD0" w:rsidRPr="002719E6" w:rsidRDefault="006D3DD0" w:rsidP="006D3DD0">
      <w:pPr>
        <w:autoSpaceDE w:val="0"/>
        <w:autoSpaceDN w:val="0"/>
        <w:adjustRightInd w:val="0"/>
        <w:rPr>
          <w:rStyle w:val="PageNumber"/>
          <w:sz w:val="20"/>
        </w:rPr>
      </w:pPr>
      <w:r w:rsidRPr="002719E6">
        <w:rPr>
          <w:rStyle w:val="PageNumber"/>
          <w:sz w:val="20"/>
        </w:rPr>
        <w:t xml:space="preserve">SEPA advice on pollution prevention and the information to be covered in a Construction Method Statement: </w:t>
      </w:r>
      <w:hyperlink r:id="rId30" w:history="1">
        <w:r w:rsidRPr="002719E6">
          <w:rPr>
            <w:rStyle w:val="PageNumber"/>
            <w:b/>
            <w:sz w:val="20"/>
          </w:rPr>
          <w:t>http://www.sepa.org.uk/planning/construction_and_pollution.aspx</w:t>
        </w:r>
      </w:hyperlink>
      <w:r w:rsidRPr="002719E6">
        <w:rPr>
          <w:rStyle w:val="PageNumber"/>
          <w:sz w:val="20"/>
        </w:rPr>
        <w:t xml:space="preserve"> </w:t>
      </w:r>
    </w:p>
    <w:p w:rsidR="006D3DD0" w:rsidRPr="002719E6" w:rsidRDefault="006D3DD0" w:rsidP="006D3DD0">
      <w:pPr>
        <w:autoSpaceDE w:val="0"/>
        <w:autoSpaceDN w:val="0"/>
        <w:adjustRightInd w:val="0"/>
        <w:rPr>
          <w:rStyle w:val="PageNumber"/>
          <w:sz w:val="20"/>
        </w:rPr>
      </w:pPr>
    </w:p>
    <w:p w:rsidR="006D3DD0" w:rsidRPr="002719E6" w:rsidRDefault="006D3DD0" w:rsidP="006D3DD0">
      <w:pPr>
        <w:autoSpaceDE w:val="0"/>
        <w:autoSpaceDN w:val="0"/>
        <w:adjustRightInd w:val="0"/>
        <w:spacing w:after="120"/>
        <w:rPr>
          <w:rStyle w:val="PageNumber"/>
          <w:sz w:val="20"/>
        </w:rPr>
      </w:pPr>
      <w:r w:rsidRPr="002719E6">
        <w:rPr>
          <w:rStyle w:val="PageNumber"/>
          <w:sz w:val="20"/>
        </w:rPr>
        <w:t xml:space="preserve">For information on Site Waste Management Plans (SWMPs), see:  </w:t>
      </w:r>
    </w:p>
    <w:p w:rsidR="006D3DD0" w:rsidRPr="002719E6" w:rsidRDefault="006D3DD0" w:rsidP="006D3DD0">
      <w:pPr>
        <w:autoSpaceDE w:val="0"/>
        <w:autoSpaceDN w:val="0"/>
        <w:adjustRightInd w:val="0"/>
        <w:spacing w:after="120"/>
        <w:rPr>
          <w:rStyle w:val="PageNumber"/>
          <w:sz w:val="20"/>
        </w:rPr>
      </w:pPr>
      <w:r w:rsidRPr="002719E6">
        <w:rPr>
          <w:rStyle w:val="PageNumber"/>
          <w:sz w:val="20"/>
        </w:rPr>
        <w:t xml:space="preserve">PAN 63 on Waste Management Planning: </w:t>
      </w:r>
      <w:hyperlink r:id="rId31" w:history="1">
        <w:r w:rsidRPr="002719E6">
          <w:rPr>
            <w:rStyle w:val="PageNumber"/>
            <w:b/>
            <w:sz w:val="20"/>
          </w:rPr>
          <w:t>http://www.scotland.gov.uk/Publications/2002/02/pan63/pan-63</w:t>
        </w:r>
      </w:hyperlink>
      <w:r w:rsidRPr="002719E6">
        <w:rPr>
          <w:rStyle w:val="PageNumber"/>
          <w:sz w:val="20"/>
        </w:rPr>
        <w:t xml:space="preserve">, and Appendix B of Scotland’s Zero Waste Plan: </w:t>
      </w:r>
      <w:hyperlink r:id="rId32" w:history="1">
        <w:r w:rsidRPr="002719E6">
          <w:rPr>
            <w:rStyle w:val="PageNumber"/>
            <w:b/>
            <w:sz w:val="20"/>
          </w:rPr>
          <w:t>http://www.scotland.gov.uk/Resource/Doc/314168/0099749.pdf</w:t>
        </w:r>
      </w:hyperlink>
      <w:r w:rsidRPr="002719E6">
        <w:rPr>
          <w:rStyle w:val="PageNumber"/>
          <w:b/>
          <w:sz w:val="20"/>
        </w:rPr>
        <w:t xml:space="preserve"> </w:t>
      </w: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Pr="008C13AE"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pStyle w:val="subs"/>
      </w:pPr>
      <w:r>
        <w:t>6. TRANSPORT</w:t>
      </w:r>
    </w:p>
    <w:p w:rsidR="006D3DD0" w:rsidRPr="008C13AE" w:rsidRDefault="006D3DD0" w:rsidP="006D3DD0">
      <w:pPr>
        <w:autoSpaceDE w:val="0"/>
        <w:autoSpaceDN w:val="0"/>
        <w:adjustRightInd w:val="0"/>
        <w:rPr>
          <w:b/>
          <w:bCs/>
          <w:sz w:val="20"/>
          <w:szCs w:val="20"/>
        </w:rPr>
      </w:pPr>
    </w:p>
    <w:p w:rsidR="006D3DD0" w:rsidRDefault="006D3DD0" w:rsidP="006D3DD0">
      <w:pPr>
        <w:autoSpaceDE w:val="0"/>
        <w:autoSpaceDN w:val="0"/>
        <w:adjustRightInd w:val="0"/>
        <w:rPr>
          <w:i/>
          <w:sz w:val="20"/>
          <w:szCs w:val="20"/>
        </w:rPr>
      </w:pPr>
      <w:r w:rsidRPr="00B659DB">
        <w:rPr>
          <w:i/>
          <w:sz w:val="20"/>
          <w:szCs w:val="20"/>
        </w:rPr>
        <w:t>Will the development encourage the use of sustainable modes of transport in accordance with Policy TRAN2 of the Local Plan?</w:t>
      </w:r>
    </w:p>
    <w:p w:rsidR="006D3DD0" w:rsidRPr="00B659DB" w:rsidRDefault="006D3DD0" w:rsidP="006D3DD0">
      <w:pPr>
        <w:autoSpaceDE w:val="0"/>
        <w:autoSpaceDN w:val="0"/>
        <w:adjustRightInd w:val="0"/>
        <w:rPr>
          <w:i/>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900"/>
        <w:gridCol w:w="825"/>
        <w:gridCol w:w="3801"/>
      </w:tblGrid>
      <w:tr w:rsidR="006D3DD0" w:rsidRPr="005C1C37">
        <w:trPr>
          <w:trHeight w:val="375"/>
        </w:trPr>
        <w:tc>
          <w:tcPr>
            <w:tcW w:w="4695"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Transport</w:t>
            </w:r>
          </w:p>
        </w:tc>
        <w:tc>
          <w:tcPr>
            <w:tcW w:w="900"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Yes</w:t>
            </w:r>
          </w:p>
        </w:tc>
        <w:tc>
          <w:tcPr>
            <w:tcW w:w="825"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No</w:t>
            </w:r>
          </w:p>
        </w:tc>
        <w:tc>
          <w:tcPr>
            <w:tcW w:w="3801"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Please explain</w:t>
            </w:r>
          </w:p>
        </w:tc>
      </w:tr>
      <w:tr w:rsidR="006D3DD0" w:rsidRPr="005C1C37">
        <w:trPr>
          <w:trHeight w:val="718"/>
        </w:trPr>
        <w:tc>
          <w:tcPr>
            <w:tcW w:w="4695" w:type="dxa"/>
            <w:shd w:val="clear" w:color="auto" w:fill="auto"/>
            <w:vAlign w:val="bottom"/>
          </w:tcPr>
          <w:p w:rsidR="006D3DD0" w:rsidRDefault="006D3DD0" w:rsidP="006D3DD0">
            <w:pPr>
              <w:numPr>
                <w:ilvl w:val="0"/>
                <w:numId w:val="8"/>
              </w:numPr>
              <w:spacing w:before="80" w:after="80"/>
              <w:ind w:left="474" w:hanging="425"/>
              <w:rPr>
                <w:sz w:val="20"/>
                <w:szCs w:val="20"/>
              </w:rPr>
            </w:pPr>
            <w:r w:rsidRPr="005C1C37">
              <w:rPr>
                <w:sz w:val="20"/>
                <w:szCs w:val="20"/>
              </w:rPr>
              <w:t>Will the development encourage sustainable travel e.g. walking, cycling, and use of public transport? Explain what has been done to minimise car use.</w:t>
            </w:r>
          </w:p>
          <w:p w:rsidR="006D3DD0" w:rsidRDefault="006D3DD0" w:rsidP="006D3DD0">
            <w:pPr>
              <w:spacing w:before="80" w:after="80"/>
              <w:ind w:left="474" w:hanging="425"/>
              <w:rPr>
                <w:sz w:val="20"/>
                <w:szCs w:val="20"/>
              </w:rPr>
            </w:pPr>
          </w:p>
          <w:p w:rsidR="006D3DD0" w:rsidRPr="005C1C37" w:rsidRDefault="006D3DD0" w:rsidP="006D3DD0">
            <w:pPr>
              <w:spacing w:before="80" w:after="80"/>
              <w:ind w:left="474" w:hanging="425"/>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8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801"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876"/>
        </w:trPr>
        <w:tc>
          <w:tcPr>
            <w:tcW w:w="4695" w:type="dxa"/>
            <w:shd w:val="clear" w:color="auto" w:fill="auto"/>
            <w:vAlign w:val="bottom"/>
          </w:tcPr>
          <w:p w:rsidR="006D3DD0" w:rsidRDefault="006D3DD0" w:rsidP="006D3DD0">
            <w:pPr>
              <w:numPr>
                <w:ilvl w:val="0"/>
                <w:numId w:val="8"/>
              </w:numPr>
              <w:spacing w:before="80" w:after="80"/>
              <w:ind w:left="474" w:hanging="425"/>
              <w:rPr>
                <w:sz w:val="20"/>
                <w:szCs w:val="20"/>
              </w:rPr>
            </w:pPr>
            <w:r w:rsidRPr="005C1C37">
              <w:rPr>
                <w:sz w:val="20"/>
                <w:szCs w:val="20"/>
              </w:rPr>
              <w:t xml:space="preserve">Will the development provide safe links to the Core Paths Network (paths identified in </w:t>
            </w:r>
            <w:r>
              <w:rPr>
                <w:sz w:val="20"/>
                <w:szCs w:val="20"/>
              </w:rPr>
              <w:t xml:space="preserve">the </w:t>
            </w:r>
            <w:r w:rsidRPr="005C1C37">
              <w:rPr>
                <w:sz w:val="20"/>
                <w:szCs w:val="20"/>
              </w:rPr>
              <w:t>Core Paths Plan, June 2010) and other routes or provide new access opportunities?</w:t>
            </w:r>
          </w:p>
          <w:p w:rsidR="006D3DD0" w:rsidRPr="005C1C37" w:rsidRDefault="006D3DD0" w:rsidP="006D3DD0">
            <w:pPr>
              <w:spacing w:before="80" w:after="80"/>
              <w:ind w:left="474" w:hanging="425"/>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8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801"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972"/>
        </w:trPr>
        <w:tc>
          <w:tcPr>
            <w:tcW w:w="4695" w:type="dxa"/>
            <w:shd w:val="clear" w:color="auto" w:fill="auto"/>
            <w:vAlign w:val="bottom"/>
          </w:tcPr>
          <w:p w:rsidR="006D3DD0" w:rsidRDefault="006D3DD0" w:rsidP="006D3DD0">
            <w:pPr>
              <w:numPr>
                <w:ilvl w:val="0"/>
                <w:numId w:val="8"/>
              </w:numPr>
              <w:spacing w:before="80" w:after="80"/>
              <w:ind w:left="474" w:hanging="425"/>
              <w:rPr>
                <w:sz w:val="20"/>
                <w:szCs w:val="20"/>
              </w:rPr>
            </w:pPr>
            <w:r w:rsidRPr="005C1C37">
              <w:rPr>
                <w:sz w:val="20"/>
                <w:szCs w:val="20"/>
              </w:rPr>
              <w:t xml:space="preserve">Have innovative transport approaches been considered? For example, employee travel plans (actions designed by a workplace to encourage sustainable travel), car clubs (that give access to cars on a per mile basis and reduce car ownership), provision of </w:t>
            </w:r>
            <w:r>
              <w:rPr>
                <w:sz w:val="20"/>
                <w:szCs w:val="20"/>
              </w:rPr>
              <w:t>electric</w:t>
            </w:r>
            <w:r w:rsidRPr="005C1C37">
              <w:rPr>
                <w:sz w:val="20"/>
                <w:szCs w:val="20"/>
              </w:rPr>
              <w:t xml:space="preserve"> vehicle charging points, bespoke transport links, collaborative transport services.</w:t>
            </w:r>
          </w:p>
          <w:p w:rsidR="006D3DD0" w:rsidRPr="005C1C37" w:rsidRDefault="006D3DD0" w:rsidP="006D3DD0">
            <w:pPr>
              <w:spacing w:before="80" w:after="80"/>
              <w:ind w:left="474" w:hanging="425"/>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8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801"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525"/>
        </w:trPr>
        <w:tc>
          <w:tcPr>
            <w:tcW w:w="4695" w:type="dxa"/>
            <w:shd w:val="clear" w:color="auto" w:fill="auto"/>
            <w:vAlign w:val="bottom"/>
          </w:tcPr>
          <w:p w:rsidR="006D3DD0" w:rsidRDefault="006D3DD0" w:rsidP="006D3DD0">
            <w:pPr>
              <w:numPr>
                <w:ilvl w:val="0"/>
                <w:numId w:val="8"/>
              </w:numPr>
              <w:spacing w:before="80" w:after="80"/>
              <w:ind w:left="474" w:hanging="425"/>
              <w:rPr>
                <w:sz w:val="20"/>
                <w:szCs w:val="20"/>
              </w:rPr>
            </w:pPr>
            <w:r w:rsidRPr="005C1C37">
              <w:rPr>
                <w:sz w:val="20"/>
                <w:szCs w:val="20"/>
              </w:rPr>
              <w:t>Will the development support working from home e.g. does it provide a space for a home office?</w:t>
            </w:r>
          </w:p>
          <w:p w:rsidR="006D3DD0" w:rsidRPr="005C1C37" w:rsidRDefault="006D3DD0" w:rsidP="006D3DD0">
            <w:pPr>
              <w:spacing w:before="80" w:after="80"/>
              <w:ind w:left="474" w:hanging="425"/>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8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801"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525"/>
        </w:trPr>
        <w:tc>
          <w:tcPr>
            <w:tcW w:w="4695" w:type="dxa"/>
            <w:tcBorders>
              <w:top w:val="single" w:sz="4" w:space="0" w:color="auto"/>
              <w:left w:val="single" w:sz="4" w:space="0" w:color="auto"/>
              <w:bottom w:val="single" w:sz="4" w:space="0" w:color="auto"/>
              <w:right w:val="single" w:sz="4" w:space="0" w:color="auto"/>
            </w:tcBorders>
            <w:shd w:val="clear" w:color="auto" w:fill="auto"/>
            <w:vAlign w:val="bottom"/>
          </w:tcPr>
          <w:p w:rsidR="006D3DD0" w:rsidRDefault="006D3DD0" w:rsidP="006D3DD0">
            <w:pPr>
              <w:numPr>
                <w:ilvl w:val="0"/>
                <w:numId w:val="8"/>
              </w:numPr>
              <w:spacing w:before="80" w:after="80"/>
              <w:ind w:left="474" w:hanging="425"/>
              <w:rPr>
                <w:sz w:val="20"/>
                <w:szCs w:val="20"/>
              </w:rPr>
            </w:pPr>
            <w:r w:rsidRPr="005C1C37">
              <w:rPr>
                <w:sz w:val="20"/>
                <w:szCs w:val="20"/>
              </w:rPr>
              <w:t xml:space="preserve">Has a transport statement or Transport Assessment (larger-scale developments) been completed in accordance with </w:t>
            </w:r>
            <w:r>
              <w:rPr>
                <w:sz w:val="20"/>
                <w:szCs w:val="20"/>
              </w:rPr>
              <w:t xml:space="preserve">Local Plan </w:t>
            </w:r>
            <w:r w:rsidRPr="005C1C37">
              <w:rPr>
                <w:sz w:val="20"/>
                <w:szCs w:val="20"/>
              </w:rPr>
              <w:t>Policy TRAN3?</w:t>
            </w:r>
          </w:p>
          <w:p w:rsidR="006D3DD0" w:rsidRDefault="006D3DD0" w:rsidP="006D3DD0">
            <w:pPr>
              <w:spacing w:before="80" w:after="80"/>
              <w:ind w:left="474" w:hanging="425"/>
              <w:rPr>
                <w:sz w:val="20"/>
                <w:szCs w:val="20"/>
              </w:rPr>
            </w:pPr>
          </w:p>
          <w:p w:rsidR="006D3DD0" w:rsidRPr="005C1C37" w:rsidRDefault="006D3DD0" w:rsidP="006D3DD0">
            <w:pPr>
              <w:spacing w:before="80" w:after="80"/>
              <w:ind w:left="474" w:hanging="425"/>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c>
          <w:tcPr>
            <w:tcW w:w="38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DD0" w:rsidRPr="005C1C37" w:rsidRDefault="006D3DD0" w:rsidP="006D3DD0">
            <w:pPr>
              <w:spacing w:before="80" w:after="80"/>
              <w:rPr>
                <w:sz w:val="20"/>
                <w:szCs w:val="20"/>
              </w:rPr>
            </w:pPr>
          </w:p>
        </w:tc>
      </w:tr>
    </w:tbl>
    <w:p w:rsidR="006D3DD0" w:rsidRPr="00F87A00" w:rsidRDefault="006D3DD0" w:rsidP="006D3DD0"/>
    <w:p w:rsidR="006D3DD0" w:rsidRPr="00631756" w:rsidRDefault="006D3DD0" w:rsidP="006D3DD0">
      <w:pPr>
        <w:autoSpaceDE w:val="0"/>
        <w:autoSpaceDN w:val="0"/>
        <w:adjustRightInd w:val="0"/>
        <w:rPr>
          <w:rFonts w:ascii="Arial Narrow Bold" w:hAnsi="Arial Narrow Bold"/>
          <w:color w:val="608E3A"/>
          <w:sz w:val="24"/>
          <w:szCs w:val="20"/>
        </w:rPr>
      </w:pPr>
      <w:r>
        <w:rPr>
          <w:rFonts w:ascii="Arial Narrow Bold" w:hAnsi="Arial Narrow Bold"/>
          <w:color w:val="608E3A"/>
          <w:sz w:val="24"/>
          <w:szCs w:val="20"/>
        </w:rPr>
        <w:t>Further Help</w:t>
      </w:r>
    </w:p>
    <w:p w:rsidR="006D3DD0" w:rsidRDefault="006D3DD0" w:rsidP="006D3DD0">
      <w:pPr>
        <w:autoSpaceDE w:val="0"/>
        <w:autoSpaceDN w:val="0"/>
        <w:adjustRightInd w:val="0"/>
        <w:rPr>
          <w:bCs/>
          <w:sz w:val="20"/>
          <w:szCs w:val="20"/>
          <w:lang w:eastAsia="en-GB"/>
        </w:rPr>
      </w:pPr>
    </w:p>
    <w:p w:rsidR="006D3DD0" w:rsidRPr="002719E6" w:rsidRDefault="006D3DD0" w:rsidP="006D3DD0">
      <w:pPr>
        <w:autoSpaceDE w:val="0"/>
        <w:autoSpaceDN w:val="0"/>
        <w:adjustRightInd w:val="0"/>
        <w:rPr>
          <w:rStyle w:val="PageNumber"/>
          <w:sz w:val="20"/>
        </w:rPr>
      </w:pPr>
      <w:r w:rsidRPr="002719E6">
        <w:rPr>
          <w:rStyle w:val="PageNumber"/>
          <w:sz w:val="20"/>
        </w:rPr>
        <w:t xml:space="preserve">Guidance on Transport Assessments for Development Proposals in Scotland: </w:t>
      </w:r>
      <w:hyperlink r:id="rId33" w:history="1">
        <w:r w:rsidRPr="002719E6">
          <w:rPr>
            <w:rStyle w:val="PageNumber"/>
            <w:b/>
            <w:sz w:val="20"/>
          </w:rPr>
          <w:t>www.scotland.gov.uk/Publications/2002/04/14551/3214</w:t>
        </w:r>
      </w:hyperlink>
      <w:r w:rsidRPr="002719E6">
        <w:rPr>
          <w:rStyle w:val="PageNumber"/>
          <w:sz w:val="20"/>
        </w:rPr>
        <w:t xml:space="preserve"> </w:t>
      </w:r>
    </w:p>
    <w:p w:rsidR="006D3DD0" w:rsidRPr="002719E6" w:rsidRDefault="006D3DD0" w:rsidP="006D3DD0">
      <w:pPr>
        <w:autoSpaceDE w:val="0"/>
        <w:autoSpaceDN w:val="0"/>
        <w:adjustRightInd w:val="0"/>
        <w:rPr>
          <w:rStyle w:val="PageNumber"/>
          <w:sz w:val="20"/>
        </w:rPr>
      </w:pPr>
    </w:p>
    <w:p w:rsidR="006D3DD0" w:rsidRPr="002719E6" w:rsidRDefault="006D3DD0" w:rsidP="006D3DD0">
      <w:pPr>
        <w:autoSpaceDE w:val="0"/>
        <w:autoSpaceDN w:val="0"/>
        <w:adjustRightInd w:val="0"/>
        <w:rPr>
          <w:rStyle w:val="PageNumber"/>
          <w:sz w:val="20"/>
        </w:rPr>
      </w:pPr>
      <w:r w:rsidRPr="002719E6">
        <w:rPr>
          <w:rStyle w:val="PageNumber"/>
          <w:sz w:val="20"/>
        </w:rPr>
        <w:t>Employee Travel Plans</w:t>
      </w:r>
      <w:r w:rsidRPr="002719E6">
        <w:rPr>
          <w:rStyle w:val="PageNumber"/>
          <w:b/>
          <w:sz w:val="20"/>
        </w:rPr>
        <w:t xml:space="preserve">: </w:t>
      </w:r>
      <w:hyperlink r:id="rId34" w:history="1">
        <w:r w:rsidRPr="002719E6">
          <w:rPr>
            <w:rStyle w:val="PageNumber"/>
            <w:b/>
            <w:sz w:val="20"/>
          </w:rPr>
          <w:t>www.scotland.gov.uk/Publications/2002/10/15454/11007</w:t>
        </w:r>
      </w:hyperlink>
      <w:r w:rsidRPr="002719E6">
        <w:rPr>
          <w:rStyle w:val="PageNumber"/>
          <w:sz w:val="20"/>
        </w:rPr>
        <w:t xml:space="preserve"> </w:t>
      </w:r>
    </w:p>
    <w:p w:rsidR="006D3DD0" w:rsidRPr="002719E6" w:rsidRDefault="006D3DD0" w:rsidP="006D3DD0">
      <w:pPr>
        <w:autoSpaceDE w:val="0"/>
        <w:autoSpaceDN w:val="0"/>
        <w:adjustRightInd w:val="0"/>
        <w:rPr>
          <w:rStyle w:val="PageNumber"/>
          <w:sz w:val="20"/>
        </w:rPr>
      </w:pPr>
    </w:p>
    <w:p w:rsidR="006D3DD0" w:rsidRPr="002719E6" w:rsidRDefault="006D3DD0" w:rsidP="006D3DD0">
      <w:pPr>
        <w:autoSpaceDE w:val="0"/>
        <w:autoSpaceDN w:val="0"/>
        <w:adjustRightInd w:val="0"/>
        <w:rPr>
          <w:rStyle w:val="PageNumber"/>
          <w:b/>
          <w:sz w:val="20"/>
        </w:rPr>
      </w:pPr>
      <w:r w:rsidRPr="002719E6">
        <w:rPr>
          <w:rStyle w:val="PageNumber"/>
          <w:sz w:val="20"/>
        </w:rPr>
        <w:t xml:space="preserve">Public transport services within the National Park: </w:t>
      </w:r>
      <w:hyperlink r:id="rId35" w:history="1">
        <w:r w:rsidRPr="002719E6">
          <w:rPr>
            <w:rStyle w:val="PageNumber"/>
            <w:b/>
            <w:sz w:val="20"/>
          </w:rPr>
          <w:t>www.lochlomond-trossachs.org</w:t>
        </w:r>
      </w:hyperlink>
      <w:r w:rsidRPr="002719E6">
        <w:rPr>
          <w:rStyle w:val="PageNumber"/>
          <w:sz w:val="20"/>
        </w:rPr>
        <w:t xml:space="preserve"> or </w:t>
      </w:r>
      <w:r w:rsidRPr="002719E6">
        <w:rPr>
          <w:rStyle w:val="PageNumber"/>
          <w:b/>
          <w:sz w:val="20"/>
        </w:rPr>
        <w:t>www.travelinescotland.com</w:t>
      </w:r>
    </w:p>
    <w:p w:rsidR="006D3DD0" w:rsidRPr="002719E6" w:rsidRDefault="006D3DD0" w:rsidP="006D3DD0">
      <w:pPr>
        <w:autoSpaceDE w:val="0"/>
        <w:autoSpaceDN w:val="0"/>
        <w:adjustRightInd w:val="0"/>
        <w:rPr>
          <w:rStyle w:val="PageNumber"/>
          <w:sz w:val="20"/>
        </w:rPr>
      </w:pPr>
    </w:p>
    <w:p w:rsidR="006D3DD0" w:rsidRPr="002719E6" w:rsidRDefault="006D3DD0" w:rsidP="006D3DD0">
      <w:pPr>
        <w:autoSpaceDE w:val="0"/>
        <w:autoSpaceDN w:val="0"/>
        <w:adjustRightInd w:val="0"/>
        <w:rPr>
          <w:rStyle w:val="PageNumber"/>
          <w:b/>
          <w:sz w:val="20"/>
        </w:rPr>
      </w:pPr>
      <w:r w:rsidRPr="002719E6">
        <w:rPr>
          <w:rStyle w:val="PageNumber"/>
          <w:sz w:val="20"/>
        </w:rPr>
        <w:t xml:space="preserve">Core Paths Plan: </w:t>
      </w:r>
      <w:hyperlink r:id="rId36" w:history="1">
        <w:r w:rsidRPr="002719E6">
          <w:rPr>
            <w:rStyle w:val="PageNumber"/>
            <w:b/>
            <w:sz w:val="20"/>
          </w:rPr>
          <w:t>www.lochlomond-trossachs.org/looking-after/core-paths-plan/menu-id-394.html</w:t>
        </w:r>
      </w:hyperlink>
      <w:r w:rsidRPr="002719E6">
        <w:rPr>
          <w:rStyle w:val="PageNumber"/>
          <w:b/>
          <w:sz w:val="20"/>
        </w:rPr>
        <w:t xml:space="preserve"> </w:t>
      </w:r>
    </w:p>
    <w:p w:rsidR="006D3DD0" w:rsidRPr="002719E6" w:rsidRDefault="006D3DD0" w:rsidP="006D3DD0">
      <w:pPr>
        <w:autoSpaceDE w:val="0"/>
        <w:autoSpaceDN w:val="0"/>
        <w:adjustRightInd w:val="0"/>
        <w:rPr>
          <w:rStyle w:val="PageNumber"/>
          <w:sz w:val="20"/>
        </w:rPr>
      </w:pPr>
    </w:p>
    <w:p w:rsidR="006D3DD0" w:rsidRPr="002719E6" w:rsidRDefault="006D3DD0" w:rsidP="006D3DD0">
      <w:pPr>
        <w:autoSpaceDE w:val="0"/>
        <w:autoSpaceDN w:val="0"/>
        <w:adjustRightInd w:val="0"/>
        <w:rPr>
          <w:rStyle w:val="PageNumber"/>
          <w:sz w:val="20"/>
        </w:rPr>
      </w:pPr>
      <w:r w:rsidRPr="002719E6">
        <w:rPr>
          <w:rStyle w:val="PageNumber"/>
          <w:sz w:val="20"/>
        </w:rPr>
        <w:t xml:space="preserve">Guidance for organisations developing and implementing travel plans </w:t>
      </w:r>
      <w:hyperlink r:id="rId37" w:history="1">
        <w:r w:rsidRPr="002719E6">
          <w:rPr>
            <w:rStyle w:val="PageNumber"/>
            <w:b/>
            <w:sz w:val="20"/>
          </w:rPr>
          <w:t>www.travelknowhow.org.uk/tactran</w:t>
        </w:r>
      </w:hyperlink>
      <w:r w:rsidRPr="002719E6">
        <w:rPr>
          <w:rStyle w:val="PageNumber"/>
          <w:sz w:val="20"/>
        </w:rPr>
        <w:t xml:space="preserve"> </w:t>
      </w:r>
    </w:p>
    <w:p w:rsidR="006D3DD0" w:rsidRPr="002719E6" w:rsidRDefault="006D3DD0" w:rsidP="006D3DD0">
      <w:pPr>
        <w:autoSpaceDE w:val="0"/>
        <w:autoSpaceDN w:val="0"/>
        <w:adjustRightInd w:val="0"/>
        <w:rPr>
          <w:rStyle w:val="PageNumber"/>
          <w:sz w:val="20"/>
        </w:rPr>
      </w:pPr>
    </w:p>
    <w:p w:rsidR="006D3DD0" w:rsidRPr="002719E6" w:rsidRDefault="006D3DD0" w:rsidP="006D3DD0">
      <w:pPr>
        <w:autoSpaceDE w:val="0"/>
        <w:autoSpaceDN w:val="0"/>
        <w:adjustRightInd w:val="0"/>
        <w:rPr>
          <w:rStyle w:val="PageNumber"/>
          <w:sz w:val="20"/>
        </w:rPr>
      </w:pPr>
      <w:r w:rsidRPr="002719E6">
        <w:rPr>
          <w:rStyle w:val="PageNumber"/>
          <w:sz w:val="20"/>
        </w:rPr>
        <w:t xml:space="preserve">Information on all modes of transport (cycling, walking etc) within the National Park </w:t>
      </w:r>
      <w:hyperlink r:id="rId38" w:history="1">
        <w:r w:rsidRPr="002719E6">
          <w:rPr>
            <w:rStyle w:val="PageNumber"/>
            <w:b/>
            <w:sz w:val="20"/>
          </w:rPr>
          <w:t>www.tactranconnect.com</w:t>
        </w:r>
      </w:hyperlink>
      <w:r w:rsidRPr="002719E6">
        <w:rPr>
          <w:rStyle w:val="PageNumber"/>
          <w:sz w:val="20"/>
        </w:rPr>
        <w:t xml:space="preserve"> </w:t>
      </w: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pStyle w:val="subs"/>
      </w:pPr>
      <w:r>
        <w:t>7</w:t>
      </w:r>
      <w:r w:rsidRPr="008C13AE">
        <w:t>. SOCIAL AND COMMUNITY WELLBEING:</w:t>
      </w:r>
    </w:p>
    <w:p w:rsidR="006D3DD0" w:rsidRPr="008C13AE" w:rsidRDefault="006D3DD0" w:rsidP="006D3DD0">
      <w:pPr>
        <w:autoSpaceDE w:val="0"/>
        <w:autoSpaceDN w:val="0"/>
        <w:adjustRightInd w:val="0"/>
        <w:rPr>
          <w:b/>
          <w:bCs/>
          <w:sz w:val="20"/>
          <w:szCs w:val="20"/>
        </w:rPr>
      </w:pPr>
    </w:p>
    <w:p w:rsidR="006D3DD0" w:rsidRDefault="006D3DD0" w:rsidP="006D3DD0">
      <w:pPr>
        <w:autoSpaceDE w:val="0"/>
        <w:autoSpaceDN w:val="0"/>
        <w:adjustRightInd w:val="0"/>
        <w:rPr>
          <w:i/>
          <w:sz w:val="20"/>
          <w:szCs w:val="20"/>
        </w:rPr>
      </w:pPr>
      <w:r w:rsidRPr="00B659DB">
        <w:rPr>
          <w:i/>
          <w:sz w:val="20"/>
          <w:szCs w:val="20"/>
        </w:rPr>
        <w:t>Does the development enhance social and community wellbeing and have buildings been designed to be accessible and flexible?</w:t>
      </w:r>
    </w:p>
    <w:p w:rsidR="006D3DD0" w:rsidRPr="00B659DB" w:rsidRDefault="006D3DD0" w:rsidP="006D3DD0">
      <w:pPr>
        <w:autoSpaceDE w:val="0"/>
        <w:autoSpaceDN w:val="0"/>
        <w:adjustRightInd w:val="0"/>
        <w:rPr>
          <w:i/>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900"/>
        <w:gridCol w:w="825"/>
        <w:gridCol w:w="3801"/>
      </w:tblGrid>
      <w:tr w:rsidR="006D3DD0" w:rsidRPr="005C1C37">
        <w:trPr>
          <w:trHeight w:val="375"/>
        </w:trPr>
        <w:tc>
          <w:tcPr>
            <w:tcW w:w="4695"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Social</w:t>
            </w:r>
          </w:p>
        </w:tc>
        <w:tc>
          <w:tcPr>
            <w:tcW w:w="900"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Yes</w:t>
            </w:r>
          </w:p>
        </w:tc>
        <w:tc>
          <w:tcPr>
            <w:tcW w:w="825"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No</w:t>
            </w:r>
          </w:p>
        </w:tc>
        <w:tc>
          <w:tcPr>
            <w:tcW w:w="3801" w:type="dxa"/>
            <w:shd w:val="clear" w:color="auto" w:fill="608E3A"/>
            <w:noWrap/>
            <w:vAlign w:val="bottom"/>
          </w:tcPr>
          <w:p w:rsidR="006D3DD0" w:rsidRPr="002719E6" w:rsidRDefault="006D3DD0" w:rsidP="006D3DD0">
            <w:pPr>
              <w:spacing w:before="80" w:after="80"/>
              <w:rPr>
                <w:rFonts w:ascii="Arial Narrow Bold" w:hAnsi="Arial Narrow Bold"/>
                <w:bCs/>
                <w:color w:val="FFFFFF"/>
                <w:sz w:val="24"/>
              </w:rPr>
            </w:pPr>
            <w:r w:rsidRPr="002719E6">
              <w:rPr>
                <w:rFonts w:ascii="Arial Narrow Bold" w:hAnsi="Arial Narrow Bold"/>
                <w:bCs/>
                <w:color w:val="FFFFFF"/>
                <w:sz w:val="24"/>
              </w:rPr>
              <w:t>Please explain</w:t>
            </w:r>
          </w:p>
        </w:tc>
      </w:tr>
      <w:tr w:rsidR="006D3DD0" w:rsidRPr="005C1C37">
        <w:trPr>
          <w:trHeight w:val="839"/>
        </w:trPr>
        <w:tc>
          <w:tcPr>
            <w:tcW w:w="4695" w:type="dxa"/>
            <w:shd w:val="clear" w:color="auto" w:fill="auto"/>
            <w:vAlign w:val="bottom"/>
          </w:tcPr>
          <w:p w:rsidR="006D3DD0" w:rsidRDefault="006D3DD0" w:rsidP="006D3DD0">
            <w:pPr>
              <w:numPr>
                <w:ilvl w:val="0"/>
                <w:numId w:val="9"/>
              </w:numPr>
              <w:spacing w:before="80" w:after="80"/>
              <w:ind w:left="333"/>
              <w:rPr>
                <w:sz w:val="20"/>
                <w:szCs w:val="20"/>
              </w:rPr>
            </w:pPr>
            <w:r w:rsidRPr="005C1C37">
              <w:rPr>
                <w:sz w:val="20"/>
                <w:szCs w:val="20"/>
              </w:rPr>
              <w:t>Does the development promote outdoor</w:t>
            </w:r>
            <w:r w:rsidRPr="005C1C37">
              <w:rPr>
                <w:sz w:val="20"/>
                <w:szCs w:val="20"/>
              </w:rPr>
              <w:br/>
              <w:t>recreation, health and community interaction, e.g. by providing green spaces, community facilities and access to core paths?</w:t>
            </w:r>
          </w:p>
          <w:p w:rsidR="006D3DD0" w:rsidRDefault="006D3DD0" w:rsidP="006D3DD0">
            <w:pPr>
              <w:spacing w:before="80" w:after="80"/>
              <w:ind w:left="333" w:hanging="360"/>
              <w:rPr>
                <w:sz w:val="20"/>
                <w:szCs w:val="20"/>
              </w:rPr>
            </w:pPr>
          </w:p>
          <w:p w:rsidR="006D3DD0" w:rsidRPr="005C1C37" w:rsidRDefault="006D3DD0" w:rsidP="006D3DD0">
            <w:pPr>
              <w:spacing w:before="80" w:after="80"/>
              <w:ind w:left="333" w:hanging="360"/>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8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801"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674"/>
        </w:trPr>
        <w:tc>
          <w:tcPr>
            <w:tcW w:w="4695" w:type="dxa"/>
            <w:shd w:val="clear" w:color="auto" w:fill="auto"/>
            <w:vAlign w:val="bottom"/>
          </w:tcPr>
          <w:p w:rsidR="006D3DD0" w:rsidRDefault="006D3DD0" w:rsidP="006D3DD0">
            <w:pPr>
              <w:numPr>
                <w:ilvl w:val="0"/>
                <w:numId w:val="9"/>
              </w:numPr>
              <w:spacing w:before="80" w:after="80"/>
              <w:ind w:left="333"/>
              <w:rPr>
                <w:sz w:val="20"/>
                <w:szCs w:val="20"/>
              </w:rPr>
            </w:pPr>
            <w:r w:rsidRPr="005C1C37">
              <w:rPr>
                <w:sz w:val="20"/>
                <w:szCs w:val="20"/>
              </w:rPr>
              <w:t xml:space="preserve">Does the development provide a private outdoor amenity space? </w:t>
            </w:r>
          </w:p>
          <w:p w:rsidR="006D3DD0" w:rsidRPr="005C1C37" w:rsidRDefault="006D3DD0" w:rsidP="006D3DD0">
            <w:pPr>
              <w:spacing w:before="80" w:after="80"/>
              <w:ind w:left="333" w:hanging="360"/>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8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801"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674"/>
        </w:trPr>
        <w:tc>
          <w:tcPr>
            <w:tcW w:w="4695" w:type="dxa"/>
            <w:shd w:val="clear" w:color="auto" w:fill="auto"/>
            <w:vAlign w:val="bottom"/>
          </w:tcPr>
          <w:p w:rsidR="006D3DD0" w:rsidRDefault="006D3DD0" w:rsidP="006D3DD0">
            <w:pPr>
              <w:numPr>
                <w:ilvl w:val="0"/>
                <w:numId w:val="9"/>
              </w:numPr>
              <w:autoSpaceDE w:val="0"/>
              <w:autoSpaceDN w:val="0"/>
              <w:adjustRightInd w:val="0"/>
              <w:spacing w:before="80" w:after="80"/>
              <w:ind w:left="333"/>
              <w:rPr>
                <w:sz w:val="20"/>
                <w:szCs w:val="20"/>
                <w:lang w:eastAsia="en-GB"/>
              </w:rPr>
            </w:pPr>
            <w:r w:rsidRPr="005C1C37">
              <w:rPr>
                <w:sz w:val="20"/>
                <w:szCs w:val="20"/>
              </w:rPr>
              <w:t xml:space="preserve">Have buildings been designed to be accessible and flexible? State if designed to achieve Lifetime Homes Standard </w:t>
            </w:r>
            <w:r w:rsidRPr="002719E6">
              <w:rPr>
                <w:rStyle w:val="PageNumber"/>
                <w:sz w:val="20"/>
              </w:rPr>
              <w:t>(</w:t>
            </w:r>
            <w:hyperlink r:id="rId39" w:history="1">
              <w:r w:rsidRPr="002719E6">
                <w:rPr>
                  <w:rStyle w:val="PageNumber"/>
                  <w:sz w:val="20"/>
                </w:rPr>
                <w:t>www.lifetimehomes.org.uk</w:t>
              </w:r>
            </w:hyperlink>
            <w:r w:rsidRPr="002719E6">
              <w:rPr>
                <w:rStyle w:val="PageNumber"/>
                <w:sz w:val="20"/>
              </w:rPr>
              <w:t>)</w:t>
            </w:r>
          </w:p>
          <w:p w:rsidR="006D3DD0" w:rsidRPr="005C1C37" w:rsidRDefault="006D3DD0" w:rsidP="006D3DD0">
            <w:pPr>
              <w:autoSpaceDE w:val="0"/>
              <w:autoSpaceDN w:val="0"/>
              <w:adjustRightInd w:val="0"/>
              <w:spacing w:before="80" w:after="80"/>
              <w:ind w:left="333" w:hanging="360"/>
              <w:rPr>
                <w:sz w:val="20"/>
                <w:szCs w:val="20"/>
                <w:lang w:eastAsia="en-GB"/>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825" w:type="dxa"/>
            <w:shd w:val="clear" w:color="auto" w:fill="auto"/>
            <w:noWrap/>
            <w:vAlign w:val="bottom"/>
          </w:tcPr>
          <w:p w:rsidR="006D3DD0" w:rsidRPr="005C1C37" w:rsidRDefault="006D3DD0" w:rsidP="006D3DD0">
            <w:pPr>
              <w:spacing w:before="80" w:after="80"/>
              <w:rPr>
                <w:sz w:val="20"/>
                <w:szCs w:val="20"/>
              </w:rPr>
            </w:pPr>
          </w:p>
        </w:tc>
        <w:tc>
          <w:tcPr>
            <w:tcW w:w="3801" w:type="dxa"/>
            <w:shd w:val="clear" w:color="auto" w:fill="auto"/>
            <w:noWrap/>
            <w:vAlign w:val="bottom"/>
          </w:tcPr>
          <w:p w:rsidR="006D3DD0" w:rsidRPr="005C1C37" w:rsidRDefault="006D3DD0" w:rsidP="006D3DD0">
            <w:pPr>
              <w:spacing w:before="80" w:after="80"/>
              <w:rPr>
                <w:sz w:val="20"/>
                <w:szCs w:val="20"/>
              </w:rPr>
            </w:pPr>
          </w:p>
        </w:tc>
      </w:tr>
      <w:tr w:rsidR="006D3DD0" w:rsidRPr="005C1C37">
        <w:trPr>
          <w:trHeight w:val="332"/>
        </w:trPr>
        <w:tc>
          <w:tcPr>
            <w:tcW w:w="4695" w:type="dxa"/>
            <w:shd w:val="clear" w:color="auto" w:fill="auto"/>
            <w:vAlign w:val="bottom"/>
          </w:tcPr>
          <w:p w:rsidR="006D3DD0" w:rsidRDefault="006D3DD0" w:rsidP="006D3DD0">
            <w:pPr>
              <w:numPr>
                <w:ilvl w:val="0"/>
                <w:numId w:val="9"/>
              </w:numPr>
              <w:spacing w:before="80" w:after="80"/>
              <w:ind w:left="333"/>
              <w:rPr>
                <w:sz w:val="20"/>
                <w:szCs w:val="20"/>
              </w:rPr>
            </w:pPr>
            <w:r w:rsidRPr="005C1C37">
              <w:rPr>
                <w:sz w:val="20"/>
                <w:szCs w:val="20"/>
              </w:rPr>
              <w:t>Does the development ensure public safety, provide security and prevent crime? Note if you intend to obtain a Secured by Design certificate.</w:t>
            </w:r>
          </w:p>
          <w:p w:rsidR="006D3DD0" w:rsidRPr="005C1C37" w:rsidRDefault="006D3DD0" w:rsidP="006D3DD0">
            <w:pPr>
              <w:spacing w:before="80" w:after="80"/>
              <w:ind w:left="333" w:hanging="360"/>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8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801"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576"/>
        </w:trPr>
        <w:tc>
          <w:tcPr>
            <w:tcW w:w="4695" w:type="dxa"/>
            <w:shd w:val="clear" w:color="auto" w:fill="auto"/>
            <w:vAlign w:val="bottom"/>
          </w:tcPr>
          <w:p w:rsidR="006D3DD0" w:rsidRDefault="006D3DD0" w:rsidP="006D3DD0">
            <w:pPr>
              <w:numPr>
                <w:ilvl w:val="0"/>
                <w:numId w:val="9"/>
              </w:numPr>
              <w:spacing w:before="80" w:after="80"/>
              <w:ind w:left="333"/>
              <w:rPr>
                <w:sz w:val="20"/>
                <w:szCs w:val="20"/>
              </w:rPr>
            </w:pPr>
            <w:r w:rsidRPr="005C1C37">
              <w:rPr>
                <w:sz w:val="20"/>
                <w:szCs w:val="20"/>
              </w:rPr>
              <w:t>Have you consulted the community (stakeholders, users, village or Community Council) about your proposal? If so, please explain how. Indicate whether you have provided a summary of the feedback you received.</w:t>
            </w:r>
          </w:p>
          <w:p w:rsidR="006D3DD0" w:rsidRPr="005C1C37" w:rsidRDefault="006D3DD0" w:rsidP="006D3DD0">
            <w:pPr>
              <w:spacing w:before="80" w:after="80"/>
              <w:ind w:left="333" w:hanging="360"/>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825" w:type="dxa"/>
            <w:shd w:val="clear" w:color="auto" w:fill="auto"/>
            <w:noWrap/>
            <w:vAlign w:val="bottom"/>
          </w:tcPr>
          <w:p w:rsidR="006D3DD0" w:rsidRPr="005C1C37" w:rsidRDefault="006D3DD0" w:rsidP="006D3DD0">
            <w:pPr>
              <w:spacing w:before="80" w:after="80"/>
              <w:rPr>
                <w:sz w:val="20"/>
                <w:szCs w:val="20"/>
              </w:rPr>
            </w:pPr>
          </w:p>
        </w:tc>
        <w:tc>
          <w:tcPr>
            <w:tcW w:w="3801" w:type="dxa"/>
            <w:shd w:val="clear" w:color="auto" w:fill="auto"/>
            <w:noWrap/>
            <w:vAlign w:val="bottom"/>
          </w:tcPr>
          <w:p w:rsidR="006D3DD0" w:rsidRPr="005C1C37" w:rsidRDefault="006D3DD0" w:rsidP="006D3DD0">
            <w:pPr>
              <w:spacing w:before="80" w:after="80"/>
              <w:rPr>
                <w:sz w:val="20"/>
                <w:szCs w:val="20"/>
              </w:rPr>
            </w:pPr>
          </w:p>
        </w:tc>
      </w:tr>
      <w:tr w:rsidR="006D3DD0" w:rsidRPr="005C1C37">
        <w:trPr>
          <w:trHeight w:val="576"/>
        </w:trPr>
        <w:tc>
          <w:tcPr>
            <w:tcW w:w="4695" w:type="dxa"/>
            <w:shd w:val="clear" w:color="auto" w:fill="auto"/>
            <w:vAlign w:val="bottom"/>
          </w:tcPr>
          <w:p w:rsidR="006D3DD0" w:rsidRDefault="006D3DD0" w:rsidP="006D3DD0">
            <w:pPr>
              <w:numPr>
                <w:ilvl w:val="0"/>
                <w:numId w:val="9"/>
              </w:numPr>
              <w:spacing w:before="80" w:after="80"/>
              <w:ind w:left="333"/>
              <w:rPr>
                <w:sz w:val="20"/>
                <w:szCs w:val="20"/>
              </w:rPr>
            </w:pPr>
            <w:r w:rsidRPr="005C1C37">
              <w:rPr>
                <w:sz w:val="20"/>
                <w:szCs w:val="20"/>
              </w:rPr>
              <w:t>Is your development close to community facilities? For example, how far to the nearest shop or school?</w:t>
            </w:r>
          </w:p>
          <w:p w:rsidR="006D3DD0" w:rsidRDefault="006D3DD0" w:rsidP="006D3DD0">
            <w:pPr>
              <w:spacing w:before="80" w:after="80"/>
              <w:ind w:left="333" w:hanging="360"/>
              <w:rPr>
                <w:sz w:val="20"/>
                <w:szCs w:val="20"/>
              </w:rPr>
            </w:pPr>
          </w:p>
          <w:p w:rsidR="006D3DD0" w:rsidRPr="005C1C37" w:rsidRDefault="006D3DD0" w:rsidP="006D3DD0">
            <w:pPr>
              <w:spacing w:before="80" w:after="80"/>
              <w:ind w:left="333" w:hanging="360"/>
              <w:rPr>
                <w:sz w:val="20"/>
                <w:szCs w:val="20"/>
              </w:rPr>
            </w:pPr>
          </w:p>
        </w:tc>
        <w:tc>
          <w:tcPr>
            <w:tcW w:w="900" w:type="dxa"/>
            <w:shd w:val="clear" w:color="auto" w:fill="auto"/>
            <w:noWrap/>
            <w:vAlign w:val="bottom"/>
          </w:tcPr>
          <w:p w:rsidR="006D3DD0" w:rsidRPr="005C1C37" w:rsidRDefault="006D3DD0" w:rsidP="006D3DD0">
            <w:pPr>
              <w:spacing w:before="80" w:after="80"/>
              <w:rPr>
                <w:sz w:val="20"/>
                <w:szCs w:val="20"/>
              </w:rPr>
            </w:pPr>
          </w:p>
        </w:tc>
        <w:tc>
          <w:tcPr>
            <w:tcW w:w="825" w:type="dxa"/>
            <w:shd w:val="clear" w:color="auto" w:fill="auto"/>
            <w:noWrap/>
            <w:vAlign w:val="bottom"/>
          </w:tcPr>
          <w:p w:rsidR="006D3DD0" w:rsidRPr="005C1C37" w:rsidRDefault="006D3DD0" w:rsidP="006D3DD0">
            <w:pPr>
              <w:spacing w:before="80" w:after="80"/>
              <w:rPr>
                <w:sz w:val="20"/>
                <w:szCs w:val="20"/>
              </w:rPr>
            </w:pPr>
          </w:p>
        </w:tc>
        <w:tc>
          <w:tcPr>
            <w:tcW w:w="3801" w:type="dxa"/>
            <w:shd w:val="clear" w:color="auto" w:fill="auto"/>
            <w:noWrap/>
            <w:vAlign w:val="bottom"/>
          </w:tcPr>
          <w:p w:rsidR="006D3DD0" w:rsidRPr="005C1C37" w:rsidRDefault="006D3DD0" w:rsidP="006D3DD0">
            <w:pPr>
              <w:spacing w:before="80" w:after="80"/>
              <w:rPr>
                <w:sz w:val="20"/>
                <w:szCs w:val="20"/>
              </w:rPr>
            </w:pPr>
          </w:p>
        </w:tc>
      </w:tr>
    </w:tbl>
    <w:p w:rsidR="006D3DD0" w:rsidRDefault="006D3DD0" w:rsidP="006D3DD0">
      <w:pPr>
        <w:autoSpaceDE w:val="0"/>
        <w:autoSpaceDN w:val="0"/>
        <w:adjustRightInd w:val="0"/>
        <w:rPr>
          <w:sz w:val="20"/>
          <w:szCs w:val="20"/>
        </w:rPr>
      </w:pPr>
    </w:p>
    <w:p w:rsidR="006D3DD0" w:rsidRDefault="006D3DD0" w:rsidP="006D3DD0">
      <w:pPr>
        <w:autoSpaceDE w:val="0"/>
        <w:autoSpaceDN w:val="0"/>
        <w:adjustRightInd w:val="0"/>
        <w:rPr>
          <w:sz w:val="20"/>
          <w:szCs w:val="20"/>
        </w:rPr>
      </w:pPr>
      <w:r>
        <w:rPr>
          <w:rFonts w:ascii="Arial Narrow Bold" w:hAnsi="Arial Narrow Bold"/>
          <w:color w:val="608E3A"/>
          <w:sz w:val="24"/>
          <w:szCs w:val="20"/>
        </w:rPr>
        <w:t>Further Help</w:t>
      </w:r>
    </w:p>
    <w:p w:rsidR="006D3DD0" w:rsidRPr="002719E6" w:rsidRDefault="006D3DD0" w:rsidP="006D3DD0">
      <w:pPr>
        <w:autoSpaceDE w:val="0"/>
        <w:autoSpaceDN w:val="0"/>
        <w:adjustRightInd w:val="0"/>
        <w:rPr>
          <w:rStyle w:val="PageNumber"/>
          <w:sz w:val="20"/>
        </w:rPr>
      </w:pPr>
      <w:r w:rsidRPr="002719E6">
        <w:rPr>
          <w:rStyle w:val="PageNumber"/>
          <w:sz w:val="20"/>
        </w:rPr>
        <w:t xml:space="preserve">For a map of the Community Council boundaries within the National Park, go to: </w:t>
      </w:r>
    </w:p>
    <w:p w:rsidR="006D3DD0" w:rsidRPr="006519D8" w:rsidRDefault="00FB1A01" w:rsidP="006D3DD0">
      <w:pPr>
        <w:autoSpaceDE w:val="0"/>
        <w:autoSpaceDN w:val="0"/>
        <w:adjustRightInd w:val="0"/>
        <w:rPr>
          <w:rStyle w:val="PageNumber"/>
          <w:b/>
          <w:sz w:val="20"/>
        </w:rPr>
      </w:pPr>
      <w:hyperlink r:id="rId40" w:history="1">
        <w:r w:rsidR="006D3DD0" w:rsidRPr="006519D8">
          <w:rPr>
            <w:rStyle w:val="PageNumber"/>
            <w:b/>
            <w:sz w:val="20"/>
          </w:rPr>
          <w:t>www.lochlomond-trossachs.org/living/our-communities/menu-id-202.html</w:t>
        </w:r>
      </w:hyperlink>
      <w:r w:rsidR="006D3DD0" w:rsidRPr="006519D8">
        <w:rPr>
          <w:rStyle w:val="PageNumber"/>
          <w:b/>
          <w:sz w:val="20"/>
        </w:rPr>
        <w:t xml:space="preserve"> </w:t>
      </w:r>
    </w:p>
    <w:p w:rsidR="006D3DD0" w:rsidRPr="002719E6" w:rsidRDefault="006D3DD0" w:rsidP="006D3DD0">
      <w:pPr>
        <w:autoSpaceDE w:val="0"/>
        <w:autoSpaceDN w:val="0"/>
        <w:adjustRightInd w:val="0"/>
        <w:rPr>
          <w:rStyle w:val="PageNumber"/>
          <w:sz w:val="20"/>
        </w:rPr>
      </w:pPr>
    </w:p>
    <w:p w:rsidR="006D3DD0" w:rsidRPr="002719E6" w:rsidRDefault="006D3DD0" w:rsidP="006D3DD0">
      <w:pPr>
        <w:autoSpaceDE w:val="0"/>
        <w:autoSpaceDN w:val="0"/>
        <w:adjustRightInd w:val="0"/>
        <w:rPr>
          <w:rStyle w:val="PageNumber"/>
          <w:sz w:val="20"/>
        </w:rPr>
      </w:pPr>
      <w:r w:rsidRPr="002719E6">
        <w:rPr>
          <w:rStyle w:val="PageNumber"/>
          <w:sz w:val="20"/>
        </w:rPr>
        <w:t>Secured by Design:</w:t>
      </w:r>
    </w:p>
    <w:p w:rsidR="006D3DD0" w:rsidRPr="006519D8" w:rsidRDefault="00FB1A01" w:rsidP="006D3DD0">
      <w:pPr>
        <w:autoSpaceDE w:val="0"/>
        <w:autoSpaceDN w:val="0"/>
        <w:adjustRightInd w:val="0"/>
        <w:rPr>
          <w:rStyle w:val="PageNumber"/>
          <w:b/>
          <w:sz w:val="20"/>
        </w:rPr>
      </w:pPr>
      <w:hyperlink r:id="rId41" w:history="1">
        <w:r w:rsidR="006D3DD0" w:rsidRPr="006519D8">
          <w:rPr>
            <w:rStyle w:val="PageNumber"/>
            <w:b/>
            <w:sz w:val="20"/>
          </w:rPr>
          <w:t>www.securedbydesign.com</w:t>
        </w:r>
      </w:hyperlink>
      <w:r w:rsidR="006D3DD0" w:rsidRPr="006519D8">
        <w:rPr>
          <w:rStyle w:val="PageNumber"/>
          <w:b/>
          <w:sz w:val="20"/>
        </w:rPr>
        <w:t xml:space="preserve"> </w:t>
      </w:r>
    </w:p>
    <w:p w:rsidR="006D3DD0" w:rsidRPr="008C13AE" w:rsidRDefault="006D3DD0" w:rsidP="006D3DD0">
      <w:pPr>
        <w:autoSpaceDE w:val="0"/>
        <w:autoSpaceDN w:val="0"/>
        <w:adjustRightInd w:val="0"/>
        <w:rPr>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autoSpaceDE w:val="0"/>
        <w:autoSpaceDN w:val="0"/>
        <w:adjustRightInd w:val="0"/>
        <w:rPr>
          <w:b/>
          <w:bCs/>
          <w:sz w:val="20"/>
          <w:szCs w:val="20"/>
        </w:rPr>
      </w:pPr>
    </w:p>
    <w:p w:rsidR="006D3DD0" w:rsidRDefault="006D3DD0" w:rsidP="006D3DD0">
      <w:pPr>
        <w:pStyle w:val="subs"/>
      </w:pPr>
      <w:r>
        <w:t>8</w:t>
      </w:r>
      <w:r w:rsidRPr="008C13AE">
        <w:t>. ECONOMIC:</w:t>
      </w:r>
    </w:p>
    <w:p w:rsidR="006D3DD0" w:rsidRPr="008C13AE" w:rsidRDefault="006D3DD0" w:rsidP="006D3DD0">
      <w:pPr>
        <w:autoSpaceDE w:val="0"/>
        <w:autoSpaceDN w:val="0"/>
        <w:adjustRightInd w:val="0"/>
        <w:rPr>
          <w:b/>
          <w:bCs/>
          <w:sz w:val="20"/>
          <w:szCs w:val="20"/>
        </w:rPr>
      </w:pPr>
    </w:p>
    <w:p w:rsidR="006D3DD0" w:rsidRPr="00B659DB" w:rsidRDefault="006D3DD0" w:rsidP="006D3DD0">
      <w:pPr>
        <w:autoSpaceDE w:val="0"/>
        <w:autoSpaceDN w:val="0"/>
        <w:adjustRightInd w:val="0"/>
        <w:rPr>
          <w:i/>
          <w:sz w:val="20"/>
          <w:szCs w:val="20"/>
        </w:rPr>
      </w:pPr>
      <w:r w:rsidRPr="00B659DB">
        <w:rPr>
          <w:i/>
          <w:sz w:val="20"/>
          <w:szCs w:val="20"/>
        </w:rPr>
        <w:t>Does the development contribute to the sustainable economic vitality of the National Park?</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900"/>
        <w:gridCol w:w="825"/>
        <w:gridCol w:w="3801"/>
      </w:tblGrid>
      <w:tr w:rsidR="006D3DD0" w:rsidRPr="005C1C37">
        <w:trPr>
          <w:trHeight w:val="375"/>
        </w:trPr>
        <w:tc>
          <w:tcPr>
            <w:tcW w:w="4695" w:type="dxa"/>
            <w:shd w:val="clear" w:color="auto" w:fill="608E3A"/>
            <w:noWrap/>
            <w:vAlign w:val="bottom"/>
          </w:tcPr>
          <w:p w:rsidR="006D3DD0" w:rsidRPr="00116A08" w:rsidRDefault="006D3DD0" w:rsidP="006D3DD0">
            <w:pPr>
              <w:spacing w:before="80" w:after="80"/>
              <w:rPr>
                <w:rFonts w:ascii="Arial Narrow Bold" w:hAnsi="Arial Narrow Bold"/>
                <w:bCs/>
                <w:color w:val="FFFFFF"/>
                <w:sz w:val="24"/>
              </w:rPr>
            </w:pPr>
            <w:r w:rsidRPr="00116A08">
              <w:rPr>
                <w:rFonts w:ascii="Arial Narrow Bold" w:hAnsi="Arial Narrow Bold"/>
                <w:bCs/>
                <w:color w:val="FFFFFF"/>
                <w:sz w:val="24"/>
              </w:rPr>
              <w:t>Economic</w:t>
            </w:r>
          </w:p>
        </w:tc>
        <w:tc>
          <w:tcPr>
            <w:tcW w:w="900" w:type="dxa"/>
            <w:shd w:val="clear" w:color="auto" w:fill="608E3A"/>
            <w:noWrap/>
            <w:vAlign w:val="bottom"/>
          </w:tcPr>
          <w:p w:rsidR="006D3DD0" w:rsidRPr="00116A08" w:rsidRDefault="006D3DD0" w:rsidP="006D3DD0">
            <w:pPr>
              <w:spacing w:before="80" w:after="80"/>
              <w:rPr>
                <w:rFonts w:ascii="Arial Narrow Bold" w:hAnsi="Arial Narrow Bold"/>
                <w:bCs/>
                <w:color w:val="FFFFFF"/>
                <w:sz w:val="24"/>
              </w:rPr>
            </w:pPr>
            <w:r w:rsidRPr="00116A08">
              <w:rPr>
                <w:rFonts w:ascii="Arial Narrow Bold" w:hAnsi="Arial Narrow Bold"/>
                <w:bCs/>
                <w:color w:val="FFFFFF"/>
                <w:sz w:val="24"/>
              </w:rPr>
              <w:t>Yes</w:t>
            </w:r>
          </w:p>
        </w:tc>
        <w:tc>
          <w:tcPr>
            <w:tcW w:w="825" w:type="dxa"/>
            <w:shd w:val="clear" w:color="auto" w:fill="608E3A"/>
            <w:noWrap/>
            <w:vAlign w:val="bottom"/>
          </w:tcPr>
          <w:p w:rsidR="006D3DD0" w:rsidRPr="00116A08" w:rsidRDefault="006D3DD0" w:rsidP="006D3DD0">
            <w:pPr>
              <w:spacing w:before="80" w:after="80"/>
              <w:rPr>
                <w:rFonts w:ascii="Arial Narrow Bold" w:hAnsi="Arial Narrow Bold"/>
                <w:bCs/>
                <w:color w:val="FFFFFF"/>
                <w:sz w:val="24"/>
              </w:rPr>
            </w:pPr>
            <w:r w:rsidRPr="00116A08">
              <w:rPr>
                <w:rFonts w:ascii="Arial Narrow Bold" w:hAnsi="Arial Narrow Bold"/>
                <w:bCs/>
                <w:color w:val="FFFFFF"/>
                <w:sz w:val="24"/>
              </w:rPr>
              <w:t>No</w:t>
            </w:r>
          </w:p>
        </w:tc>
        <w:tc>
          <w:tcPr>
            <w:tcW w:w="3801" w:type="dxa"/>
            <w:shd w:val="clear" w:color="auto" w:fill="608E3A"/>
            <w:noWrap/>
            <w:vAlign w:val="bottom"/>
          </w:tcPr>
          <w:p w:rsidR="006D3DD0" w:rsidRPr="00116A08" w:rsidRDefault="006D3DD0" w:rsidP="006D3DD0">
            <w:pPr>
              <w:spacing w:before="80" w:after="80"/>
              <w:rPr>
                <w:rFonts w:ascii="Arial Narrow Bold" w:hAnsi="Arial Narrow Bold"/>
                <w:bCs/>
                <w:color w:val="FFFFFF"/>
                <w:sz w:val="24"/>
              </w:rPr>
            </w:pPr>
            <w:r w:rsidRPr="00116A08">
              <w:rPr>
                <w:rFonts w:ascii="Arial Narrow Bold" w:hAnsi="Arial Narrow Bold"/>
                <w:bCs/>
                <w:color w:val="FFFFFF"/>
                <w:sz w:val="24"/>
              </w:rPr>
              <w:t>Please explain</w:t>
            </w:r>
          </w:p>
        </w:tc>
      </w:tr>
      <w:tr w:rsidR="006D3DD0" w:rsidRPr="005C1C37">
        <w:trPr>
          <w:trHeight w:val="866"/>
        </w:trPr>
        <w:tc>
          <w:tcPr>
            <w:tcW w:w="4695" w:type="dxa"/>
            <w:shd w:val="clear" w:color="auto" w:fill="auto"/>
            <w:vAlign w:val="bottom"/>
          </w:tcPr>
          <w:p w:rsidR="006D3DD0" w:rsidRPr="005C1C37" w:rsidRDefault="006D3DD0" w:rsidP="006D3DD0">
            <w:pPr>
              <w:spacing w:before="80" w:after="80"/>
              <w:ind w:left="333" w:hanging="284"/>
              <w:rPr>
                <w:sz w:val="20"/>
                <w:szCs w:val="20"/>
              </w:rPr>
            </w:pPr>
            <w:r w:rsidRPr="005C1C37">
              <w:rPr>
                <w:sz w:val="20"/>
                <w:szCs w:val="20"/>
              </w:rPr>
              <w:t>(a) Does the development increase</w:t>
            </w:r>
            <w:r w:rsidRPr="005C1C37">
              <w:rPr>
                <w:sz w:val="20"/>
                <w:szCs w:val="20"/>
              </w:rPr>
              <w:br/>
              <w:t>employment opportunities for local</w:t>
            </w:r>
            <w:r w:rsidRPr="005C1C37">
              <w:rPr>
                <w:sz w:val="20"/>
                <w:szCs w:val="20"/>
              </w:rPr>
              <w:br/>
              <w:t>people either during construction or after? Please explain how.</w:t>
            </w: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8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801"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r w:rsidR="006D3DD0" w:rsidRPr="005C1C37">
        <w:trPr>
          <w:trHeight w:val="357"/>
        </w:trPr>
        <w:tc>
          <w:tcPr>
            <w:tcW w:w="4695" w:type="dxa"/>
            <w:shd w:val="clear" w:color="auto" w:fill="auto"/>
            <w:vAlign w:val="bottom"/>
          </w:tcPr>
          <w:p w:rsidR="006D3DD0" w:rsidRPr="005C1C37" w:rsidRDefault="006D3DD0" w:rsidP="006D3DD0">
            <w:pPr>
              <w:spacing w:before="80" w:after="80"/>
              <w:ind w:left="333" w:hanging="284"/>
              <w:rPr>
                <w:sz w:val="20"/>
                <w:szCs w:val="20"/>
              </w:rPr>
            </w:pPr>
            <w:r w:rsidRPr="005C1C37">
              <w:rPr>
                <w:sz w:val="20"/>
                <w:szCs w:val="20"/>
              </w:rPr>
              <w:t>(b) Does the development provide training</w:t>
            </w:r>
            <w:r w:rsidRPr="005C1C37">
              <w:rPr>
                <w:sz w:val="20"/>
                <w:szCs w:val="20"/>
              </w:rPr>
              <w:br/>
              <w:t>opportunities for local people?</w:t>
            </w:r>
          </w:p>
        </w:tc>
        <w:tc>
          <w:tcPr>
            <w:tcW w:w="900"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825"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c>
          <w:tcPr>
            <w:tcW w:w="3801" w:type="dxa"/>
            <w:shd w:val="clear" w:color="auto" w:fill="auto"/>
            <w:noWrap/>
            <w:vAlign w:val="bottom"/>
          </w:tcPr>
          <w:p w:rsidR="006D3DD0" w:rsidRPr="005C1C37" w:rsidRDefault="006D3DD0" w:rsidP="006D3DD0">
            <w:pPr>
              <w:spacing w:before="80" w:after="80"/>
              <w:rPr>
                <w:sz w:val="20"/>
                <w:szCs w:val="20"/>
              </w:rPr>
            </w:pPr>
            <w:r w:rsidRPr="005C1C37">
              <w:rPr>
                <w:sz w:val="20"/>
                <w:szCs w:val="20"/>
              </w:rPr>
              <w:t> </w:t>
            </w:r>
          </w:p>
        </w:tc>
      </w:tr>
    </w:tbl>
    <w:p w:rsidR="006D3DD0" w:rsidRPr="008C13AE" w:rsidRDefault="006D3DD0" w:rsidP="006D3DD0">
      <w:pPr>
        <w:autoSpaceDE w:val="0"/>
        <w:autoSpaceDN w:val="0"/>
        <w:adjustRightInd w:val="0"/>
        <w:rPr>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tbl>
      <w:tblPr>
        <w:tblW w:w="0" w:type="auto"/>
        <w:tblBorders>
          <w:top w:val="single" w:sz="4" w:space="0" w:color="608E3A"/>
          <w:left w:val="single" w:sz="4" w:space="0" w:color="608E3A"/>
          <w:bottom w:val="single" w:sz="4" w:space="0" w:color="608E3A"/>
          <w:right w:val="single" w:sz="4" w:space="0" w:color="608E3A"/>
        </w:tblBorders>
        <w:shd w:val="solid" w:color="608E3A" w:fill="608E3A"/>
        <w:tblLook w:val="00BF" w:firstRow="1" w:lastRow="0" w:firstColumn="1" w:lastColumn="0" w:noHBand="0" w:noVBand="0"/>
      </w:tblPr>
      <w:tblGrid>
        <w:gridCol w:w="8046"/>
        <w:gridCol w:w="2234"/>
      </w:tblGrid>
      <w:tr w:rsidR="006D3DD0" w:rsidRPr="006D3DD0">
        <w:tc>
          <w:tcPr>
            <w:tcW w:w="8046" w:type="dxa"/>
            <w:shd w:val="solid" w:color="608E3A" w:fill="608E3A"/>
          </w:tcPr>
          <w:p w:rsidR="006D3DD0" w:rsidRPr="006D3DD0" w:rsidRDefault="006D3DD0" w:rsidP="006D3DD0">
            <w:pPr>
              <w:autoSpaceDE w:val="0"/>
              <w:autoSpaceDN w:val="0"/>
              <w:adjustRightInd w:val="0"/>
              <w:jc w:val="both"/>
              <w:rPr>
                <w:b/>
                <w:sz w:val="20"/>
                <w:szCs w:val="20"/>
              </w:rPr>
            </w:pPr>
          </w:p>
          <w:p w:rsidR="006D3DD0" w:rsidRPr="006D3DD0" w:rsidRDefault="006D3DD0" w:rsidP="006D3DD0">
            <w:pPr>
              <w:autoSpaceDE w:val="0"/>
              <w:autoSpaceDN w:val="0"/>
              <w:adjustRightInd w:val="0"/>
              <w:jc w:val="both"/>
              <w:rPr>
                <w:b/>
                <w:sz w:val="20"/>
                <w:szCs w:val="20"/>
              </w:rPr>
            </w:pPr>
          </w:p>
          <w:p w:rsidR="006D3DD0" w:rsidRPr="006D3DD0" w:rsidRDefault="006D3DD0" w:rsidP="006D3DD0">
            <w:pPr>
              <w:autoSpaceDE w:val="0"/>
              <w:autoSpaceDN w:val="0"/>
              <w:adjustRightInd w:val="0"/>
              <w:jc w:val="both"/>
              <w:rPr>
                <w:b/>
                <w:sz w:val="20"/>
                <w:szCs w:val="20"/>
              </w:rPr>
            </w:pPr>
          </w:p>
          <w:p w:rsidR="006D3DD0" w:rsidRPr="006D3DD0" w:rsidRDefault="006D3DD0" w:rsidP="006D3DD0">
            <w:pPr>
              <w:autoSpaceDE w:val="0"/>
              <w:autoSpaceDN w:val="0"/>
              <w:adjustRightInd w:val="0"/>
              <w:jc w:val="both"/>
              <w:rPr>
                <w:b/>
                <w:sz w:val="20"/>
                <w:szCs w:val="20"/>
              </w:rPr>
            </w:pPr>
          </w:p>
          <w:p w:rsidR="006D3DD0" w:rsidRPr="006D3DD0" w:rsidRDefault="006D3DD0" w:rsidP="006D3DD0">
            <w:pPr>
              <w:autoSpaceDE w:val="0"/>
              <w:autoSpaceDN w:val="0"/>
              <w:adjustRightInd w:val="0"/>
              <w:jc w:val="both"/>
              <w:rPr>
                <w:b/>
                <w:color w:val="FFFFFF"/>
                <w:sz w:val="20"/>
                <w:szCs w:val="20"/>
              </w:rPr>
            </w:pPr>
            <w:r w:rsidRPr="006D3DD0">
              <w:rPr>
                <w:b/>
                <w:color w:val="FFFFFF"/>
                <w:sz w:val="20"/>
                <w:szCs w:val="20"/>
              </w:rPr>
              <w:t>Loch Lomond &amp; The Trossachs National Park Authority,</w:t>
            </w:r>
          </w:p>
          <w:p w:rsidR="006D3DD0" w:rsidRPr="006D3DD0" w:rsidRDefault="006D3DD0" w:rsidP="006D3DD0">
            <w:pPr>
              <w:autoSpaceDE w:val="0"/>
              <w:autoSpaceDN w:val="0"/>
              <w:adjustRightInd w:val="0"/>
              <w:jc w:val="both"/>
              <w:rPr>
                <w:b/>
                <w:color w:val="FFFFFF"/>
                <w:sz w:val="20"/>
                <w:szCs w:val="20"/>
              </w:rPr>
            </w:pPr>
            <w:r w:rsidRPr="006D3DD0">
              <w:rPr>
                <w:b/>
                <w:color w:val="FFFFFF"/>
                <w:sz w:val="20"/>
                <w:szCs w:val="20"/>
              </w:rPr>
              <w:t>National Park Headquarters, Carrochan, 20 Carrochan Road, Balloch G83 8EG</w:t>
            </w:r>
          </w:p>
          <w:p w:rsidR="006D3DD0" w:rsidRPr="006D3DD0" w:rsidRDefault="006D3DD0" w:rsidP="006D3DD0">
            <w:pPr>
              <w:jc w:val="both"/>
              <w:rPr>
                <w:b/>
                <w:bCs/>
                <w:color w:val="FFFFFF"/>
                <w:sz w:val="20"/>
                <w:szCs w:val="20"/>
              </w:rPr>
            </w:pPr>
            <w:r w:rsidRPr="006D3DD0">
              <w:rPr>
                <w:b/>
                <w:color w:val="FFFFFF"/>
                <w:sz w:val="20"/>
                <w:szCs w:val="20"/>
              </w:rPr>
              <w:t xml:space="preserve">Tel: </w:t>
            </w:r>
            <w:r w:rsidRPr="006D3DD0">
              <w:rPr>
                <w:b/>
                <w:bCs/>
                <w:color w:val="FFFFFF"/>
                <w:sz w:val="20"/>
                <w:szCs w:val="20"/>
              </w:rPr>
              <w:t xml:space="preserve">+44 (0)1389 722600 </w:t>
            </w:r>
            <w:r w:rsidRPr="006D3DD0">
              <w:rPr>
                <w:b/>
                <w:color w:val="FFFFFF"/>
                <w:sz w:val="20"/>
                <w:szCs w:val="20"/>
              </w:rPr>
              <w:t xml:space="preserve">Fax: </w:t>
            </w:r>
            <w:r w:rsidRPr="006D3DD0">
              <w:rPr>
                <w:b/>
                <w:bCs/>
                <w:color w:val="FFFFFF"/>
                <w:sz w:val="20"/>
                <w:szCs w:val="20"/>
              </w:rPr>
              <w:t xml:space="preserve">+44 (0)1389 722633 </w:t>
            </w:r>
          </w:p>
          <w:p w:rsidR="006D3DD0" w:rsidRPr="006D3DD0" w:rsidRDefault="00FB1A01" w:rsidP="006D3DD0">
            <w:pPr>
              <w:jc w:val="both"/>
              <w:rPr>
                <w:rStyle w:val="PageNumber"/>
                <w:b/>
                <w:color w:val="FFFFFF"/>
              </w:rPr>
            </w:pPr>
            <w:hyperlink r:id="rId42" w:history="1">
              <w:r w:rsidR="002D6B7F" w:rsidRPr="00384179">
                <w:rPr>
                  <w:rStyle w:val="Hyperlink"/>
                  <w:b/>
                </w:rPr>
                <w:t>www.lochlomond-trossachs.org</w:t>
              </w:r>
            </w:hyperlink>
          </w:p>
          <w:p w:rsidR="006D3DD0" w:rsidRPr="006D3DD0" w:rsidRDefault="006D3DD0" w:rsidP="006D3DD0">
            <w:pPr>
              <w:autoSpaceDE w:val="0"/>
              <w:autoSpaceDN w:val="0"/>
              <w:adjustRightInd w:val="0"/>
              <w:jc w:val="both"/>
              <w:rPr>
                <w:b/>
                <w:sz w:val="20"/>
                <w:szCs w:val="20"/>
              </w:rPr>
            </w:pPr>
          </w:p>
        </w:tc>
        <w:tc>
          <w:tcPr>
            <w:tcW w:w="2234" w:type="dxa"/>
            <w:shd w:val="solid" w:color="608E3A" w:fill="608E3A"/>
          </w:tcPr>
          <w:p w:rsidR="006D3DD0" w:rsidRPr="006D3DD0" w:rsidRDefault="00FB1A01" w:rsidP="006D3DD0">
            <w:pPr>
              <w:autoSpaceDE w:val="0"/>
              <w:autoSpaceDN w:val="0"/>
              <w:adjustRightInd w:val="0"/>
              <w:spacing w:before="240"/>
              <w:ind w:right="340"/>
              <w:jc w:val="right"/>
              <w:rPr>
                <w:b/>
                <w:sz w:val="20"/>
                <w:szCs w:val="20"/>
              </w:rPr>
            </w:pPr>
            <w:r>
              <w:rPr>
                <w:noProof/>
                <w:lang w:eastAsia="en-GB"/>
              </w:rPr>
              <w:drawing>
                <wp:inline distT="0" distB="0" distL="0" distR="0">
                  <wp:extent cx="845185" cy="931545"/>
                  <wp:effectExtent l="0" t="0" r="0" b="1905"/>
                  <wp:docPr id="2" name="Picture 2" descr="LLTN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45185" cy="931545"/>
                          </a:xfrm>
                          <a:prstGeom prst="rect">
                            <a:avLst/>
                          </a:prstGeom>
                          <a:solidFill>
                            <a:srgbClr val="608E3A"/>
                          </a:solidFill>
                          <a:ln>
                            <a:noFill/>
                          </a:ln>
                        </pic:spPr>
                      </pic:pic>
                    </a:graphicData>
                  </a:graphic>
                </wp:inline>
              </w:drawing>
            </w:r>
          </w:p>
        </w:tc>
      </w:tr>
    </w:tbl>
    <w:p w:rsidR="006D3DD0" w:rsidRDefault="006D3DD0" w:rsidP="006D3DD0">
      <w:pPr>
        <w:autoSpaceDE w:val="0"/>
        <w:autoSpaceDN w:val="0"/>
        <w:adjustRightInd w:val="0"/>
        <w:jc w:val="both"/>
        <w:rPr>
          <w:b/>
          <w:sz w:val="20"/>
          <w:szCs w:val="20"/>
        </w:rPr>
      </w:pPr>
    </w:p>
    <w:p w:rsidR="006D3DD0" w:rsidRDefault="006D3DD0" w:rsidP="006D3DD0">
      <w:pPr>
        <w:autoSpaceDE w:val="0"/>
        <w:autoSpaceDN w:val="0"/>
        <w:adjustRightInd w:val="0"/>
        <w:jc w:val="both"/>
        <w:rPr>
          <w:b/>
          <w:sz w:val="20"/>
          <w:szCs w:val="20"/>
        </w:rPr>
      </w:pPr>
    </w:p>
    <w:sectPr w:rsidR="006D3DD0" w:rsidSect="006D3DD0">
      <w:footerReference w:type="even" r:id="rId44"/>
      <w:footerReference w:type="default" r:id="rId45"/>
      <w:pgSz w:w="11906" w:h="16838" w:code="9"/>
      <w:pgMar w:top="567" w:right="991" w:bottom="709" w:left="851" w:header="426"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00" w:rsidRDefault="00C77300" w:rsidP="006D3DD0">
      <w:r>
        <w:separator/>
      </w:r>
    </w:p>
  </w:endnote>
  <w:endnote w:type="continuationSeparator" w:id="0">
    <w:p w:rsidR="00C77300" w:rsidRDefault="00C77300" w:rsidP="006D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auto"/>
    <w:pitch w:val="variable"/>
    <w:sig w:usb0="00000003" w:usb1="00000000" w:usb2="00000000" w:usb3="00000000" w:csb0="00000001" w:csb1="00000000"/>
  </w:font>
  <w:font w:name="Effra-Regular">
    <w:altName w:val="Effra"/>
    <w:panose1 w:val="00000000000000000000"/>
    <w:charset w:val="4D"/>
    <w:family w:val="auto"/>
    <w:notTrueType/>
    <w:pitch w:val="default"/>
    <w:sig w:usb0="00000003" w:usb1="00000000" w:usb2="00000000" w:usb3="00000000" w:csb0="00000001" w:csb1="00000000"/>
  </w:font>
  <w:font w:name="Effra-Bold">
    <w:altName w:val="Effra"/>
    <w:panose1 w:val="00000000000000000000"/>
    <w:charset w:val="4D"/>
    <w:family w:val="auto"/>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D0" w:rsidRDefault="003822D2">
    <w:pPr>
      <w:pStyle w:val="Footer"/>
      <w:framePr w:wrap="around" w:vAnchor="text" w:hAnchor="margin" w:xAlign="center" w:y="1"/>
      <w:rPr>
        <w:rStyle w:val="PageNumber"/>
      </w:rPr>
    </w:pPr>
    <w:r>
      <w:rPr>
        <w:rStyle w:val="PageNumber"/>
      </w:rPr>
      <w:fldChar w:fldCharType="begin"/>
    </w:r>
    <w:r w:rsidR="006D3DD0">
      <w:rPr>
        <w:rStyle w:val="PageNumber"/>
      </w:rPr>
      <w:instrText xml:space="preserve">PAGE  </w:instrText>
    </w:r>
    <w:r>
      <w:rPr>
        <w:rStyle w:val="PageNumber"/>
      </w:rPr>
      <w:fldChar w:fldCharType="end"/>
    </w:r>
  </w:p>
  <w:p w:rsidR="006D3DD0" w:rsidRDefault="006D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D0" w:rsidRPr="00493015" w:rsidRDefault="003822D2" w:rsidP="006D3DD0">
    <w:pPr>
      <w:pStyle w:val="Footer"/>
      <w:framePr w:wrap="around" w:vAnchor="text" w:hAnchor="page" w:x="11292" w:yAlign="center"/>
      <w:rPr>
        <w:rStyle w:val="PageNumber"/>
        <w:b/>
        <w:color w:val="608E3A"/>
      </w:rPr>
    </w:pPr>
    <w:r w:rsidRPr="00493015">
      <w:rPr>
        <w:rStyle w:val="PageNumber"/>
        <w:b/>
        <w:color w:val="608E3A"/>
      </w:rPr>
      <w:fldChar w:fldCharType="begin"/>
    </w:r>
    <w:r w:rsidR="006D3DD0" w:rsidRPr="00493015">
      <w:rPr>
        <w:rStyle w:val="PageNumber"/>
        <w:b/>
        <w:color w:val="608E3A"/>
      </w:rPr>
      <w:instrText xml:space="preserve">PAGE  </w:instrText>
    </w:r>
    <w:r w:rsidRPr="00493015">
      <w:rPr>
        <w:rStyle w:val="PageNumber"/>
        <w:b/>
        <w:color w:val="608E3A"/>
      </w:rPr>
      <w:fldChar w:fldCharType="separate"/>
    </w:r>
    <w:r w:rsidR="00FB1A01">
      <w:rPr>
        <w:rStyle w:val="PageNumber"/>
        <w:b/>
        <w:noProof/>
        <w:color w:val="608E3A"/>
      </w:rPr>
      <w:t>1</w:t>
    </w:r>
    <w:r w:rsidRPr="00493015">
      <w:rPr>
        <w:rStyle w:val="PageNumber"/>
        <w:b/>
        <w:color w:val="608E3A"/>
      </w:rPr>
      <w:fldChar w:fldCharType="end"/>
    </w:r>
  </w:p>
  <w:p w:rsidR="006D3DD0" w:rsidRPr="00493015" w:rsidRDefault="006D3DD0" w:rsidP="006D3DD0">
    <w:pPr>
      <w:pStyle w:val="Header"/>
      <w:rPr>
        <w:color w:val="608E3A"/>
        <w:sz w:val="20"/>
      </w:rPr>
    </w:pPr>
    <w:r w:rsidRPr="00493015">
      <w:rPr>
        <w:color w:val="608E3A"/>
        <w:sz w:val="20"/>
      </w:rPr>
      <w:t>Sustainability Checklist for Planning Applications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00" w:rsidRDefault="00C77300" w:rsidP="006D3DD0">
      <w:r>
        <w:separator/>
      </w:r>
    </w:p>
  </w:footnote>
  <w:footnote w:type="continuationSeparator" w:id="0">
    <w:p w:rsidR="00C77300" w:rsidRDefault="00C77300" w:rsidP="006D3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359"/>
    <w:multiLevelType w:val="hybridMultilevel"/>
    <w:tmpl w:val="6ACEE734"/>
    <w:lvl w:ilvl="0" w:tplc="543E49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06B22"/>
    <w:multiLevelType w:val="hybridMultilevel"/>
    <w:tmpl w:val="76841A30"/>
    <w:lvl w:ilvl="0" w:tplc="B31CF1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73403"/>
    <w:multiLevelType w:val="hybridMultilevel"/>
    <w:tmpl w:val="5A32AAE2"/>
    <w:lvl w:ilvl="0" w:tplc="18AC0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4569EE"/>
    <w:multiLevelType w:val="hybridMultilevel"/>
    <w:tmpl w:val="74649478"/>
    <w:lvl w:ilvl="0" w:tplc="B09E2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AB2ADA"/>
    <w:multiLevelType w:val="hybridMultilevel"/>
    <w:tmpl w:val="61F21120"/>
    <w:lvl w:ilvl="0" w:tplc="DD0A5006">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nsid w:val="41DE33FD"/>
    <w:multiLevelType w:val="hybridMultilevel"/>
    <w:tmpl w:val="5838BA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853D61"/>
    <w:multiLevelType w:val="hybridMultilevel"/>
    <w:tmpl w:val="B326705E"/>
    <w:lvl w:ilvl="0" w:tplc="E30C0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926F2B"/>
    <w:multiLevelType w:val="hybridMultilevel"/>
    <w:tmpl w:val="F460B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CF4F9B"/>
    <w:multiLevelType w:val="hybridMultilevel"/>
    <w:tmpl w:val="2BEC73C4"/>
    <w:lvl w:ilvl="0" w:tplc="70389C1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4"/>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608e3a,#c7e4b3,#e4f1de"/>
      <o:colormenu v:ext="edit" fillcolor="#e4f1d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60"/>
    <w:rsid w:val="0029678A"/>
    <w:rsid w:val="002D6B7F"/>
    <w:rsid w:val="003822D2"/>
    <w:rsid w:val="003E4060"/>
    <w:rsid w:val="00467970"/>
    <w:rsid w:val="00695CC9"/>
    <w:rsid w:val="006D3DD0"/>
    <w:rsid w:val="00A310C8"/>
    <w:rsid w:val="00A9322F"/>
    <w:rsid w:val="00C77300"/>
    <w:rsid w:val="00CF3839"/>
    <w:rsid w:val="00D35B0F"/>
    <w:rsid w:val="00FB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608e3a,#c7e4b3,#e4f1de"/>
      <o:colormenu v:ext="edit" fillcolor="#e4f1d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E4060"/>
    <w:rPr>
      <w:rFonts w:ascii="Arial" w:eastAsia="Times New Roman"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4060"/>
    <w:pPr>
      <w:tabs>
        <w:tab w:val="center" w:pos="4153"/>
        <w:tab w:val="right" w:pos="8306"/>
      </w:tabs>
    </w:pPr>
  </w:style>
  <w:style w:type="character" w:customStyle="1" w:styleId="HeaderChar">
    <w:name w:val="Header Char"/>
    <w:basedOn w:val="DefaultParagraphFont"/>
    <w:link w:val="Header"/>
    <w:uiPriority w:val="99"/>
    <w:rsid w:val="003E4060"/>
    <w:rPr>
      <w:rFonts w:ascii="Arial" w:eastAsia="Times New Roman" w:hAnsi="Arial" w:cs="Arial"/>
      <w:szCs w:val="24"/>
    </w:rPr>
  </w:style>
  <w:style w:type="paragraph" w:styleId="Footer">
    <w:name w:val="footer"/>
    <w:basedOn w:val="Normal"/>
    <w:link w:val="FooterChar"/>
    <w:rsid w:val="003E4060"/>
    <w:pPr>
      <w:tabs>
        <w:tab w:val="center" w:pos="4153"/>
        <w:tab w:val="right" w:pos="8306"/>
      </w:tabs>
    </w:pPr>
  </w:style>
  <w:style w:type="character" w:customStyle="1" w:styleId="FooterChar">
    <w:name w:val="Footer Char"/>
    <w:basedOn w:val="DefaultParagraphFont"/>
    <w:link w:val="Footer"/>
    <w:rsid w:val="003E4060"/>
    <w:rPr>
      <w:rFonts w:ascii="Arial" w:eastAsia="Times New Roman" w:hAnsi="Arial" w:cs="Arial"/>
      <w:szCs w:val="24"/>
    </w:rPr>
  </w:style>
  <w:style w:type="character" w:styleId="PageNumber">
    <w:name w:val="page number"/>
    <w:basedOn w:val="DefaultParagraphFont"/>
    <w:rsid w:val="003E4060"/>
  </w:style>
  <w:style w:type="character" w:styleId="Hyperlink">
    <w:name w:val="Hyperlink"/>
    <w:basedOn w:val="DefaultParagraphFont"/>
    <w:rsid w:val="003E4060"/>
    <w:rPr>
      <w:color w:val="0000FF"/>
      <w:u w:val="single"/>
    </w:rPr>
  </w:style>
  <w:style w:type="character" w:styleId="CommentReference">
    <w:name w:val="annotation reference"/>
    <w:basedOn w:val="DefaultParagraphFont"/>
    <w:uiPriority w:val="99"/>
    <w:semiHidden/>
    <w:rsid w:val="003E4060"/>
    <w:rPr>
      <w:sz w:val="16"/>
      <w:szCs w:val="16"/>
    </w:rPr>
  </w:style>
  <w:style w:type="paragraph" w:styleId="CommentText">
    <w:name w:val="annotation text"/>
    <w:basedOn w:val="Normal"/>
    <w:link w:val="CommentTextChar"/>
    <w:uiPriority w:val="99"/>
    <w:rsid w:val="003E4060"/>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3E406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E4060"/>
    <w:rPr>
      <w:rFonts w:ascii="Tahoma" w:hAnsi="Tahoma" w:cs="Tahoma"/>
      <w:sz w:val="16"/>
      <w:szCs w:val="16"/>
    </w:rPr>
  </w:style>
  <w:style w:type="character" w:customStyle="1" w:styleId="BalloonTextChar">
    <w:name w:val="Balloon Text Char"/>
    <w:basedOn w:val="DefaultParagraphFont"/>
    <w:link w:val="BalloonText"/>
    <w:uiPriority w:val="99"/>
    <w:semiHidden/>
    <w:rsid w:val="003E406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6332B"/>
    <w:rPr>
      <w:rFonts w:ascii="Arial" w:hAnsi="Arial" w:cs="Arial"/>
      <w:b/>
      <w:bCs/>
      <w:lang w:eastAsia="en-US"/>
    </w:rPr>
  </w:style>
  <w:style w:type="character" w:customStyle="1" w:styleId="CommentSubjectChar">
    <w:name w:val="Comment Subject Char"/>
    <w:basedOn w:val="CommentTextChar"/>
    <w:link w:val="CommentSubject"/>
    <w:uiPriority w:val="99"/>
    <w:semiHidden/>
    <w:rsid w:val="0076332B"/>
    <w:rPr>
      <w:rFonts w:ascii="Arial" w:eastAsia="Times New Roman" w:hAnsi="Arial" w:cs="Arial"/>
      <w:b/>
      <w:bCs/>
      <w:sz w:val="20"/>
      <w:szCs w:val="20"/>
      <w:lang w:eastAsia="en-US"/>
    </w:rPr>
  </w:style>
  <w:style w:type="paragraph" w:customStyle="1" w:styleId="ColorfulShading-Accent11">
    <w:name w:val="Colorful Shading - Accent 11"/>
    <w:hidden/>
    <w:uiPriority w:val="99"/>
    <w:semiHidden/>
    <w:rsid w:val="00281DDC"/>
    <w:rPr>
      <w:rFonts w:ascii="Arial" w:eastAsia="Times New Roman" w:hAnsi="Arial" w:cs="Arial"/>
      <w:sz w:val="22"/>
      <w:szCs w:val="24"/>
      <w:lang w:eastAsia="en-US"/>
    </w:rPr>
  </w:style>
  <w:style w:type="character" w:styleId="FollowedHyperlink">
    <w:name w:val="FollowedHyperlink"/>
    <w:basedOn w:val="DefaultParagraphFont"/>
    <w:uiPriority w:val="99"/>
    <w:semiHidden/>
    <w:unhideWhenUsed/>
    <w:rsid w:val="003618C4"/>
    <w:rPr>
      <w:color w:val="800080"/>
      <w:u w:val="single"/>
    </w:rPr>
  </w:style>
  <w:style w:type="paragraph" w:customStyle="1" w:styleId="subs">
    <w:name w:val="subs"/>
    <w:basedOn w:val="Normal"/>
    <w:qFormat/>
    <w:rsid w:val="0079327F"/>
    <w:pPr>
      <w:pBdr>
        <w:bottom w:val="single" w:sz="4" w:space="1" w:color="608E3A"/>
      </w:pBdr>
      <w:autoSpaceDE w:val="0"/>
      <w:autoSpaceDN w:val="0"/>
      <w:adjustRightInd w:val="0"/>
    </w:pPr>
    <w:rPr>
      <w:rFonts w:ascii="Arial Narrow Bold" w:hAnsi="Arial Narrow Bold"/>
      <w:bCs/>
      <w:color w:val="608E3A"/>
      <w:sz w:val="28"/>
      <w:szCs w:val="20"/>
    </w:rPr>
  </w:style>
  <w:style w:type="table" w:styleId="TableGrid">
    <w:name w:val="Table Grid"/>
    <w:basedOn w:val="TableNormal"/>
    <w:rsid w:val="00B025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E4060"/>
    <w:rPr>
      <w:rFonts w:ascii="Arial" w:eastAsia="Times New Roman"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4060"/>
    <w:pPr>
      <w:tabs>
        <w:tab w:val="center" w:pos="4153"/>
        <w:tab w:val="right" w:pos="8306"/>
      </w:tabs>
    </w:pPr>
  </w:style>
  <w:style w:type="character" w:customStyle="1" w:styleId="HeaderChar">
    <w:name w:val="Header Char"/>
    <w:basedOn w:val="DefaultParagraphFont"/>
    <w:link w:val="Header"/>
    <w:uiPriority w:val="99"/>
    <w:rsid w:val="003E4060"/>
    <w:rPr>
      <w:rFonts w:ascii="Arial" w:eastAsia="Times New Roman" w:hAnsi="Arial" w:cs="Arial"/>
      <w:szCs w:val="24"/>
    </w:rPr>
  </w:style>
  <w:style w:type="paragraph" w:styleId="Footer">
    <w:name w:val="footer"/>
    <w:basedOn w:val="Normal"/>
    <w:link w:val="FooterChar"/>
    <w:rsid w:val="003E4060"/>
    <w:pPr>
      <w:tabs>
        <w:tab w:val="center" w:pos="4153"/>
        <w:tab w:val="right" w:pos="8306"/>
      </w:tabs>
    </w:pPr>
  </w:style>
  <w:style w:type="character" w:customStyle="1" w:styleId="FooterChar">
    <w:name w:val="Footer Char"/>
    <w:basedOn w:val="DefaultParagraphFont"/>
    <w:link w:val="Footer"/>
    <w:rsid w:val="003E4060"/>
    <w:rPr>
      <w:rFonts w:ascii="Arial" w:eastAsia="Times New Roman" w:hAnsi="Arial" w:cs="Arial"/>
      <w:szCs w:val="24"/>
    </w:rPr>
  </w:style>
  <w:style w:type="character" w:styleId="PageNumber">
    <w:name w:val="page number"/>
    <w:basedOn w:val="DefaultParagraphFont"/>
    <w:rsid w:val="003E4060"/>
  </w:style>
  <w:style w:type="character" w:styleId="Hyperlink">
    <w:name w:val="Hyperlink"/>
    <w:basedOn w:val="DefaultParagraphFont"/>
    <w:rsid w:val="003E4060"/>
    <w:rPr>
      <w:color w:val="0000FF"/>
      <w:u w:val="single"/>
    </w:rPr>
  </w:style>
  <w:style w:type="character" w:styleId="CommentReference">
    <w:name w:val="annotation reference"/>
    <w:basedOn w:val="DefaultParagraphFont"/>
    <w:uiPriority w:val="99"/>
    <w:semiHidden/>
    <w:rsid w:val="003E4060"/>
    <w:rPr>
      <w:sz w:val="16"/>
      <w:szCs w:val="16"/>
    </w:rPr>
  </w:style>
  <w:style w:type="paragraph" w:styleId="CommentText">
    <w:name w:val="annotation text"/>
    <w:basedOn w:val="Normal"/>
    <w:link w:val="CommentTextChar"/>
    <w:uiPriority w:val="99"/>
    <w:rsid w:val="003E4060"/>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3E406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E4060"/>
    <w:rPr>
      <w:rFonts w:ascii="Tahoma" w:hAnsi="Tahoma" w:cs="Tahoma"/>
      <w:sz w:val="16"/>
      <w:szCs w:val="16"/>
    </w:rPr>
  </w:style>
  <w:style w:type="character" w:customStyle="1" w:styleId="BalloonTextChar">
    <w:name w:val="Balloon Text Char"/>
    <w:basedOn w:val="DefaultParagraphFont"/>
    <w:link w:val="BalloonText"/>
    <w:uiPriority w:val="99"/>
    <w:semiHidden/>
    <w:rsid w:val="003E406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6332B"/>
    <w:rPr>
      <w:rFonts w:ascii="Arial" w:hAnsi="Arial" w:cs="Arial"/>
      <w:b/>
      <w:bCs/>
      <w:lang w:eastAsia="en-US"/>
    </w:rPr>
  </w:style>
  <w:style w:type="character" w:customStyle="1" w:styleId="CommentSubjectChar">
    <w:name w:val="Comment Subject Char"/>
    <w:basedOn w:val="CommentTextChar"/>
    <w:link w:val="CommentSubject"/>
    <w:uiPriority w:val="99"/>
    <w:semiHidden/>
    <w:rsid w:val="0076332B"/>
    <w:rPr>
      <w:rFonts w:ascii="Arial" w:eastAsia="Times New Roman" w:hAnsi="Arial" w:cs="Arial"/>
      <w:b/>
      <w:bCs/>
      <w:sz w:val="20"/>
      <w:szCs w:val="20"/>
      <w:lang w:eastAsia="en-US"/>
    </w:rPr>
  </w:style>
  <w:style w:type="paragraph" w:customStyle="1" w:styleId="ColorfulShading-Accent11">
    <w:name w:val="Colorful Shading - Accent 11"/>
    <w:hidden/>
    <w:uiPriority w:val="99"/>
    <w:semiHidden/>
    <w:rsid w:val="00281DDC"/>
    <w:rPr>
      <w:rFonts w:ascii="Arial" w:eastAsia="Times New Roman" w:hAnsi="Arial" w:cs="Arial"/>
      <w:sz w:val="22"/>
      <w:szCs w:val="24"/>
      <w:lang w:eastAsia="en-US"/>
    </w:rPr>
  </w:style>
  <w:style w:type="character" w:styleId="FollowedHyperlink">
    <w:name w:val="FollowedHyperlink"/>
    <w:basedOn w:val="DefaultParagraphFont"/>
    <w:uiPriority w:val="99"/>
    <w:semiHidden/>
    <w:unhideWhenUsed/>
    <w:rsid w:val="003618C4"/>
    <w:rPr>
      <w:color w:val="800080"/>
      <w:u w:val="single"/>
    </w:rPr>
  </w:style>
  <w:style w:type="paragraph" w:customStyle="1" w:styleId="subs">
    <w:name w:val="subs"/>
    <w:basedOn w:val="Normal"/>
    <w:qFormat/>
    <w:rsid w:val="0079327F"/>
    <w:pPr>
      <w:pBdr>
        <w:bottom w:val="single" w:sz="4" w:space="1" w:color="608E3A"/>
      </w:pBdr>
      <w:autoSpaceDE w:val="0"/>
      <w:autoSpaceDN w:val="0"/>
      <w:adjustRightInd w:val="0"/>
    </w:pPr>
    <w:rPr>
      <w:rFonts w:ascii="Arial Narrow Bold" w:hAnsi="Arial Narrow Bold"/>
      <w:bCs/>
      <w:color w:val="608E3A"/>
      <w:sz w:val="28"/>
      <w:szCs w:val="20"/>
    </w:rPr>
  </w:style>
  <w:style w:type="table" w:styleId="TableGrid">
    <w:name w:val="Table Grid"/>
    <w:basedOn w:val="TableNormal"/>
    <w:rsid w:val="00B025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7420">
      <w:bodyDiv w:val="1"/>
      <w:marLeft w:val="0"/>
      <w:marRight w:val="0"/>
      <w:marTop w:val="0"/>
      <w:marBottom w:val="0"/>
      <w:divBdr>
        <w:top w:val="none" w:sz="0" w:space="0" w:color="auto"/>
        <w:left w:val="none" w:sz="0" w:space="0" w:color="auto"/>
        <w:bottom w:val="none" w:sz="0" w:space="0" w:color="auto"/>
        <w:right w:val="none" w:sz="0" w:space="0" w:color="auto"/>
      </w:divBdr>
    </w:div>
    <w:div w:id="131943562">
      <w:bodyDiv w:val="1"/>
      <w:marLeft w:val="0"/>
      <w:marRight w:val="0"/>
      <w:marTop w:val="0"/>
      <w:marBottom w:val="0"/>
      <w:divBdr>
        <w:top w:val="none" w:sz="0" w:space="0" w:color="auto"/>
        <w:left w:val="none" w:sz="0" w:space="0" w:color="auto"/>
        <w:bottom w:val="none" w:sz="0" w:space="0" w:color="auto"/>
        <w:right w:val="none" w:sz="0" w:space="0" w:color="auto"/>
      </w:divBdr>
    </w:div>
    <w:div w:id="649483748">
      <w:bodyDiv w:val="1"/>
      <w:marLeft w:val="0"/>
      <w:marRight w:val="0"/>
      <w:marTop w:val="0"/>
      <w:marBottom w:val="0"/>
      <w:divBdr>
        <w:top w:val="none" w:sz="0" w:space="0" w:color="auto"/>
        <w:left w:val="none" w:sz="0" w:space="0" w:color="auto"/>
        <w:bottom w:val="none" w:sz="0" w:space="0" w:color="auto"/>
        <w:right w:val="none" w:sz="0" w:space="0" w:color="auto"/>
      </w:divBdr>
    </w:div>
    <w:div w:id="1627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h.gov.uk/planning-and-development/advice-for-planners-and-developers/protected-animals/" TargetMode="External"/><Relationship Id="rId18" Type="http://schemas.openxmlformats.org/officeDocument/2006/relationships/hyperlink" Target="http://www.breeam.org/page.jsp?id=21" TargetMode="External"/><Relationship Id="rId26" Type="http://schemas.openxmlformats.org/officeDocument/2006/relationships/hyperlink" Target="http://www.ciria.org" TargetMode="External"/><Relationship Id="rId39" Type="http://schemas.openxmlformats.org/officeDocument/2006/relationships/hyperlink" Target="http://www.lifetimehomes.org.uk" TargetMode="External"/><Relationship Id="rId3" Type="http://schemas.microsoft.com/office/2007/relationships/stylesWithEffects" Target="stylesWithEffects.xml"/><Relationship Id="rId21" Type="http://schemas.openxmlformats.org/officeDocument/2006/relationships/hyperlink" Target="http://www.energysavingtrust.org" TargetMode="External"/><Relationship Id="rId34" Type="http://schemas.openxmlformats.org/officeDocument/2006/relationships/hyperlink" Target="http://www.scotland.gov.uk/Publications/2002/10/15454/11007" TargetMode="External"/><Relationship Id="rId42" Type="http://schemas.openxmlformats.org/officeDocument/2006/relationships/hyperlink" Target="http://www.lochlomond-trossach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th.ac.uk/mech-eng/sert/embodied/" TargetMode="External"/><Relationship Id="rId17" Type="http://schemas.openxmlformats.org/officeDocument/2006/relationships/hyperlink" Target="http://scotland.gov.uk/Topics/Built-Environment/Building/Building-standards/about/bsdsustain" TargetMode="External"/><Relationship Id="rId25" Type="http://schemas.openxmlformats.org/officeDocument/2006/relationships/hyperlink" Target="http://www.sepa.org.uk/planning/surface_water_drainage.aspx" TargetMode="External"/><Relationship Id="rId33" Type="http://schemas.openxmlformats.org/officeDocument/2006/relationships/hyperlink" Target="http://www.scotland.gov.uk/Publications/2002/04/14551/3214" TargetMode="External"/><Relationship Id="rId38" Type="http://schemas.openxmlformats.org/officeDocument/2006/relationships/hyperlink" Target="http://www.tactranconnect.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chlomond-trossachs.org/planning/planning-advice-leaflets/menu-id-594.html" TargetMode="External"/><Relationship Id="rId20" Type="http://schemas.openxmlformats.org/officeDocument/2006/relationships/hyperlink" Target="http://www.passivhaustrust.org.uk/" TargetMode="External"/><Relationship Id="rId29" Type="http://schemas.openxmlformats.org/officeDocument/2006/relationships/hyperlink" Target="http://www.scotland.gov.uk/Publications/2011/06/15150211/0" TargetMode="External"/><Relationship Id="rId41" Type="http://schemas.openxmlformats.org/officeDocument/2006/relationships/hyperlink" Target="http://www.securedbydesig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fc.co.uk/" TargetMode="External"/><Relationship Id="rId24" Type="http://schemas.openxmlformats.org/officeDocument/2006/relationships/hyperlink" Target="http://www.energysavingtrust.org.uk" TargetMode="External"/><Relationship Id="rId32" Type="http://schemas.openxmlformats.org/officeDocument/2006/relationships/hyperlink" Target="http://www.scotland.gov.uk/Resource/Doc/314168/0099749.pdf" TargetMode="External"/><Relationship Id="rId37" Type="http://schemas.openxmlformats.org/officeDocument/2006/relationships/hyperlink" Target="http://www.travelknowhow.org.uk/tactran" TargetMode="External"/><Relationship Id="rId40" Type="http://schemas.openxmlformats.org/officeDocument/2006/relationships/hyperlink" Target="http://www.lochlomond-trossachs.org/living/our-communities/menu-id-202.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odiversityplanningtoolkit.com/default.asp" TargetMode="External"/><Relationship Id="rId23" Type="http://schemas.openxmlformats.org/officeDocument/2006/relationships/hyperlink" Target="http://www.scotland.gov.uk/Topics/Environment/climatechange" TargetMode="External"/><Relationship Id="rId28" Type="http://schemas.openxmlformats.org/officeDocument/2006/relationships/hyperlink" Target="http://www.ciria.org.uk/suds/suds_management_train.htm" TargetMode="External"/><Relationship Id="rId36" Type="http://schemas.openxmlformats.org/officeDocument/2006/relationships/hyperlink" Target="http://www.lochlomond-trossachs.org/looking-after/core-paths-plan/menu-id-394.html" TargetMode="External"/><Relationship Id="rId10" Type="http://schemas.openxmlformats.org/officeDocument/2006/relationships/hyperlink" Target="http://www.fsc-uk.org" TargetMode="External"/><Relationship Id="rId19" Type="http://schemas.openxmlformats.org/officeDocument/2006/relationships/hyperlink" Target="http://www.breeam.org/podpage.jsp?id=369" TargetMode="External"/><Relationship Id="rId31" Type="http://schemas.openxmlformats.org/officeDocument/2006/relationships/hyperlink" Target="http://www.scotland.gov.uk/Publications/2002/02/pan63/pan-63"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chlomond-trossachs.org" TargetMode="External"/><Relationship Id="rId14" Type="http://schemas.openxmlformats.org/officeDocument/2006/relationships/hyperlink" Target="http://gateway.snh.gov.uk/sitelink/index.jsp%20" TargetMode="External"/><Relationship Id="rId22" Type="http://schemas.openxmlformats.org/officeDocument/2006/relationships/hyperlink" Target="http://www.scotland.gov.uk" TargetMode="External"/><Relationship Id="rId27" Type="http://schemas.openxmlformats.org/officeDocument/2006/relationships/hyperlink" Target="http://www.sepa.org.uk/water/water_regulation/car_application_forms.aspx" TargetMode="External"/><Relationship Id="rId30" Type="http://schemas.openxmlformats.org/officeDocument/2006/relationships/hyperlink" Target="http://www.sepa.org.uk/planning/construction_and_pollution.aspx" TargetMode="External"/><Relationship Id="rId35" Type="http://schemas.openxmlformats.org/officeDocument/2006/relationships/hyperlink" Target="http://www.lochlomond-trossachs.org"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Loch Lomond &amp; The Trossachs National Park</Company>
  <LinksUpToDate>false</LinksUpToDate>
  <CharactersWithSpaces>15871</CharactersWithSpaces>
  <SharedDoc>false</SharedDoc>
  <HLinks>
    <vt:vector size="216" baseType="variant">
      <vt:variant>
        <vt:i4>3866727</vt:i4>
      </vt:variant>
      <vt:variant>
        <vt:i4>99</vt:i4>
      </vt:variant>
      <vt:variant>
        <vt:i4>0</vt:i4>
      </vt:variant>
      <vt:variant>
        <vt:i4>5</vt:i4>
      </vt:variant>
      <vt:variant>
        <vt:lpwstr>http://www.lochlomondtrossachs.org</vt:lpwstr>
      </vt:variant>
      <vt:variant>
        <vt:lpwstr/>
      </vt:variant>
      <vt:variant>
        <vt:i4>3670134</vt:i4>
      </vt:variant>
      <vt:variant>
        <vt:i4>96</vt:i4>
      </vt:variant>
      <vt:variant>
        <vt:i4>0</vt:i4>
      </vt:variant>
      <vt:variant>
        <vt:i4>5</vt:i4>
      </vt:variant>
      <vt:variant>
        <vt:lpwstr>http://www.securedbydesign.com</vt:lpwstr>
      </vt:variant>
      <vt:variant>
        <vt:lpwstr/>
      </vt:variant>
      <vt:variant>
        <vt:i4>2097216</vt:i4>
      </vt:variant>
      <vt:variant>
        <vt:i4>93</vt:i4>
      </vt:variant>
      <vt:variant>
        <vt:i4>0</vt:i4>
      </vt:variant>
      <vt:variant>
        <vt:i4>5</vt:i4>
      </vt:variant>
      <vt:variant>
        <vt:lpwstr>http://www.lochlomond-trossachs.org/living/our-communities/menu-id-202.html</vt:lpwstr>
      </vt:variant>
      <vt:variant>
        <vt:lpwstr/>
      </vt:variant>
      <vt:variant>
        <vt:i4>3342403</vt:i4>
      </vt:variant>
      <vt:variant>
        <vt:i4>90</vt:i4>
      </vt:variant>
      <vt:variant>
        <vt:i4>0</vt:i4>
      </vt:variant>
      <vt:variant>
        <vt:i4>5</vt:i4>
      </vt:variant>
      <vt:variant>
        <vt:lpwstr>http://www.lifetimehomes.org.uk</vt:lpwstr>
      </vt:variant>
      <vt:variant>
        <vt:lpwstr/>
      </vt:variant>
      <vt:variant>
        <vt:i4>196662</vt:i4>
      </vt:variant>
      <vt:variant>
        <vt:i4>87</vt:i4>
      </vt:variant>
      <vt:variant>
        <vt:i4>0</vt:i4>
      </vt:variant>
      <vt:variant>
        <vt:i4>5</vt:i4>
      </vt:variant>
      <vt:variant>
        <vt:lpwstr>http://www.tactranconnect.com</vt:lpwstr>
      </vt:variant>
      <vt:variant>
        <vt:lpwstr/>
      </vt:variant>
      <vt:variant>
        <vt:i4>6684764</vt:i4>
      </vt:variant>
      <vt:variant>
        <vt:i4>84</vt:i4>
      </vt:variant>
      <vt:variant>
        <vt:i4>0</vt:i4>
      </vt:variant>
      <vt:variant>
        <vt:i4>5</vt:i4>
      </vt:variant>
      <vt:variant>
        <vt:lpwstr>http://www.travelknowhow.org.uk/tactran</vt:lpwstr>
      </vt:variant>
      <vt:variant>
        <vt:lpwstr/>
      </vt:variant>
      <vt:variant>
        <vt:i4>7209083</vt:i4>
      </vt:variant>
      <vt:variant>
        <vt:i4>81</vt:i4>
      </vt:variant>
      <vt:variant>
        <vt:i4>0</vt:i4>
      </vt:variant>
      <vt:variant>
        <vt:i4>5</vt:i4>
      </vt:variant>
      <vt:variant>
        <vt:lpwstr>http://www.lochlomond-trossachs.org/looking-after/core-paths-plan/menu-id-394.html</vt:lpwstr>
      </vt:variant>
      <vt:variant>
        <vt:lpwstr/>
      </vt:variant>
      <vt:variant>
        <vt:i4>3276867</vt:i4>
      </vt:variant>
      <vt:variant>
        <vt:i4>78</vt:i4>
      </vt:variant>
      <vt:variant>
        <vt:i4>0</vt:i4>
      </vt:variant>
      <vt:variant>
        <vt:i4>5</vt:i4>
      </vt:variant>
      <vt:variant>
        <vt:lpwstr>http://www.lochlomond-trossachs.org</vt:lpwstr>
      </vt:variant>
      <vt:variant>
        <vt:lpwstr/>
      </vt:variant>
      <vt:variant>
        <vt:i4>3211265</vt:i4>
      </vt:variant>
      <vt:variant>
        <vt:i4>75</vt:i4>
      </vt:variant>
      <vt:variant>
        <vt:i4>0</vt:i4>
      </vt:variant>
      <vt:variant>
        <vt:i4>5</vt:i4>
      </vt:variant>
      <vt:variant>
        <vt:lpwstr>http://www.scotland.gov.uk/Publications/2002/10/15454/11007</vt:lpwstr>
      </vt:variant>
      <vt:variant>
        <vt:lpwstr/>
      </vt:variant>
      <vt:variant>
        <vt:i4>3538997</vt:i4>
      </vt:variant>
      <vt:variant>
        <vt:i4>72</vt:i4>
      </vt:variant>
      <vt:variant>
        <vt:i4>0</vt:i4>
      </vt:variant>
      <vt:variant>
        <vt:i4>5</vt:i4>
      </vt:variant>
      <vt:variant>
        <vt:lpwstr>http://www.scotland.gov.uk/Publications/2002/04/14551/3214</vt:lpwstr>
      </vt:variant>
      <vt:variant>
        <vt:lpwstr/>
      </vt:variant>
      <vt:variant>
        <vt:i4>6291578</vt:i4>
      </vt:variant>
      <vt:variant>
        <vt:i4>69</vt:i4>
      </vt:variant>
      <vt:variant>
        <vt:i4>0</vt:i4>
      </vt:variant>
      <vt:variant>
        <vt:i4>5</vt:i4>
      </vt:variant>
      <vt:variant>
        <vt:lpwstr>http://www.scotland.gov.uk/Resource/Doc/314168/0099749.pdf</vt:lpwstr>
      </vt:variant>
      <vt:variant>
        <vt:lpwstr/>
      </vt:variant>
      <vt:variant>
        <vt:i4>1638401</vt:i4>
      </vt:variant>
      <vt:variant>
        <vt:i4>66</vt:i4>
      </vt:variant>
      <vt:variant>
        <vt:i4>0</vt:i4>
      </vt:variant>
      <vt:variant>
        <vt:i4>5</vt:i4>
      </vt:variant>
      <vt:variant>
        <vt:lpwstr>http://www.scotland.gov.uk/Publications/2002/02/pan63/pan-63</vt:lpwstr>
      </vt:variant>
      <vt:variant>
        <vt:lpwstr/>
      </vt:variant>
      <vt:variant>
        <vt:i4>8323150</vt:i4>
      </vt:variant>
      <vt:variant>
        <vt:i4>63</vt:i4>
      </vt:variant>
      <vt:variant>
        <vt:i4>0</vt:i4>
      </vt:variant>
      <vt:variant>
        <vt:i4>5</vt:i4>
      </vt:variant>
      <vt:variant>
        <vt:lpwstr>http://www.sepa.org.uk/planning/construction_and_pollution.aspx</vt:lpwstr>
      </vt:variant>
      <vt:variant>
        <vt:lpwstr/>
      </vt:variant>
      <vt:variant>
        <vt:i4>3014703</vt:i4>
      </vt:variant>
      <vt:variant>
        <vt:i4>60</vt:i4>
      </vt:variant>
      <vt:variant>
        <vt:i4>0</vt:i4>
      </vt:variant>
      <vt:variant>
        <vt:i4>5</vt:i4>
      </vt:variant>
      <vt:variant>
        <vt:lpwstr>http://www.scotland.gov.uk/Publications/2011/06/15150211/0</vt:lpwstr>
      </vt:variant>
      <vt:variant>
        <vt:lpwstr/>
      </vt:variant>
      <vt:variant>
        <vt:i4>5046286</vt:i4>
      </vt:variant>
      <vt:variant>
        <vt:i4>57</vt:i4>
      </vt:variant>
      <vt:variant>
        <vt:i4>0</vt:i4>
      </vt:variant>
      <vt:variant>
        <vt:i4>5</vt:i4>
      </vt:variant>
      <vt:variant>
        <vt:lpwstr>http://www.ciria.org.uk/suds/suds_management_train.htm</vt:lpwstr>
      </vt:variant>
      <vt:variant>
        <vt:lpwstr/>
      </vt:variant>
      <vt:variant>
        <vt:i4>6160505</vt:i4>
      </vt:variant>
      <vt:variant>
        <vt:i4>54</vt:i4>
      </vt:variant>
      <vt:variant>
        <vt:i4>0</vt:i4>
      </vt:variant>
      <vt:variant>
        <vt:i4>5</vt:i4>
      </vt:variant>
      <vt:variant>
        <vt:lpwstr>http://www.sepa.org.uk/water/water_regulation/car_application_forms.aspx</vt:lpwstr>
      </vt:variant>
      <vt:variant>
        <vt:lpwstr/>
      </vt:variant>
      <vt:variant>
        <vt:i4>5439500</vt:i4>
      </vt:variant>
      <vt:variant>
        <vt:i4>51</vt:i4>
      </vt:variant>
      <vt:variant>
        <vt:i4>0</vt:i4>
      </vt:variant>
      <vt:variant>
        <vt:i4>5</vt:i4>
      </vt:variant>
      <vt:variant>
        <vt:lpwstr>http://www.ciria.org</vt:lpwstr>
      </vt:variant>
      <vt:variant>
        <vt:lpwstr/>
      </vt:variant>
      <vt:variant>
        <vt:i4>7667799</vt:i4>
      </vt:variant>
      <vt:variant>
        <vt:i4>48</vt:i4>
      </vt:variant>
      <vt:variant>
        <vt:i4>0</vt:i4>
      </vt:variant>
      <vt:variant>
        <vt:i4>5</vt:i4>
      </vt:variant>
      <vt:variant>
        <vt:lpwstr>http://www.sepa.org.uk/planning/surface_water_drainage.aspx</vt:lpwstr>
      </vt:variant>
      <vt:variant>
        <vt:lpwstr/>
      </vt:variant>
      <vt:variant>
        <vt:i4>3080258</vt:i4>
      </vt:variant>
      <vt:variant>
        <vt:i4>45</vt:i4>
      </vt:variant>
      <vt:variant>
        <vt:i4>0</vt:i4>
      </vt:variant>
      <vt:variant>
        <vt:i4>5</vt:i4>
      </vt:variant>
      <vt:variant>
        <vt:lpwstr>http://www.energysavingtrust.org.uk</vt:lpwstr>
      </vt:variant>
      <vt:variant>
        <vt:lpwstr/>
      </vt:variant>
      <vt:variant>
        <vt:i4>2949135</vt:i4>
      </vt:variant>
      <vt:variant>
        <vt:i4>42</vt:i4>
      </vt:variant>
      <vt:variant>
        <vt:i4>0</vt:i4>
      </vt:variant>
      <vt:variant>
        <vt:i4>5</vt:i4>
      </vt:variant>
      <vt:variant>
        <vt:lpwstr>http://www.scotland.gov.uk/Topics/Environment/climatechange</vt:lpwstr>
      </vt:variant>
      <vt:variant>
        <vt:lpwstr/>
      </vt:variant>
      <vt:variant>
        <vt:i4>3211302</vt:i4>
      </vt:variant>
      <vt:variant>
        <vt:i4>39</vt:i4>
      </vt:variant>
      <vt:variant>
        <vt:i4>0</vt:i4>
      </vt:variant>
      <vt:variant>
        <vt:i4>5</vt:i4>
      </vt:variant>
      <vt:variant>
        <vt:lpwstr>http://www.scotland.gov.uk</vt:lpwstr>
      </vt:variant>
      <vt:variant>
        <vt:lpwstr/>
      </vt:variant>
      <vt:variant>
        <vt:i4>5898247</vt:i4>
      </vt:variant>
      <vt:variant>
        <vt:i4>36</vt:i4>
      </vt:variant>
      <vt:variant>
        <vt:i4>0</vt:i4>
      </vt:variant>
      <vt:variant>
        <vt:i4>5</vt:i4>
      </vt:variant>
      <vt:variant>
        <vt:lpwstr>http://www.energysavingtrust.org</vt:lpwstr>
      </vt:variant>
      <vt:variant>
        <vt:lpwstr/>
      </vt:variant>
      <vt:variant>
        <vt:i4>8060990</vt:i4>
      </vt:variant>
      <vt:variant>
        <vt:i4>33</vt:i4>
      </vt:variant>
      <vt:variant>
        <vt:i4>0</vt:i4>
      </vt:variant>
      <vt:variant>
        <vt:i4>5</vt:i4>
      </vt:variant>
      <vt:variant>
        <vt:lpwstr>http://www.passivhaustrust.org.uk/</vt:lpwstr>
      </vt:variant>
      <vt:variant>
        <vt:lpwstr/>
      </vt:variant>
      <vt:variant>
        <vt:i4>4849738</vt:i4>
      </vt:variant>
      <vt:variant>
        <vt:i4>30</vt:i4>
      </vt:variant>
      <vt:variant>
        <vt:i4>0</vt:i4>
      </vt:variant>
      <vt:variant>
        <vt:i4>5</vt:i4>
      </vt:variant>
      <vt:variant>
        <vt:lpwstr>http://www.breeam.org/podpage.jsp?id=369</vt:lpwstr>
      </vt:variant>
      <vt:variant>
        <vt:lpwstr/>
      </vt:variant>
      <vt:variant>
        <vt:i4>4521985</vt:i4>
      </vt:variant>
      <vt:variant>
        <vt:i4>27</vt:i4>
      </vt:variant>
      <vt:variant>
        <vt:i4>0</vt:i4>
      </vt:variant>
      <vt:variant>
        <vt:i4>5</vt:i4>
      </vt:variant>
      <vt:variant>
        <vt:lpwstr>http://www.breeam.org/page.jsp?id=21</vt:lpwstr>
      </vt:variant>
      <vt:variant>
        <vt:lpwstr/>
      </vt:variant>
      <vt:variant>
        <vt:i4>4587550</vt:i4>
      </vt:variant>
      <vt:variant>
        <vt:i4>24</vt:i4>
      </vt:variant>
      <vt:variant>
        <vt:i4>0</vt:i4>
      </vt:variant>
      <vt:variant>
        <vt:i4>5</vt:i4>
      </vt:variant>
      <vt:variant>
        <vt:lpwstr>http://scotland.gov.uk/Topics/Built-Environment/Building/Building-standards/about/bsdsustain</vt:lpwstr>
      </vt:variant>
      <vt:variant>
        <vt:lpwstr/>
      </vt:variant>
      <vt:variant>
        <vt:i4>2359411</vt:i4>
      </vt:variant>
      <vt:variant>
        <vt:i4>21</vt:i4>
      </vt:variant>
      <vt:variant>
        <vt:i4>0</vt:i4>
      </vt:variant>
      <vt:variant>
        <vt:i4>5</vt:i4>
      </vt:variant>
      <vt:variant>
        <vt:lpwstr>http://www.lochlomond-trossachs.org/planning/planning-advice-leaflets/menu-id-594.html</vt:lpwstr>
      </vt:variant>
      <vt:variant>
        <vt:lpwstr/>
      </vt:variant>
      <vt:variant>
        <vt:i4>2359412</vt:i4>
      </vt:variant>
      <vt:variant>
        <vt:i4>18</vt:i4>
      </vt:variant>
      <vt:variant>
        <vt:i4>0</vt:i4>
      </vt:variant>
      <vt:variant>
        <vt:i4>5</vt:i4>
      </vt:variant>
      <vt:variant>
        <vt:lpwstr>http://www.biodiversityplanningtoolkit.com/default.asp</vt:lpwstr>
      </vt:variant>
      <vt:variant>
        <vt:lpwstr/>
      </vt:variant>
      <vt:variant>
        <vt:i4>458836</vt:i4>
      </vt:variant>
      <vt:variant>
        <vt:i4>15</vt:i4>
      </vt:variant>
      <vt:variant>
        <vt:i4>0</vt:i4>
      </vt:variant>
      <vt:variant>
        <vt:i4>5</vt:i4>
      </vt:variant>
      <vt:variant>
        <vt:lpwstr>http://gateway.snh.gov.uk/sitelink/index.jsp</vt:lpwstr>
      </vt:variant>
      <vt:variant>
        <vt:lpwstr/>
      </vt:variant>
      <vt:variant>
        <vt:i4>5832720</vt:i4>
      </vt:variant>
      <vt:variant>
        <vt:i4>12</vt:i4>
      </vt:variant>
      <vt:variant>
        <vt:i4>0</vt:i4>
      </vt:variant>
      <vt:variant>
        <vt:i4>5</vt:i4>
      </vt:variant>
      <vt:variant>
        <vt:lpwstr>http://www.snh.gov.uk/planning-and-development/advice-for-planners-and-developers/protected-animals/</vt:lpwstr>
      </vt:variant>
      <vt:variant>
        <vt:lpwstr/>
      </vt:variant>
      <vt:variant>
        <vt:i4>262183</vt:i4>
      </vt:variant>
      <vt:variant>
        <vt:i4>9</vt:i4>
      </vt:variant>
      <vt:variant>
        <vt:i4>0</vt:i4>
      </vt:variant>
      <vt:variant>
        <vt:i4>5</vt:i4>
      </vt:variant>
      <vt:variant>
        <vt:lpwstr>http://www.bath.ac.uk/mech-eng/sert/embodied/</vt:lpwstr>
      </vt:variant>
      <vt:variant>
        <vt:lpwstr/>
      </vt:variant>
      <vt:variant>
        <vt:i4>2490480</vt:i4>
      </vt:variant>
      <vt:variant>
        <vt:i4>6</vt:i4>
      </vt:variant>
      <vt:variant>
        <vt:i4>0</vt:i4>
      </vt:variant>
      <vt:variant>
        <vt:i4>5</vt:i4>
      </vt:variant>
      <vt:variant>
        <vt:lpwstr>http://www.pefc.co.uk/</vt:lpwstr>
      </vt:variant>
      <vt:variant>
        <vt:lpwstr/>
      </vt:variant>
      <vt:variant>
        <vt:i4>458861</vt:i4>
      </vt:variant>
      <vt:variant>
        <vt:i4>3</vt:i4>
      </vt:variant>
      <vt:variant>
        <vt:i4>0</vt:i4>
      </vt:variant>
      <vt:variant>
        <vt:i4>5</vt:i4>
      </vt:variant>
      <vt:variant>
        <vt:lpwstr>http://www.fsc-uk.org</vt:lpwstr>
      </vt:variant>
      <vt:variant>
        <vt:lpwstr/>
      </vt:variant>
      <vt:variant>
        <vt:i4>3866727</vt:i4>
      </vt:variant>
      <vt:variant>
        <vt:i4>0</vt:i4>
      </vt:variant>
      <vt:variant>
        <vt:i4>0</vt:i4>
      </vt:variant>
      <vt:variant>
        <vt:i4>5</vt:i4>
      </vt:variant>
      <vt:variant>
        <vt:lpwstr>http://www.lochlomondtrossachs.org</vt:lpwstr>
      </vt:variant>
      <vt:variant>
        <vt:lpwstr/>
      </vt:variant>
      <vt:variant>
        <vt:i4>4653067</vt:i4>
      </vt:variant>
      <vt:variant>
        <vt:i4>2048</vt:i4>
      </vt:variant>
      <vt:variant>
        <vt:i4>1026</vt:i4>
      </vt:variant>
      <vt:variant>
        <vt:i4>1</vt:i4>
      </vt:variant>
      <vt:variant>
        <vt:lpwstr>Checklist_memorial_576</vt:lpwstr>
      </vt:variant>
      <vt:variant>
        <vt:lpwstr/>
      </vt:variant>
      <vt:variant>
        <vt:i4>6815799</vt:i4>
      </vt:variant>
      <vt:variant>
        <vt:i4>17915</vt:i4>
      </vt:variant>
      <vt:variant>
        <vt:i4>1025</vt:i4>
      </vt:variant>
      <vt:variant>
        <vt:i4>1</vt:i4>
      </vt:variant>
      <vt:variant>
        <vt:lpwstr>LLTNPA_logo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newlof</dc:creator>
  <cp:lastModifiedBy>Rebecca Hughes</cp:lastModifiedBy>
  <cp:revision>2</cp:revision>
  <cp:lastPrinted>2012-04-20T14:29:00Z</cp:lastPrinted>
  <dcterms:created xsi:type="dcterms:W3CDTF">2016-04-26T12:41:00Z</dcterms:created>
  <dcterms:modified xsi:type="dcterms:W3CDTF">2016-04-26T12:41:00Z</dcterms:modified>
</cp:coreProperties>
</file>