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9D" w:rsidRDefault="00875AE5" w:rsidP="006A79E3">
      <w:pPr>
        <w:tabs>
          <w:tab w:val="left" w:pos="1985"/>
          <w:tab w:val="left" w:pos="6096"/>
        </w:tabs>
        <w:spacing w:line="288" w:lineRule="auto"/>
        <w:rPr>
          <w:rFonts w:cs="Arial"/>
          <w:sz w:val="22"/>
          <w:szCs w:val="22"/>
        </w:rPr>
      </w:pPr>
      <w:r w:rsidRPr="003B7812">
        <w:rPr>
          <w:noProof/>
        </w:rPr>
        <w:drawing>
          <wp:anchor distT="0" distB="0" distL="114300" distR="114300" simplePos="0" relativeHeight="251658240" behindDoc="0" locked="0" layoutInCell="1" allowOverlap="1" wp14:anchorId="13C7BB36" wp14:editId="7065BE83">
            <wp:simplePos x="0" y="0"/>
            <wp:positionH relativeFrom="column">
              <wp:posOffset>4775835</wp:posOffset>
            </wp:positionH>
            <wp:positionV relativeFrom="paragraph">
              <wp:posOffset>-1881505</wp:posOffset>
            </wp:positionV>
            <wp:extent cx="1295400" cy="1409700"/>
            <wp:effectExtent l="0" t="0" r="0" b="0"/>
            <wp:wrapNone/>
            <wp:docPr id="2" name="Picture 2"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9"/>
                    <a:srcRect/>
                    <a:stretch>
                      <a:fillRect/>
                    </a:stretch>
                  </pic:blipFill>
                  <pic:spPr bwMode="auto">
                    <a:xfrm>
                      <a:off x="0" y="0"/>
                      <a:ext cx="1295400" cy="1409700"/>
                    </a:xfrm>
                    <a:prstGeom prst="rect">
                      <a:avLst/>
                    </a:prstGeom>
                    <a:noFill/>
                  </pic:spPr>
                </pic:pic>
              </a:graphicData>
            </a:graphic>
          </wp:anchor>
        </w:drawing>
      </w:r>
      <w:r w:rsidR="00853E08" w:rsidRPr="003B7812">
        <w:rPr>
          <w:rFonts w:cs="Arial"/>
          <w:sz w:val="22"/>
          <w:szCs w:val="22"/>
        </w:rPr>
        <w:t>Present:</w:t>
      </w:r>
      <w:r w:rsidR="00853E08" w:rsidRPr="00E05CE1">
        <w:rPr>
          <w:rFonts w:cs="Arial"/>
          <w:color w:val="FF0000"/>
          <w:sz w:val="22"/>
          <w:szCs w:val="22"/>
        </w:rPr>
        <w:tab/>
      </w:r>
      <w:r w:rsidR="0028769D">
        <w:rPr>
          <w:rFonts w:cs="Arial"/>
          <w:sz w:val="22"/>
          <w:szCs w:val="22"/>
        </w:rPr>
        <w:t xml:space="preserve">Lindsay Morrison (LM) (Chair) </w:t>
      </w:r>
    </w:p>
    <w:p w:rsidR="0028769D" w:rsidRDefault="0028769D" w:rsidP="006A79E3">
      <w:pPr>
        <w:tabs>
          <w:tab w:val="left" w:pos="1985"/>
          <w:tab w:val="left" w:pos="6096"/>
        </w:tabs>
        <w:spacing w:line="288" w:lineRule="auto"/>
        <w:rPr>
          <w:rFonts w:cs="Arial"/>
          <w:sz w:val="22"/>
          <w:szCs w:val="22"/>
        </w:rPr>
      </w:pPr>
      <w:r>
        <w:rPr>
          <w:rFonts w:cs="Arial"/>
          <w:sz w:val="22"/>
          <w:szCs w:val="22"/>
        </w:rPr>
        <w:tab/>
        <w:t>David McCowan (DMcC)</w:t>
      </w:r>
    </w:p>
    <w:p w:rsidR="006E04F4" w:rsidRPr="005A4AF4" w:rsidRDefault="00853E08" w:rsidP="006E04F4">
      <w:pPr>
        <w:tabs>
          <w:tab w:val="left" w:pos="1985"/>
          <w:tab w:val="left" w:pos="6096"/>
        </w:tabs>
        <w:spacing w:line="288" w:lineRule="auto"/>
        <w:rPr>
          <w:rFonts w:cs="Arial"/>
          <w:sz w:val="22"/>
          <w:szCs w:val="22"/>
        </w:rPr>
      </w:pPr>
      <w:r w:rsidRPr="005A4AF4">
        <w:rPr>
          <w:rFonts w:cs="Arial"/>
          <w:sz w:val="22"/>
          <w:szCs w:val="22"/>
        </w:rPr>
        <w:tab/>
      </w:r>
      <w:r w:rsidR="006E04F4">
        <w:rPr>
          <w:rFonts w:cs="Arial"/>
          <w:sz w:val="22"/>
          <w:szCs w:val="22"/>
        </w:rPr>
        <w:t>James Stuart (JS)</w:t>
      </w:r>
      <w:r w:rsidR="006E04F4" w:rsidRPr="005A4AF4">
        <w:rPr>
          <w:rFonts w:cs="Arial"/>
          <w:sz w:val="22"/>
          <w:szCs w:val="22"/>
        </w:rPr>
        <w:tab/>
      </w:r>
    </w:p>
    <w:p w:rsidR="00F702B8" w:rsidRPr="00E46BC0" w:rsidRDefault="003B7812" w:rsidP="006A79E3">
      <w:pPr>
        <w:tabs>
          <w:tab w:val="left" w:pos="1985"/>
          <w:tab w:val="left" w:pos="6096"/>
        </w:tabs>
        <w:spacing w:line="288" w:lineRule="auto"/>
        <w:rPr>
          <w:rFonts w:cs="Arial"/>
          <w:color w:val="FF0000"/>
          <w:sz w:val="22"/>
          <w:szCs w:val="22"/>
        </w:rPr>
      </w:pPr>
      <w:r w:rsidRPr="00E46BC0">
        <w:rPr>
          <w:rFonts w:cs="Arial"/>
          <w:color w:val="FF0000"/>
          <w:sz w:val="22"/>
          <w:szCs w:val="22"/>
        </w:rPr>
        <w:tab/>
      </w:r>
    </w:p>
    <w:p w:rsidR="002B4A15" w:rsidRPr="005A4AF4" w:rsidRDefault="00853E08" w:rsidP="006A79E3">
      <w:pPr>
        <w:tabs>
          <w:tab w:val="left" w:pos="1985"/>
          <w:tab w:val="left" w:pos="4962"/>
        </w:tabs>
        <w:snapToGrid w:val="0"/>
        <w:spacing w:line="288" w:lineRule="auto"/>
        <w:rPr>
          <w:rFonts w:cs="Arial"/>
          <w:sz w:val="22"/>
          <w:szCs w:val="22"/>
        </w:rPr>
      </w:pPr>
      <w:r w:rsidRPr="005A4AF4">
        <w:rPr>
          <w:rFonts w:cs="Arial"/>
          <w:sz w:val="22"/>
          <w:szCs w:val="22"/>
        </w:rPr>
        <w:t>In Attendance:</w:t>
      </w:r>
      <w:r w:rsidRPr="005A4AF4">
        <w:rPr>
          <w:rFonts w:cs="Arial"/>
          <w:sz w:val="22"/>
          <w:szCs w:val="22"/>
        </w:rPr>
        <w:tab/>
      </w:r>
      <w:r w:rsidR="00FA389B" w:rsidRPr="005A4AF4">
        <w:rPr>
          <w:rFonts w:cs="Arial"/>
          <w:sz w:val="22"/>
          <w:szCs w:val="22"/>
        </w:rPr>
        <w:t>Gordon Watson (GW)</w:t>
      </w:r>
      <w:r w:rsidR="001064CA" w:rsidRPr="005A4AF4">
        <w:rPr>
          <w:rFonts w:cs="Arial"/>
          <w:sz w:val="22"/>
          <w:szCs w:val="22"/>
        </w:rPr>
        <w:t xml:space="preserve">, </w:t>
      </w:r>
      <w:r w:rsidR="007159CE" w:rsidRPr="005A4AF4">
        <w:rPr>
          <w:sz w:val="22"/>
          <w:szCs w:val="22"/>
        </w:rPr>
        <w:t>Chief Executive</w:t>
      </w:r>
      <w:r w:rsidR="0096406C" w:rsidRPr="005A4AF4">
        <w:rPr>
          <w:sz w:val="22"/>
          <w:szCs w:val="22"/>
        </w:rPr>
        <w:t xml:space="preserve"> Officer</w:t>
      </w:r>
    </w:p>
    <w:p w:rsidR="00A67EA2" w:rsidRPr="005A4AF4" w:rsidRDefault="002B4A15" w:rsidP="006A79E3">
      <w:pPr>
        <w:tabs>
          <w:tab w:val="left" w:pos="1985"/>
          <w:tab w:val="left" w:pos="6096"/>
        </w:tabs>
        <w:snapToGrid w:val="0"/>
        <w:spacing w:line="288" w:lineRule="auto"/>
        <w:rPr>
          <w:rFonts w:cs="Arial"/>
          <w:sz w:val="22"/>
          <w:szCs w:val="22"/>
        </w:rPr>
      </w:pPr>
      <w:r w:rsidRPr="005A4AF4">
        <w:rPr>
          <w:rFonts w:cs="Arial"/>
          <w:sz w:val="22"/>
          <w:szCs w:val="22"/>
        </w:rPr>
        <w:tab/>
        <w:t>Jaki Carnegie (JC)</w:t>
      </w:r>
      <w:r w:rsidR="001064CA" w:rsidRPr="005A4AF4">
        <w:rPr>
          <w:rFonts w:cs="Arial"/>
          <w:sz w:val="22"/>
          <w:szCs w:val="22"/>
        </w:rPr>
        <w:t xml:space="preserve">, </w:t>
      </w:r>
      <w:r w:rsidR="007159CE" w:rsidRPr="005A4AF4">
        <w:rPr>
          <w:sz w:val="22"/>
          <w:szCs w:val="22"/>
        </w:rPr>
        <w:t>Director of Corporate Services</w:t>
      </w:r>
    </w:p>
    <w:p w:rsidR="007159CE" w:rsidRPr="005A4AF4" w:rsidRDefault="007159CE" w:rsidP="006A79E3">
      <w:pPr>
        <w:tabs>
          <w:tab w:val="left" w:pos="1985"/>
          <w:tab w:val="left" w:pos="4962"/>
        </w:tabs>
        <w:snapToGrid w:val="0"/>
        <w:spacing w:line="288" w:lineRule="auto"/>
        <w:ind w:left="1985"/>
        <w:rPr>
          <w:rFonts w:cs="Arial"/>
          <w:sz w:val="22"/>
          <w:szCs w:val="22"/>
        </w:rPr>
      </w:pPr>
      <w:r w:rsidRPr="005A4AF4">
        <w:rPr>
          <w:rFonts w:cs="Arial"/>
          <w:sz w:val="22"/>
          <w:szCs w:val="22"/>
        </w:rPr>
        <w:t>Catriona Morton (CM), Financ</w:t>
      </w:r>
      <w:r w:rsidR="002F086D">
        <w:rPr>
          <w:rFonts w:cs="Arial"/>
          <w:sz w:val="22"/>
          <w:szCs w:val="22"/>
        </w:rPr>
        <w:t>ial</w:t>
      </w:r>
      <w:r w:rsidRPr="005A4AF4">
        <w:rPr>
          <w:rFonts w:cs="Arial"/>
          <w:sz w:val="22"/>
          <w:szCs w:val="22"/>
        </w:rPr>
        <w:t xml:space="preserve"> Performance Manager</w:t>
      </w:r>
    </w:p>
    <w:p w:rsidR="00733B13" w:rsidRDefault="00733B13" w:rsidP="00733B13">
      <w:pPr>
        <w:tabs>
          <w:tab w:val="left" w:pos="1985"/>
          <w:tab w:val="left" w:pos="4962"/>
        </w:tabs>
        <w:snapToGrid w:val="0"/>
        <w:spacing w:line="288" w:lineRule="auto"/>
        <w:ind w:left="1985"/>
        <w:rPr>
          <w:rFonts w:cs="Arial"/>
          <w:sz w:val="22"/>
          <w:szCs w:val="22"/>
        </w:rPr>
      </w:pPr>
      <w:r>
        <w:rPr>
          <w:rFonts w:cs="Arial"/>
          <w:sz w:val="22"/>
          <w:szCs w:val="22"/>
        </w:rPr>
        <w:t>Colin McDougall (CMcD), Audit and Risk Manager, WDC</w:t>
      </w:r>
    </w:p>
    <w:p w:rsidR="00733B13" w:rsidRDefault="00733B13">
      <w:pPr>
        <w:tabs>
          <w:tab w:val="left" w:pos="1985"/>
          <w:tab w:val="left" w:pos="4962"/>
        </w:tabs>
        <w:snapToGrid w:val="0"/>
        <w:spacing w:line="288" w:lineRule="auto"/>
        <w:ind w:left="1985"/>
        <w:rPr>
          <w:rFonts w:cs="Arial"/>
          <w:sz w:val="22"/>
          <w:szCs w:val="22"/>
        </w:rPr>
      </w:pPr>
      <w:r>
        <w:rPr>
          <w:rFonts w:cs="Arial"/>
          <w:sz w:val="22"/>
          <w:szCs w:val="22"/>
        </w:rPr>
        <w:t>Deborah Spratt (DS)</w:t>
      </w:r>
      <w:r w:rsidRPr="005A4AF4">
        <w:rPr>
          <w:rFonts w:cs="Arial"/>
          <w:sz w:val="22"/>
          <w:szCs w:val="22"/>
        </w:rPr>
        <w:t xml:space="preserve"> Committee Officer (Clerk)</w:t>
      </w:r>
    </w:p>
    <w:p w:rsidR="006E04F4" w:rsidRDefault="006E04F4">
      <w:pPr>
        <w:tabs>
          <w:tab w:val="left" w:pos="1985"/>
          <w:tab w:val="left" w:pos="4962"/>
        </w:tabs>
        <w:snapToGrid w:val="0"/>
        <w:spacing w:line="288" w:lineRule="auto"/>
        <w:ind w:left="1985"/>
        <w:rPr>
          <w:rFonts w:cs="Arial"/>
          <w:sz w:val="22"/>
          <w:szCs w:val="22"/>
        </w:rPr>
      </w:pPr>
    </w:p>
    <w:p w:rsidR="006E04F4" w:rsidRPr="005A4AF4" w:rsidRDefault="006E04F4" w:rsidP="006E04F4">
      <w:pPr>
        <w:tabs>
          <w:tab w:val="left" w:pos="1985"/>
          <w:tab w:val="left" w:pos="6096"/>
        </w:tabs>
        <w:snapToGrid w:val="0"/>
        <w:spacing w:line="288" w:lineRule="auto"/>
        <w:rPr>
          <w:rFonts w:cs="Arial"/>
          <w:sz w:val="22"/>
          <w:szCs w:val="22"/>
        </w:rPr>
      </w:pPr>
      <w:r>
        <w:rPr>
          <w:rFonts w:cs="Arial"/>
          <w:sz w:val="22"/>
          <w:szCs w:val="22"/>
        </w:rPr>
        <w:t>Non-attendance</w:t>
      </w:r>
      <w:r w:rsidRPr="005A4AF4">
        <w:rPr>
          <w:rFonts w:cs="Arial"/>
          <w:sz w:val="22"/>
          <w:szCs w:val="22"/>
        </w:rPr>
        <w:t>:</w:t>
      </w:r>
      <w:r w:rsidRPr="005A4AF4">
        <w:rPr>
          <w:rFonts w:cs="Arial"/>
          <w:sz w:val="22"/>
          <w:szCs w:val="22"/>
        </w:rPr>
        <w:tab/>
      </w:r>
      <w:r>
        <w:rPr>
          <w:rFonts w:cs="Arial"/>
          <w:sz w:val="22"/>
          <w:szCs w:val="22"/>
        </w:rPr>
        <w:t>Hazel Sorrell (HS)</w:t>
      </w:r>
    </w:p>
    <w:p w:rsidR="00407DBA" w:rsidRPr="00E46BC0" w:rsidRDefault="00853E08" w:rsidP="006A79E3">
      <w:pPr>
        <w:tabs>
          <w:tab w:val="left" w:pos="1985"/>
          <w:tab w:val="left" w:pos="4962"/>
        </w:tabs>
        <w:snapToGrid w:val="0"/>
        <w:spacing w:line="288" w:lineRule="auto"/>
        <w:ind w:left="1985"/>
        <w:rPr>
          <w:rFonts w:cs="Arial"/>
          <w:color w:val="FF0000"/>
          <w:sz w:val="22"/>
          <w:szCs w:val="22"/>
        </w:rPr>
      </w:pPr>
      <w:r w:rsidRPr="00E46BC0">
        <w:rPr>
          <w:rFonts w:cs="Arial"/>
          <w:color w:val="FF0000"/>
          <w:sz w:val="22"/>
          <w:szCs w:val="22"/>
        </w:rPr>
        <w:tab/>
      </w:r>
      <w:r w:rsidR="00F702B8" w:rsidRPr="00E46BC0">
        <w:rPr>
          <w:rFonts w:cs="Arial"/>
          <w:color w:val="FF0000"/>
          <w:sz w:val="22"/>
          <w:szCs w:val="22"/>
        </w:rPr>
        <w:tab/>
      </w:r>
      <w:r w:rsidR="00F702B8" w:rsidRPr="00E46BC0">
        <w:rPr>
          <w:rFonts w:cs="Arial"/>
          <w:color w:val="FF0000"/>
          <w:sz w:val="22"/>
          <w:szCs w:val="22"/>
        </w:rPr>
        <w:tab/>
        <w:t xml:space="preserve">     </w:t>
      </w:r>
    </w:p>
    <w:p w:rsidR="006E04F4" w:rsidRDefault="000F66FA" w:rsidP="006E04F4">
      <w:pPr>
        <w:tabs>
          <w:tab w:val="left" w:pos="1985"/>
          <w:tab w:val="left" w:pos="6096"/>
        </w:tabs>
        <w:spacing w:line="288" w:lineRule="auto"/>
        <w:rPr>
          <w:rFonts w:cs="Arial"/>
          <w:sz w:val="22"/>
          <w:szCs w:val="22"/>
        </w:rPr>
      </w:pPr>
      <w:r>
        <w:rPr>
          <w:rFonts w:cs="Arial"/>
          <w:sz w:val="22"/>
          <w:szCs w:val="22"/>
        </w:rPr>
        <w:t>Apologies</w:t>
      </w:r>
      <w:r w:rsidR="003B7812" w:rsidRPr="005A4AF4">
        <w:rPr>
          <w:rFonts w:cs="Arial"/>
          <w:sz w:val="22"/>
          <w:szCs w:val="22"/>
        </w:rPr>
        <w:t>:</w:t>
      </w:r>
      <w:r w:rsidR="003B7812" w:rsidRPr="005A4AF4">
        <w:rPr>
          <w:rFonts w:cs="Arial"/>
          <w:sz w:val="22"/>
          <w:szCs w:val="22"/>
        </w:rPr>
        <w:tab/>
      </w:r>
      <w:r w:rsidR="006E04F4">
        <w:rPr>
          <w:rFonts w:cs="Arial"/>
          <w:sz w:val="22"/>
          <w:szCs w:val="22"/>
        </w:rPr>
        <w:t xml:space="preserve">David McKenzie (DMcK) </w:t>
      </w:r>
    </w:p>
    <w:p w:rsidR="006E04F4" w:rsidRDefault="006E04F4" w:rsidP="006E04F4">
      <w:pPr>
        <w:tabs>
          <w:tab w:val="left" w:pos="1985"/>
          <w:tab w:val="left" w:pos="4962"/>
        </w:tabs>
        <w:snapToGrid w:val="0"/>
        <w:spacing w:line="288" w:lineRule="auto"/>
        <w:ind w:left="1985"/>
        <w:rPr>
          <w:rFonts w:cs="Arial"/>
          <w:sz w:val="22"/>
          <w:szCs w:val="22"/>
        </w:rPr>
      </w:pPr>
      <w:r>
        <w:rPr>
          <w:rFonts w:cs="Arial"/>
          <w:sz w:val="22"/>
          <w:szCs w:val="22"/>
        </w:rPr>
        <w:t xml:space="preserve">Gareth Kelly, Associate Director, Grant Thornton (GK) </w:t>
      </w:r>
    </w:p>
    <w:p w:rsidR="006E04F4" w:rsidRPr="00F702B8" w:rsidRDefault="006E04F4" w:rsidP="00612659">
      <w:pPr>
        <w:tabs>
          <w:tab w:val="left" w:pos="1985"/>
          <w:tab w:val="left" w:pos="6096"/>
        </w:tabs>
        <w:snapToGrid w:val="0"/>
        <w:spacing w:line="276" w:lineRule="auto"/>
        <w:rPr>
          <w:rFonts w:cs="Arial"/>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7741"/>
        <w:gridCol w:w="1289"/>
      </w:tblGrid>
      <w:tr w:rsidR="00F702B8" w:rsidRPr="00F702B8" w:rsidTr="000A71BB">
        <w:trPr>
          <w:tblHeader/>
        </w:trPr>
        <w:tc>
          <w:tcPr>
            <w:tcW w:w="717" w:type="dxa"/>
            <w:tcBorders>
              <w:bottom w:val="single" w:sz="4" w:space="0" w:color="auto"/>
            </w:tcBorders>
            <w:shd w:val="pct20" w:color="auto" w:fill="auto"/>
          </w:tcPr>
          <w:p w:rsidR="0077762E" w:rsidRPr="00E94A4D" w:rsidRDefault="0077762E" w:rsidP="00612659">
            <w:pPr>
              <w:spacing w:line="276" w:lineRule="auto"/>
              <w:rPr>
                <w:b/>
              </w:rPr>
            </w:pPr>
            <w:r w:rsidRPr="00E94A4D">
              <w:rPr>
                <w:b/>
                <w:sz w:val="22"/>
                <w:szCs w:val="22"/>
              </w:rPr>
              <w:t>Item</w:t>
            </w:r>
          </w:p>
        </w:tc>
        <w:tc>
          <w:tcPr>
            <w:tcW w:w="7741" w:type="dxa"/>
            <w:tcBorders>
              <w:bottom w:val="single" w:sz="4" w:space="0" w:color="auto"/>
            </w:tcBorders>
            <w:shd w:val="pct20" w:color="auto" w:fill="auto"/>
          </w:tcPr>
          <w:p w:rsidR="0077762E" w:rsidRPr="00E94A4D" w:rsidRDefault="00C564A9" w:rsidP="00612659">
            <w:pPr>
              <w:spacing w:line="276" w:lineRule="auto"/>
              <w:jc w:val="both"/>
              <w:rPr>
                <w:b/>
              </w:rPr>
            </w:pPr>
            <w:r w:rsidRPr="00E94A4D">
              <w:rPr>
                <w:b/>
                <w:sz w:val="22"/>
                <w:szCs w:val="22"/>
              </w:rPr>
              <w:t>Action</w:t>
            </w:r>
          </w:p>
        </w:tc>
        <w:tc>
          <w:tcPr>
            <w:tcW w:w="1289" w:type="dxa"/>
            <w:tcBorders>
              <w:bottom w:val="single" w:sz="4" w:space="0" w:color="auto"/>
            </w:tcBorders>
            <w:shd w:val="pct20" w:color="auto" w:fill="auto"/>
          </w:tcPr>
          <w:p w:rsidR="0077762E" w:rsidRPr="00FA525B" w:rsidRDefault="0077762E" w:rsidP="00612659">
            <w:pPr>
              <w:spacing w:line="276" w:lineRule="auto"/>
              <w:rPr>
                <w:rFonts w:cs="Arial"/>
                <w:b/>
              </w:rPr>
            </w:pPr>
            <w:r w:rsidRPr="00FA525B">
              <w:rPr>
                <w:rFonts w:cs="Arial"/>
                <w:b/>
                <w:sz w:val="22"/>
                <w:szCs w:val="22"/>
              </w:rPr>
              <w:t>Action by</w:t>
            </w:r>
          </w:p>
        </w:tc>
      </w:tr>
      <w:tr w:rsidR="00F702B8" w:rsidRPr="00E9204B" w:rsidTr="00267CA7">
        <w:trPr>
          <w:trHeight w:val="537"/>
        </w:trPr>
        <w:tc>
          <w:tcPr>
            <w:tcW w:w="717" w:type="dxa"/>
            <w:tcBorders>
              <w:bottom w:val="nil"/>
              <w:right w:val="single" w:sz="4" w:space="0" w:color="auto"/>
            </w:tcBorders>
          </w:tcPr>
          <w:p w:rsidR="0077762E" w:rsidRPr="00E46BC0" w:rsidRDefault="0077762E" w:rsidP="00612659">
            <w:pPr>
              <w:spacing w:line="276" w:lineRule="auto"/>
              <w:rPr>
                <w:rFonts w:cs="Arial"/>
                <w:b/>
                <w:color w:val="FF0000"/>
              </w:rPr>
            </w:pPr>
            <w:r w:rsidRPr="005A4AF4">
              <w:rPr>
                <w:rFonts w:cs="Arial"/>
                <w:b/>
                <w:sz w:val="22"/>
                <w:szCs w:val="22"/>
              </w:rPr>
              <w:t>1</w:t>
            </w:r>
          </w:p>
        </w:tc>
        <w:tc>
          <w:tcPr>
            <w:tcW w:w="7741" w:type="dxa"/>
            <w:tcBorders>
              <w:left w:val="single" w:sz="4" w:space="0" w:color="auto"/>
              <w:bottom w:val="nil"/>
              <w:right w:val="single" w:sz="4" w:space="0" w:color="auto"/>
            </w:tcBorders>
          </w:tcPr>
          <w:p w:rsidR="00901E2B" w:rsidRPr="00E46BC0" w:rsidRDefault="008446B4" w:rsidP="00612659">
            <w:pPr>
              <w:spacing w:line="276" w:lineRule="auto"/>
              <w:rPr>
                <w:rFonts w:cs="Arial"/>
                <w:b/>
                <w:color w:val="FF0000"/>
              </w:rPr>
            </w:pPr>
            <w:r w:rsidRPr="005A4AF4">
              <w:rPr>
                <w:rFonts w:cs="Arial"/>
                <w:b/>
                <w:sz w:val="22"/>
                <w:szCs w:val="22"/>
              </w:rPr>
              <w:t>Welcome and Apologies</w:t>
            </w:r>
          </w:p>
        </w:tc>
        <w:tc>
          <w:tcPr>
            <w:tcW w:w="1289" w:type="dxa"/>
            <w:tcBorders>
              <w:left w:val="single" w:sz="4" w:space="0" w:color="auto"/>
              <w:bottom w:val="nil"/>
            </w:tcBorders>
          </w:tcPr>
          <w:p w:rsidR="0077762E" w:rsidRPr="00FA525B" w:rsidRDefault="0077762E" w:rsidP="00612659">
            <w:pPr>
              <w:spacing w:line="276" w:lineRule="auto"/>
              <w:rPr>
                <w:rFonts w:cs="Arial"/>
                <w:b/>
                <w:color w:val="FF0000"/>
              </w:rPr>
            </w:pPr>
          </w:p>
        </w:tc>
      </w:tr>
      <w:tr w:rsidR="00741CC2" w:rsidRPr="00E9204B" w:rsidTr="00EC7E64">
        <w:trPr>
          <w:trHeight w:val="751"/>
        </w:trPr>
        <w:tc>
          <w:tcPr>
            <w:tcW w:w="717" w:type="dxa"/>
            <w:tcBorders>
              <w:top w:val="nil"/>
              <w:bottom w:val="nil"/>
              <w:right w:val="single" w:sz="4" w:space="0" w:color="auto"/>
            </w:tcBorders>
          </w:tcPr>
          <w:p w:rsidR="00741CC2" w:rsidRPr="00E46BC0" w:rsidRDefault="00741CC2" w:rsidP="00612659">
            <w:pPr>
              <w:spacing w:line="276" w:lineRule="auto"/>
              <w:rPr>
                <w:rFonts w:cs="Arial"/>
                <w:b/>
                <w:color w:val="FF0000"/>
              </w:rPr>
            </w:pPr>
          </w:p>
        </w:tc>
        <w:tc>
          <w:tcPr>
            <w:tcW w:w="7741" w:type="dxa"/>
            <w:tcBorders>
              <w:top w:val="nil"/>
              <w:left w:val="single" w:sz="4" w:space="0" w:color="auto"/>
              <w:bottom w:val="nil"/>
              <w:right w:val="single" w:sz="4" w:space="0" w:color="auto"/>
            </w:tcBorders>
          </w:tcPr>
          <w:p w:rsidR="00741CC2" w:rsidRPr="00EC7E64" w:rsidRDefault="0028769D" w:rsidP="00612659">
            <w:pPr>
              <w:spacing w:line="276" w:lineRule="auto"/>
              <w:rPr>
                <w:rFonts w:cs="Arial"/>
              </w:rPr>
            </w:pPr>
            <w:r>
              <w:rPr>
                <w:rFonts w:cs="Arial"/>
                <w:sz w:val="22"/>
                <w:szCs w:val="22"/>
              </w:rPr>
              <w:t>The Chair welcomed everyone to the meeting</w:t>
            </w:r>
            <w:r w:rsidR="00733B13">
              <w:rPr>
                <w:rFonts w:cs="Arial"/>
                <w:sz w:val="22"/>
                <w:szCs w:val="22"/>
              </w:rPr>
              <w:t xml:space="preserve"> and noted that there were no members from the public in attendance.  </w:t>
            </w:r>
          </w:p>
        </w:tc>
        <w:tc>
          <w:tcPr>
            <w:tcW w:w="1289" w:type="dxa"/>
            <w:tcBorders>
              <w:top w:val="nil"/>
              <w:left w:val="single" w:sz="4" w:space="0" w:color="auto"/>
              <w:bottom w:val="nil"/>
            </w:tcBorders>
          </w:tcPr>
          <w:p w:rsidR="00741CC2" w:rsidRPr="00FA525B" w:rsidRDefault="00741CC2" w:rsidP="00612659">
            <w:pPr>
              <w:spacing w:line="276" w:lineRule="auto"/>
              <w:rPr>
                <w:rFonts w:cs="Arial"/>
                <w:b/>
                <w:color w:val="FF0000"/>
              </w:rPr>
            </w:pPr>
          </w:p>
        </w:tc>
      </w:tr>
      <w:tr w:rsidR="00741CC2" w:rsidRPr="00E05CE1" w:rsidTr="006E04F4">
        <w:trPr>
          <w:trHeight w:val="468"/>
        </w:trPr>
        <w:tc>
          <w:tcPr>
            <w:tcW w:w="717" w:type="dxa"/>
            <w:tcBorders>
              <w:top w:val="nil"/>
              <w:bottom w:val="nil"/>
              <w:right w:val="single" w:sz="4" w:space="0" w:color="auto"/>
            </w:tcBorders>
          </w:tcPr>
          <w:p w:rsidR="00741CC2" w:rsidRPr="00E46BC0" w:rsidRDefault="00741CC2" w:rsidP="00612659">
            <w:pPr>
              <w:spacing w:line="276" w:lineRule="auto"/>
              <w:rPr>
                <w:rFonts w:cs="Arial"/>
                <w:b/>
                <w:color w:val="FF0000"/>
              </w:rPr>
            </w:pPr>
          </w:p>
        </w:tc>
        <w:tc>
          <w:tcPr>
            <w:tcW w:w="7741" w:type="dxa"/>
            <w:tcBorders>
              <w:top w:val="nil"/>
              <w:left w:val="single" w:sz="4" w:space="0" w:color="auto"/>
              <w:bottom w:val="nil"/>
              <w:right w:val="single" w:sz="4" w:space="0" w:color="auto"/>
            </w:tcBorders>
          </w:tcPr>
          <w:p w:rsidR="0065075A" w:rsidRPr="00E46BC0" w:rsidRDefault="000F66FA" w:rsidP="00612659">
            <w:pPr>
              <w:spacing w:before="100" w:beforeAutospacing="1" w:after="100" w:afterAutospacing="1" w:line="276" w:lineRule="auto"/>
              <w:rPr>
                <w:rFonts w:cs="Arial"/>
                <w:color w:val="FF0000"/>
              </w:rPr>
            </w:pPr>
            <w:r>
              <w:rPr>
                <w:rFonts w:cs="Arial"/>
                <w:sz w:val="22"/>
                <w:szCs w:val="22"/>
              </w:rPr>
              <w:t xml:space="preserve">Apologies were noted from </w:t>
            </w:r>
            <w:r w:rsidR="00FA525B">
              <w:rPr>
                <w:rFonts w:cs="Arial"/>
                <w:sz w:val="22"/>
                <w:szCs w:val="22"/>
              </w:rPr>
              <w:t>DMcK</w:t>
            </w:r>
            <w:r w:rsidR="006E04F4">
              <w:rPr>
                <w:rFonts w:cs="Arial"/>
                <w:sz w:val="22"/>
                <w:szCs w:val="22"/>
              </w:rPr>
              <w:t>.</w:t>
            </w:r>
          </w:p>
        </w:tc>
        <w:tc>
          <w:tcPr>
            <w:tcW w:w="1289" w:type="dxa"/>
            <w:tcBorders>
              <w:top w:val="nil"/>
              <w:left w:val="single" w:sz="4" w:space="0" w:color="auto"/>
              <w:bottom w:val="nil"/>
            </w:tcBorders>
          </w:tcPr>
          <w:p w:rsidR="00741CC2" w:rsidRPr="00FA525B" w:rsidRDefault="00741CC2" w:rsidP="00612659">
            <w:pPr>
              <w:spacing w:line="276" w:lineRule="auto"/>
              <w:rPr>
                <w:rFonts w:cs="Arial"/>
                <w:b/>
                <w:color w:val="FF0000"/>
              </w:rPr>
            </w:pPr>
          </w:p>
        </w:tc>
      </w:tr>
      <w:tr w:rsidR="00E127D9" w:rsidRPr="00E05CE1" w:rsidTr="006E04F4">
        <w:trPr>
          <w:trHeight w:val="468"/>
        </w:trPr>
        <w:tc>
          <w:tcPr>
            <w:tcW w:w="717" w:type="dxa"/>
            <w:tcBorders>
              <w:top w:val="nil"/>
              <w:bottom w:val="nil"/>
              <w:right w:val="single" w:sz="4" w:space="0" w:color="auto"/>
            </w:tcBorders>
          </w:tcPr>
          <w:p w:rsidR="00E127D9" w:rsidRPr="00E46BC0" w:rsidRDefault="00E127D9" w:rsidP="00612659">
            <w:pPr>
              <w:spacing w:line="276" w:lineRule="auto"/>
              <w:rPr>
                <w:rFonts w:cs="Arial"/>
                <w:b/>
                <w:color w:val="FF0000"/>
              </w:rPr>
            </w:pPr>
          </w:p>
        </w:tc>
        <w:tc>
          <w:tcPr>
            <w:tcW w:w="7741" w:type="dxa"/>
            <w:tcBorders>
              <w:top w:val="nil"/>
              <w:left w:val="single" w:sz="4" w:space="0" w:color="auto"/>
              <w:bottom w:val="nil"/>
              <w:right w:val="single" w:sz="4" w:space="0" w:color="auto"/>
            </w:tcBorders>
          </w:tcPr>
          <w:p w:rsidR="00E127D9" w:rsidRDefault="00E127D9" w:rsidP="00612659">
            <w:pPr>
              <w:spacing w:before="100" w:beforeAutospacing="1" w:after="100" w:afterAutospacing="1" w:line="276" w:lineRule="auto"/>
              <w:rPr>
                <w:rFonts w:cs="Arial"/>
              </w:rPr>
            </w:pPr>
            <w:r>
              <w:rPr>
                <w:rFonts w:cs="Arial"/>
                <w:sz w:val="22"/>
                <w:szCs w:val="22"/>
              </w:rPr>
              <w:t>The Chair welcomed Claire Andrews from WDC.</w:t>
            </w:r>
          </w:p>
        </w:tc>
        <w:tc>
          <w:tcPr>
            <w:tcW w:w="1289" w:type="dxa"/>
            <w:tcBorders>
              <w:top w:val="nil"/>
              <w:left w:val="single" w:sz="4" w:space="0" w:color="auto"/>
              <w:bottom w:val="nil"/>
            </w:tcBorders>
          </w:tcPr>
          <w:p w:rsidR="00E127D9" w:rsidRPr="00FA525B" w:rsidRDefault="00E127D9" w:rsidP="00612659">
            <w:pPr>
              <w:spacing w:line="276" w:lineRule="auto"/>
              <w:rPr>
                <w:rFonts w:cs="Arial"/>
                <w:b/>
                <w:color w:val="FF0000"/>
              </w:rPr>
            </w:pPr>
          </w:p>
        </w:tc>
      </w:tr>
      <w:tr w:rsidR="006E04F4" w:rsidRPr="00E05CE1" w:rsidTr="006E04F4">
        <w:trPr>
          <w:trHeight w:val="487"/>
        </w:trPr>
        <w:tc>
          <w:tcPr>
            <w:tcW w:w="717" w:type="dxa"/>
            <w:tcBorders>
              <w:top w:val="nil"/>
              <w:bottom w:val="nil"/>
              <w:right w:val="single" w:sz="4" w:space="0" w:color="auto"/>
            </w:tcBorders>
          </w:tcPr>
          <w:p w:rsidR="006E04F4" w:rsidRPr="00E46BC0" w:rsidRDefault="006E04F4" w:rsidP="00612659">
            <w:pPr>
              <w:spacing w:line="276" w:lineRule="auto"/>
              <w:rPr>
                <w:rFonts w:cs="Arial"/>
                <w:b/>
                <w:color w:val="FF0000"/>
              </w:rPr>
            </w:pPr>
          </w:p>
        </w:tc>
        <w:tc>
          <w:tcPr>
            <w:tcW w:w="7741" w:type="dxa"/>
            <w:tcBorders>
              <w:top w:val="nil"/>
              <w:left w:val="single" w:sz="4" w:space="0" w:color="auto"/>
              <w:bottom w:val="nil"/>
              <w:right w:val="single" w:sz="4" w:space="0" w:color="auto"/>
            </w:tcBorders>
          </w:tcPr>
          <w:p w:rsidR="006E04F4" w:rsidRDefault="006E04F4" w:rsidP="00612659">
            <w:pPr>
              <w:spacing w:line="276" w:lineRule="auto"/>
              <w:rPr>
                <w:rFonts w:cs="Arial"/>
              </w:rPr>
            </w:pPr>
            <w:r>
              <w:rPr>
                <w:rFonts w:cs="Arial"/>
                <w:sz w:val="22"/>
                <w:szCs w:val="22"/>
              </w:rPr>
              <w:t xml:space="preserve">Non-attendance was noted from </w:t>
            </w:r>
            <w:r w:rsidR="00FA525B">
              <w:rPr>
                <w:rFonts w:cs="Arial"/>
                <w:sz w:val="22"/>
                <w:szCs w:val="22"/>
              </w:rPr>
              <w:t>HS</w:t>
            </w:r>
            <w:r>
              <w:rPr>
                <w:rFonts w:cs="Arial"/>
                <w:sz w:val="22"/>
                <w:szCs w:val="22"/>
              </w:rPr>
              <w:t xml:space="preserve">. </w:t>
            </w:r>
          </w:p>
        </w:tc>
        <w:tc>
          <w:tcPr>
            <w:tcW w:w="1289" w:type="dxa"/>
            <w:tcBorders>
              <w:top w:val="nil"/>
              <w:left w:val="single" w:sz="4" w:space="0" w:color="auto"/>
              <w:bottom w:val="nil"/>
            </w:tcBorders>
          </w:tcPr>
          <w:p w:rsidR="006E04F4" w:rsidRPr="00FA525B" w:rsidRDefault="006E04F4" w:rsidP="00612659">
            <w:pPr>
              <w:spacing w:line="276" w:lineRule="auto"/>
              <w:rPr>
                <w:rFonts w:cs="Arial"/>
                <w:b/>
                <w:color w:val="FF0000"/>
              </w:rPr>
            </w:pPr>
          </w:p>
        </w:tc>
      </w:tr>
      <w:tr w:rsidR="006E04F4" w:rsidRPr="00E05CE1" w:rsidTr="006E04F4">
        <w:trPr>
          <w:trHeight w:val="480"/>
        </w:trPr>
        <w:tc>
          <w:tcPr>
            <w:tcW w:w="717" w:type="dxa"/>
            <w:tcBorders>
              <w:top w:val="nil"/>
              <w:bottom w:val="single" w:sz="4" w:space="0" w:color="auto"/>
              <w:right w:val="single" w:sz="4" w:space="0" w:color="auto"/>
            </w:tcBorders>
          </w:tcPr>
          <w:p w:rsidR="006E04F4" w:rsidRPr="00E46BC0" w:rsidRDefault="006E04F4" w:rsidP="00612659">
            <w:pPr>
              <w:spacing w:line="276" w:lineRule="auto"/>
              <w:rPr>
                <w:rFonts w:cs="Arial"/>
                <w:b/>
                <w:color w:val="FF0000"/>
              </w:rPr>
            </w:pPr>
          </w:p>
        </w:tc>
        <w:tc>
          <w:tcPr>
            <w:tcW w:w="7741" w:type="dxa"/>
            <w:tcBorders>
              <w:top w:val="nil"/>
              <w:left w:val="single" w:sz="4" w:space="0" w:color="auto"/>
              <w:bottom w:val="single" w:sz="4" w:space="0" w:color="auto"/>
              <w:right w:val="single" w:sz="4" w:space="0" w:color="auto"/>
            </w:tcBorders>
          </w:tcPr>
          <w:p w:rsidR="006E04F4" w:rsidRDefault="006E04F4" w:rsidP="00612659">
            <w:pPr>
              <w:spacing w:line="276" w:lineRule="auto"/>
              <w:rPr>
                <w:rFonts w:cs="Arial"/>
              </w:rPr>
            </w:pPr>
            <w:r>
              <w:rPr>
                <w:rFonts w:cs="Arial"/>
                <w:sz w:val="22"/>
                <w:szCs w:val="22"/>
              </w:rPr>
              <w:t xml:space="preserve">It was noted that there would be no-one in attendance from Grant Thornton. </w:t>
            </w:r>
          </w:p>
        </w:tc>
        <w:tc>
          <w:tcPr>
            <w:tcW w:w="1289" w:type="dxa"/>
            <w:tcBorders>
              <w:top w:val="nil"/>
              <w:left w:val="single" w:sz="4" w:space="0" w:color="auto"/>
              <w:bottom w:val="single" w:sz="4" w:space="0" w:color="auto"/>
            </w:tcBorders>
          </w:tcPr>
          <w:p w:rsidR="006E04F4" w:rsidRPr="00FA525B" w:rsidRDefault="006E04F4" w:rsidP="00612659">
            <w:pPr>
              <w:spacing w:line="276" w:lineRule="auto"/>
              <w:rPr>
                <w:rFonts w:cs="Arial"/>
                <w:b/>
                <w:color w:val="FF0000"/>
              </w:rPr>
            </w:pPr>
          </w:p>
        </w:tc>
      </w:tr>
      <w:tr w:rsidR="00E05CE1" w:rsidRPr="00E05CE1" w:rsidTr="000A71BB">
        <w:trPr>
          <w:trHeight w:val="491"/>
        </w:trPr>
        <w:tc>
          <w:tcPr>
            <w:tcW w:w="717" w:type="dxa"/>
            <w:tcBorders>
              <w:bottom w:val="nil"/>
              <w:right w:val="single" w:sz="4" w:space="0" w:color="auto"/>
            </w:tcBorders>
          </w:tcPr>
          <w:p w:rsidR="00901E2B" w:rsidRPr="005A4AF4" w:rsidRDefault="00901E2B" w:rsidP="00612659">
            <w:pPr>
              <w:spacing w:line="276" w:lineRule="auto"/>
              <w:rPr>
                <w:rFonts w:cs="Arial"/>
                <w:b/>
              </w:rPr>
            </w:pPr>
            <w:r w:rsidRPr="005A4AF4">
              <w:rPr>
                <w:rFonts w:cs="Arial"/>
                <w:b/>
                <w:sz w:val="22"/>
                <w:szCs w:val="22"/>
              </w:rPr>
              <w:t>2</w:t>
            </w:r>
          </w:p>
        </w:tc>
        <w:tc>
          <w:tcPr>
            <w:tcW w:w="7741" w:type="dxa"/>
            <w:tcBorders>
              <w:top w:val="single" w:sz="4" w:space="0" w:color="auto"/>
              <w:left w:val="single" w:sz="4" w:space="0" w:color="auto"/>
              <w:bottom w:val="nil"/>
              <w:right w:val="single" w:sz="4" w:space="0" w:color="auto"/>
            </w:tcBorders>
          </w:tcPr>
          <w:p w:rsidR="0077762E" w:rsidRPr="005A4AF4" w:rsidRDefault="009A5C6C" w:rsidP="00612659">
            <w:pPr>
              <w:spacing w:line="276" w:lineRule="auto"/>
              <w:rPr>
                <w:rFonts w:cs="Arial"/>
                <w:b/>
              </w:rPr>
            </w:pPr>
            <w:r w:rsidRPr="005A4AF4">
              <w:rPr>
                <w:rFonts w:cs="Arial"/>
                <w:b/>
                <w:sz w:val="22"/>
                <w:szCs w:val="22"/>
              </w:rPr>
              <w:t>Declarations of Interest</w:t>
            </w:r>
          </w:p>
        </w:tc>
        <w:tc>
          <w:tcPr>
            <w:tcW w:w="1289" w:type="dxa"/>
            <w:tcBorders>
              <w:left w:val="single" w:sz="4" w:space="0" w:color="auto"/>
              <w:bottom w:val="nil"/>
            </w:tcBorders>
          </w:tcPr>
          <w:p w:rsidR="0077762E" w:rsidRPr="00FA525B" w:rsidRDefault="0077762E" w:rsidP="00612659">
            <w:pPr>
              <w:spacing w:line="276" w:lineRule="auto"/>
              <w:rPr>
                <w:rFonts w:cs="Arial"/>
                <w:b/>
                <w:color w:val="FF0000"/>
              </w:rPr>
            </w:pPr>
          </w:p>
        </w:tc>
      </w:tr>
      <w:tr w:rsidR="00E05CE1" w:rsidRPr="00E05CE1" w:rsidTr="000A71BB">
        <w:tc>
          <w:tcPr>
            <w:tcW w:w="717" w:type="dxa"/>
            <w:tcBorders>
              <w:top w:val="nil"/>
              <w:bottom w:val="single" w:sz="4" w:space="0" w:color="auto"/>
              <w:right w:val="single" w:sz="4" w:space="0" w:color="auto"/>
            </w:tcBorders>
          </w:tcPr>
          <w:p w:rsidR="009A5C6C" w:rsidRPr="00E46BC0" w:rsidRDefault="009A5C6C" w:rsidP="00612659">
            <w:pPr>
              <w:spacing w:line="276" w:lineRule="auto"/>
              <w:rPr>
                <w:rFonts w:cs="Arial"/>
                <w:color w:val="FF0000"/>
              </w:rPr>
            </w:pPr>
          </w:p>
        </w:tc>
        <w:tc>
          <w:tcPr>
            <w:tcW w:w="7741" w:type="dxa"/>
            <w:tcBorders>
              <w:top w:val="nil"/>
              <w:left w:val="single" w:sz="4" w:space="0" w:color="auto"/>
              <w:bottom w:val="single" w:sz="4" w:space="0" w:color="auto"/>
              <w:right w:val="single" w:sz="4" w:space="0" w:color="auto"/>
            </w:tcBorders>
          </w:tcPr>
          <w:p w:rsidR="004366FC" w:rsidRPr="0028769D" w:rsidRDefault="0028769D" w:rsidP="00612659">
            <w:pPr>
              <w:spacing w:line="276" w:lineRule="auto"/>
              <w:rPr>
                <w:rFonts w:cs="Arial"/>
              </w:rPr>
            </w:pPr>
            <w:r w:rsidRPr="0028769D">
              <w:rPr>
                <w:rFonts w:cs="Arial"/>
                <w:sz w:val="22"/>
                <w:szCs w:val="22"/>
              </w:rPr>
              <w:t>There were no Declarations of Interest noted</w:t>
            </w:r>
            <w:r>
              <w:rPr>
                <w:rFonts w:cs="Arial"/>
                <w:sz w:val="22"/>
                <w:szCs w:val="22"/>
              </w:rPr>
              <w:t>.</w:t>
            </w:r>
          </w:p>
          <w:p w:rsidR="00D64F8D" w:rsidRPr="00E46BC0" w:rsidRDefault="00D64F8D" w:rsidP="00612659">
            <w:pPr>
              <w:spacing w:line="276" w:lineRule="auto"/>
              <w:rPr>
                <w:rFonts w:cs="Arial"/>
                <w:color w:val="FF0000"/>
              </w:rPr>
            </w:pPr>
          </w:p>
        </w:tc>
        <w:tc>
          <w:tcPr>
            <w:tcW w:w="1289" w:type="dxa"/>
            <w:tcBorders>
              <w:top w:val="nil"/>
              <w:left w:val="single" w:sz="4" w:space="0" w:color="auto"/>
              <w:bottom w:val="single" w:sz="4" w:space="0" w:color="auto"/>
            </w:tcBorders>
          </w:tcPr>
          <w:p w:rsidR="009A5C6C" w:rsidRPr="00FA525B" w:rsidRDefault="009A5C6C" w:rsidP="00612659">
            <w:pPr>
              <w:spacing w:line="276" w:lineRule="auto"/>
              <w:rPr>
                <w:rFonts w:cs="Arial"/>
                <w:b/>
                <w:color w:val="FF0000"/>
              </w:rPr>
            </w:pPr>
          </w:p>
        </w:tc>
      </w:tr>
      <w:tr w:rsidR="00E05CE1" w:rsidRPr="00E05CE1" w:rsidTr="00466F51">
        <w:trPr>
          <w:trHeight w:val="413"/>
        </w:trPr>
        <w:tc>
          <w:tcPr>
            <w:tcW w:w="717" w:type="dxa"/>
            <w:tcBorders>
              <w:top w:val="single" w:sz="4" w:space="0" w:color="auto"/>
              <w:left w:val="single" w:sz="4" w:space="0" w:color="auto"/>
              <w:bottom w:val="nil"/>
              <w:right w:val="single" w:sz="4" w:space="0" w:color="auto"/>
            </w:tcBorders>
          </w:tcPr>
          <w:p w:rsidR="00085584" w:rsidRPr="00D64F8D" w:rsidRDefault="00085584" w:rsidP="00612659">
            <w:pPr>
              <w:spacing w:line="276" w:lineRule="auto"/>
              <w:rPr>
                <w:rFonts w:cs="Arial"/>
                <w:b/>
              </w:rPr>
            </w:pPr>
            <w:r w:rsidRPr="00D64F8D">
              <w:rPr>
                <w:rFonts w:cs="Arial"/>
                <w:b/>
                <w:sz w:val="22"/>
                <w:szCs w:val="22"/>
              </w:rPr>
              <w:t>3</w:t>
            </w:r>
          </w:p>
        </w:tc>
        <w:tc>
          <w:tcPr>
            <w:tcW w:w="7741" w:type="dxa"/>
            <w:tcBorders>
              <w:top w:val="single" w:sz="4" w:space="0" w:color="auto"/>
              <w:left w:val="single" w:sz="4" w:space="0" w:color="auto"/>
              <w:bottom w:val="nil"/>
              <w:right w:val="single" w:sz="4" w:space="0" w:color="auto"/>
            </w:tcBorders>
          </w:tcPr>
          <w:p w:rsidR="00D64F8D" w:rsidRPr="00D64F8D" w:rsidRDefault="00741CC2" w:rsidP="00612659">
            <w:pPr>
              <w:spacing w:line="276" w:lineRule="auto"/>
              <w:rPr>
                <w:rFonts w:cs="Arial"/>
              </w:rPr>
            </w:pPr>
            <w:r w:rsidRPr="00D64F8D">
              <w:rPr>
                <w:rFonts w:cs="Arial"/>
                <w:b/>
                <w:sz w:val="22"/>
                <w:szCs w:val="22"/>
              </w:rPr>
              <w:t xml:space="preserve">Minutes of Meeting held on </w:t>
            </w:r>
            <w:r w:rsidR="008321AE">
              <w:rPr>
                <w:rFonts w:cs="Arial"/>
                <w:b/>
                <w:sz w:val="22"/>
                <w:szCs w:val="22"/>
              </w:rPr>
              <w:t>21</w:t>
            </w:r>
            <w:r w:rsidR="008321AE" w:rsidRPr="008321AE">
              <w:rPr>
                <w:rFonts w:cs="Arial"/>
                <w:b/>
                <w:sz w:val="22"/>
                <w:szCs w:val="22"/>
                <w:vertAlign w:val="superscript"/>
              </w:rPr>
              <w:t>st</w:t>
            </w:r>
            <w:r w:rsidR="008321AE">
              <w:rPr>
                <w:rFonts w:cs="Arial"/>
                <w:b/>
                <w:sz w:val="22"/>
                <w:szCs w:val="22"/>
              </w:rPr>
              <w:t xml:space="preserve"> June</w:t>
            </w:r>
            <w:r w:rsidR="00A71854">
              <w:rPr>
                <w:rFonts w:cs="Arial"/>
                <w:b/>
                <w:sz w:val="22"/>
                <w:szCs w:val="22"/>
              </w:rPr>
              <w:t xml:space="preserve"> 2016</w:t>
            </w:r>
          </w:p>
        </w:tc>
        <w:tc>
          <w:tcPr>
            <w:tcW w:w="1289" w:type="dxa"/>
            <w:tcBorders>
              <w:top w:val="single" w:sz="4" w:space="0" w:color="auto"/>
              <w:left w:val="single" w:sz="4" w:space="0" w:color="auto"/>
              <w:bottom w:val="nil"/>
              <w:right w:val="single" w:sz="4" w:space="0" w:color="auto"/>
            </w:tcBorders>
          </w:tcPr>
          <w:p w:rsidR="000A71BB" w:rsidRPr="00FA525B" w:rsidRDefault="000A71BB" w:rsidP="00612659">
            <w:pPr>
              <w:spacing w:line="276" w:lineRule="auto"/>
              <w:rPr>
                <w:rFonts w:cs="Arial"/>
                <w:b/>
                <w:color w:val="FF0000"/>
              </w:rPr>
            </w:pPr>
          </w:p>
        </w:tc>
      </w:tr>
      <w:tr w:rsidR="000A71BB" w:rsidRPr="00E05CE1" w:rsidTr="008321AE">
        <w:trPr>
          <w:trHeight w:val="485"/>
        </w:trPr>
        <w:tc>
          <w:tcPr>
            <w:tcW w:w="717" w:type="dxa"/>
            <w:tcBorders>
              <w:top w:val="nil"/>
              <w:bottom w:val="nil"/>
              <w:right w:val="single" w:sz="4" w:space="0" w:color="auto"/>
            </w:tcBorders>
          </w:tcPr>
          <w:p w:rsidR="000A71BB" w:rsidRPr="00D64F8D" w:rsidRDefault="000A71BB" w:rsidP="00612659">
            <w:pPr>
              <w:spacing w:line="276" w:lineRule="auto"/>
              <w:rPr>
                <w:rFonts w:cs="Arial"/>
                <w:b/>
              </w:rPr>
            </w:pPr>
          </w:p>
        </w:tc>
        <w:tc>
          <w:tcPr>
            <w:tcW w:w="7741" w:type="dxa"/>
            <w:tcBorders>
              <w:top w:val="nil"/>
              <w:left w:val="single" w:sz="4" w:space="0" w:color="auto"/>
              <w:bottom w:val="nil"/>
              <w:right w:val="single" w:sz="4" w:space="0" w:color="auto"/>
            </w:tcBorders>
          </w:tcPr>
          <w:p w:rsidR="001027F2" w:rsidRPr="00050DEE" w:rsidRDefault="000A71BB" w:rsidP="00612659">
            <w:pPr>
              <w:spacing w:line="276" w:lineRule="auto"/>
              <w:rPr>
                <w:rFonts w:cs="Arial"/>
              </w:rPr>
            </w:pPr>
            <w:r w:rsidRPr="00D64F8D">
              <w:rPr>
                <w:rFonts w:cs="Arial"/>
                <w:sz w:val="22"/>
                <w:szCs w:val="22"/>
              </w:rPr>
              <w:t xml:space="preserve">The minutes were proposed by </w:t>
            </w:r>
            <w:r w:rsidR="008321AE">
              <w:rPr>
                <w:rFonts w:cs="Arial"/>
                <w:sz w:val="22"/>
                <w:szCs w:val="22"/>
              </w:rPr>
              <w:t>DMc</w:t>
            </w:r>
            <w:r w:rsidR="006E04F4">
              <w:rPr>
                <w:rFonts w:cs="Arial"/>
                <w:sz w:val="22"/>
                <w:szCs w:val="22"/>
              </w:rPr>
              <w:t>C</w:t>
            </w:r>
            <w:r w:rsidR="00733B13" w:rsidRPr="00D64F8D">
              <w:rPr>
                <w:rFonts w:cs="Arial"/>
                <w:sz w:val="22"/>
                <w:szCs w:val="22"/>
              </w:rPr>
              <w:t xml:space="preserve"> </w:t>
            </w:r>
            <w:r w:rsidRPr="00D64F8D">
              <w:rPr>
                <w:rFonts w:cs="Arial"/>
                <w:sz w:val="22"/>
                <w:szCs w:val="22"/>
              </w:rPr>
              <w:t xml:space="preserve">and seconded by </w:t>
            </w:r>
            <w:r w:rsidR="006E04F4">
              <w:rPr>
                <w:rFonts w:cs="Arial"/>
                <w:sz w:val="22"/>
                <w:szCs w:val="22"/>
              </w:rPr>
              <w:t>LM</w:t>
            </w:r>
            <w:r w:rsidR="008321AE">
              <w:rPr>
                <w:rFonts w:cs="Arial"/>
                <w:sz w:val="22"/>
                <w:szCs w:val="22"/>
              </w:rPr>
              <w:t>.</w:t>
            </w:r>
          </w:p>
        </w:tc>
        <w:tc>
          <w:tcPr>
            <w:tcW w:w="1289" w:type="dxa"/>
            <w:tcBorders>
              <w:top w:val="nil"/>
              <w:left w:val="single" w:sz="4" w:space="0" w:color="auto"/>
              <w:bottom w:val="nil"/>
            </w:tcBorders>
          </w:tcPr>
          <w:p w:rsidR="000A71BB" w:rsidRPr="00FA525B" w:rsidRDefault="000A71BB" w:rsidP="00612659">
            <w:pPr>
              <w:spacing w:line="276" w:lineRule="auto"/>
              <w:rPr>
                <w:rFonts w:cs="Arial"/>
                <w:b/>
                <w:color w:val="FF0000"/>
              </w:rPr>
            </w:pPr>
          </w:p>
        </w:tc>
      </w:tr>
      <w:tr w:rsidR="00E05CE1" w:rsidRPr="00E05CE1" w:rsidTr="00E94DE5">
        <w:trPr>
          <w:trHeight w:val="481"/>
        </w:trPr>
        <w:tc>
          <w:tcPr>
            <w:tcW w:w="717" w:type="dxa"/>
            <w:tcBorders>
              <w:top w:val="single" w:sz="4" w:space="0" w:color="auto"/>
              <w:bottom w:val="nil"/>
            </w:tcBorders>
          </w:tcPr>
          <w:p w:rsidR="00326939" w:rsidRPr="00E46BC0" w:rsidRDefault="00C57A11" w:rsidP="00612659">
            <w:pPr>
              <w:spacing w:line="276" w:lineRule="auto"/>
              <w:rPr>
                <w:rFonts w:cs="Arial"/>
                <w:b/>
                <w:color w:val="FF0000"/>
              </w:rPr>
            </w:pPr>
            <w:r>
              <w:rPr>
                <w:rFonts w:cs="Arial"/>
                <w:b/>
                <w:sz w:val="22"/>
                <w:szCs w:val="22"/>
              </w:rPr>
              <w:t>4</w:t>
            </w:r>
          </w:p>
        </w:tc>
        <w:tc>
          <w:tcPr>
            <w:tcW w:w="7741" w:type="dxa"/>
            <w:tcBorders>
              <w:top w:val="single" w:sz="4" w:space="0" w:color="auto"/>
              <w:bottom w:val="nil"/>
            </w:tcBorders>
          </w:tcPr>
          <w:p w:rsidR="001027F2" w:rsidRPr="001027F2" w:rsidRDefault="00326939" w:rsidP="00612659">
            <w:pPr>
              <w:spacing w:line="276" w:lineRule="auto"/>
              <w:rPr>
                <w:rFonts w:cs="Arial"/>
                <w:b/>
              </w:rPr>
            </w:pPr>
            <w:r w:rsidRPr="00D64F8D">
              <w:rPr>
                <w:rFonts w:cs="Arial"/>
                <w:b/>
                <w:sz w:val="22"/>
                <w:szCs w:val="22"/>
              </w:rPr>
              <w:t>Matters Arising</w:t>
            </w:r>
          </w:p>
        </w:tc>
        <w:tc>
          <w:tcPr>
            <w:tcW w:w="1289" w:type="dxa"/>
            <w:tcBorders>
              <w:top w:val="single" w:sz="4" w:space="0" w:color="auto"/>
              <w:bottom w:val="nil"/>
            </w:tcBorders>
          </w:tcPr>
          <w:p w:rsidR="00326939" w:rsidRPr="00FA525B" w:rsidRDefault="00326939" w:rsidP="00612659">
            <w:pPr>
              <w:spacing w:line="276" w:lineRule="auto"/>
              <w:rPr>
                <w:rFonts w:cs="Arial"/>
                <w:b/>
                <w:color w:val="FF0000"/>
              </w:rPr>
            </w:pPr>
          </w:p>
        </w:tc>
      </w:tr>
      <w:tr w:rsidR="001027F2" w:rsidRPr="00E05CE1" w:rsidTr="00E94DE5">
        <w:trPr>
          <w:trHeight w:val="705"/>
        </w:trPr>
        <w:tc>
          <w:tcPr>
            <w:tcW w:w="717" w:type="dxa"/>
            <w:tcBorders>
              <w:top w:val="nil"/>
              <w:bottom w:val="single" w:sz="4" w:space="0" w:color="auto"/>
            </w:tcBorders>
          </w:tcPr>
          <w:p w:rsidR="001027F2" w:rsidRDefault="001027F2" w:rsidP="00612659">
            <w:pPr>
              <w:spacing w:line="276" w:lineRule="auto"/>
              <w:rPr>
                <w:rFonts w:cs="Arial"/>
                <w:b/>
              </w:rPr>
            </w:pPr>
          </w:p>
        </w:tc>
        <w:tc>
          <w:tcPr>
            <w:tcW w:w="7741" w:type="dxa"/>
            <w:tcBorders>
              <w:top w:val="nil"/>
              <w:bottom w:val="single" w:sz="4" w:space="0" w:color="auto"/>
            </w:tcBorders>
          </w:tcPr>
          <w:p w:rsidR="00E11EBC" w:rsidRDefault="00366EE1" w:rsidP="00612659">
            <w:pPr>
              <w:spacing w:line="276" w:lineRule="auto"/>
              <w:rPr>
                <w:rFonts w:cs="Arial"/>
              </w:rPr>
            </w:pPr>
            <w:r>
              <w:rPr>
                <w:rFonts w:cs="Arial"/>
                <w:sz w:val="22"/>
                <w:szCs w:val="22"/>
              </w:rPr>
              <w:t xml:space="preserve">JC reported on the two on-going / open actions (4) and (5).  Under 4 (Training for the Board), JC confirmed that all Board Members with the exception of </w:t>
            </w:r>
            <w:r w:rsidR="00FA525B">
              <w:rPr>
                <w:rFonts w:cs="Arial"/>
                <w:sz w:val="22"/>
                <w:szCs w:val="22"/>
              </w:rPr>
              <w:t>HS</w:t>
            </w:r>
            <w:r>
              <w:rPr>
                <w:rFonts w:cs="Arial"/>
                <w:sz w:val="22"/>
                <w:szCs w:val="22"/>
              </w:rPr>
              <w:t xml:space="preserve"> and Bob Ellis have now attended the ‘On Board’ training.  </w:t>
            </w:r>
          </w:p>
          <w:p w:rsidR="00D55E01" w:rsidRDefault="00D55E01" w:rsidP="00612659">
            <w:pPr>
              <w:spacing w:line="276" w:lineRule="auto"/>
              <w:rPr>
                <w:rFonts w:cs="Arial"/>
              </w:rPr>
            </w:pPr>
          </w:p>
          <w:p w:rsidR="00FC7AE1" w:rsidRDefault="00FC7AE1" w:rsidP="00612659">
            <w:pPr>
              <w:spacing w:line="276" w:lineRule="auto"/>
              <w:rPr>
                <w:rFonts w:cs="Arial"/>
              </w:rPr>
            </w:pPr>
          </w:p>
          <w:p w:rsidR="00366EE1" w:rsidRDefault="00366EE1" w:rsidP="00612659">
            <w:pPr>
              <w:spacing w:line="276" w:lineRule="auto"/>
              <w:rPr>
                <w:rFonts w:cs="Arial"/>
              </w:rPr>
            </w:pPr>
            <w:r>
              <w:rPr>
                <w:rFonts w:cs="Arial"/>
                <w:sz w:val="22"/>
                <w:szCs w:val="22"/>
              </w:rPr>
              <w:lastRenderedPageBreak/>
              <w:t>Colin Bayes attended the ‘On Board’ training session on 5</w:t>
            </w:r>
            <w:r w:rsidRPr="00366EE1">
              <w:rPr>
                <w:rFonts w:cs="Arial"/>
                <w:sz w:val="22"/>
                <w:szCs w:val="22"/>
                <w:vertAlign w:val="superscript"/>
              </w:rPr>
              <w:t>th</w:t>
            </w:r>
            <w:r>
              <w:rPr>
                <w:rFonts w:cs="Arial"/>
                <w:sz w:val="22"/>
                <w:szCs w:val="22"/>
              </w:rPr>
              <w:t xml:space="preserve"> December.  Unfortunately, apologies were received from </w:t>
            </w:r>
            <w:r w:rsidR="00FA525B">
              <w:rPr>
                <w:rFonts w:cs="Arial"/>
                <w:sz w:val="22"/>
                <w:szCs w:val="22"/>
              </w:rPr>
              <w:t>HS</w:t>
            </w:r>
            <w:r>
              <w:rPr>
                <w:rFonts w:cs="Arial"/>
                <w:sz w:val="22"/>
                <w:szCs w:val="22"/>
              </w:rPr>
              <w:t xml:space="preserve"> and </w:t>
            </w:r>
            <w:r w:rsidR="00D00A17">
              <w:rPr>
                <w:rFonts w:cs="Arial"/>
                <w:sz w:val="22"/>
                <w:szCs w:val="22"/>
              </w:rPr>
              <w:t>Bob Ellis (BE)</w:t>
            </w:r>
            <w:r>
              <w:rPr>
                <w:rFonts w:cs="Arial"/>
                <w:sz w:val="22"/>
                <w:szCs w:val="22"/>
              </w:rPr>
              <w:t xml:space="preserve"> is scheduled </w:t>
            </w:r>
            <w:r w:rsidR="00A8479A">
              <w:rPr>
                <w:rFonts w:cs="Arial"/>
                <w:sz w:val="22"/>
                <w:szCs w:val="22"/>
              </w:rPr>
              <w:t>to attend</w:t>
            </w:r>
            <w:r>
              <w:rPr>
                <w:rFonts w:cs="Arial"/>
                <w:sz w:val="22"/>
                <w:szCs w:val="22"/>
              </w:rPr>
              <w:t xml:space="preserve"> early in the New Year.  JC reported that Billy Ronald</w:t>
            </w:r>
            <w:r w:rsidR="00D00A17">
              <w:rPr>
                <w:rFonts w:cs="Arial"/>
                <w:sz w:val="22"/>
                <w:szCs w:val="22"/>
              </w:rPr>
              <w:t xml:space="preserve"> (BR)</w:t>
            </w:r>
            <w:r>
              <w:rPr>
                <w:rFonts w:cs="Arial"/>
                <w:sz w:val="22"/>
                <w:szCs w:val="22"/>
              </w:rPr>
              <w:t xml:space="preserve"> </w:t>
            </w:r>
            <w:r w:rsidR="00D00A17">
              <w:rPr>
                <w:rFonts w:cs="Arial"/>
                <w:sz w:val="22"/>
                <w:szCs w:val="22"/>
              </w:rPr>
              <w:t>attended</w:t>
            </w:r>
            <w:r>
              <w:rPr>
                <w:rFonts w:cs="Arial"/>
                <w:sz w:val="22"/>
                <w:szCs w:val="22"/>
              </w:rPr>
              <w:t xml:space="preserve"> a Scottish Government Board Induction workshop on 1</w:t>
            </w:r>
            <w:r w:rsidRPr="00366EE1">
              <w:rPr>
                <w:rFonts w:cs="Arial"/>
                <w:sz w:val="22"/>
                <w:szCs w:val="22"/>
                <w:vertAlign w:val="superscript"/>
              </w:rPr>
              <w:t>st</w:t>
            </w:r>
            <w:r>
              <w:rPr>
                <w:rFonts w:cs="Arial"/>
                <w:sz w:val="22"/>
                <w:szCs w:val="22"/>
              </w:rPr>
              <w:t xml:space="preserve"> Decembe</w:t>
            </w:r>
            <w:r w:rsidR="00D00A17">
              <w:rPr>
                <w:rFonts w:cs="Arial"/>
                <w:sz w:val="22"/>
                <w:szCs w:val="22"/>
              </w:rPr>
              <w:t>r.</w:t>
            </w:r>
            <w:r>
              <w:rPr>
                <w:rFonts w:cs="Arial"/>
                <w:sz w:val="22"/>
                <w:szCs w:val="22"/>
              </w:rPr>
              <w:t xml:space="preserve">  </w:t>
            </w:r>
          </w:p>
          <w:p w:rsidR="00366EE1" w:rsidRDefault="00366EE1" w:rsidP="00612659">
            <w:pPr>
              <w:spacing w:line="276" w:lineRule="auto"/>
              <w:rPr>
                <w:rFonts w:cs="Arial"/>
              </w:rPr>
            </w:pPr>
          </w:p>
          <w:p w:rsidR="00EB6B20" w:rsidRDefault="00366EE1" w:rsidP="00612659">
            <w:pPr>
              <w:spacing w:line="276" w:lineRule="auto"/>
              <w:rPr>
                <w:rFonts w:cs="Arial"/>
              </w:rPr>
            </w:pPr>
            <w:r>
              <w:rPr>
                <w:rFonts w:cs="Arial"/>
                <w:sz w:val="22"/>
                <w:szCs w:val="22"/>
              </w:rPr>
              <w:t>JS gave members an update on the BDO ‘Exploring Risk Appetite’ Breakfast Seminar that he attended on 20</w:t>
            </w:r>
            <w:r w:rsidRPr="00366EE1">
              <w:rPr>
                <w:rFonts w:cs="Arial"/>
                <w:sz w:val="22"/>
                <w:szCs w:val="22"/>
                <w:vertAlign w:val="superscript"/>
              </w:rPr>
              <w:t>th</w:t>
            </w:r>
            <w:r>
              <w:rPr>
                <w:rFonts w:cs="Arial"/>
                <w:sz w:val="22"/>
                <w:szCs w:val="22"/>
              </w:rPr>
              <w:t xml:space="preserve"> September 2016.  </w:t>
            </w:r>
            <w:r w:rsidR="00EB6B20">
              <w:rPr>
                <w:rFonts w:cs="Arial"/>
                <w:sz w:val="22"/>
                <w:szCs w:val="22"/>
              </w:rPr>
              <w:t xml:space="preserve">It was agreed that work on risk should be kept going and to try and develop a common language and understanding.  JC reminded Members of </w:t>
            </w:r>
            <w:r w:rsidR="00FA525B">
              <w:rPr>
                <w:rFonts w:cs="Arial"/>
                <w:sz w:val="22"/>
                <w:szCs w:val="22"/>
              </w:rPr>
              <w:t>GK’s</w:t>
            </w:r>
            <w:r w:rsidR="00EB6B20">
              <w:rPr>
                <w:rFonts w:cs="Arial"/>
                <w:sz w:val="22"/>
                <w:szCs w:val="22"/>
              </w:rPr>
              <w:t xml:space="preserve"> offer to run a Risk Session and Members agreed that this would be worthwhile. </w:t>
            </w:r>
          </w:p>
          <w:p w:rsidR="00EB6B20" w:rsidRDefault="00EB6B20" w:rsidP="00612659">
            <w:pPr>
              <w:spacing w:line="276" w:lineRule="auto"/>
              <w:rPr>
                <w:rFonts w:cs="Arial"/>
              </w:rPr>
            </w:pPr>
          </w:p>
          <w:p w:rsidR="00EB6B20" w:rsidRDefault="00EB6B20" w:rsidP="00612659">
            <w:pPr>
              <w:spacing w:line="276" w:lineRule="auto"/>
              <w:rPr>
                <w:rFonts w:cs="Arial"/>
              </w:rPr>
            </w:pPr>
            <w:r>
              <w:rPr>
                <w:rFonts w:cs="Arial"/>
                <w:sz w:val="22"/>
                <w:szCs w:val="22"/>
              </w:rPr>
              <w:t xml:space="preserve">LM reminded all Members of the compliance requirement for Board </w:t>
            </w:r>
            <w:r w:rsidR="00CF5066">
              <w:rPr>
                <w:rFonts w:cs="Arial"/>
                <w:sz w:val="22"/>
                <w:szCs w:val="22"/>
              </w:rPr>
              <w:t>to attend the ‘On Board’ Training Session</w:t>
            </w:r>
            <w:r>
              <w:rPr>
                <w:rFonts w:cs="Arial"/>
                <w:sz w:val="22"/>
                <w:szCs w:val="22"/>
              </w:rPr>
              <w:t xml:space="preserve"> and that all Board Members should </w:t>
            </w:r>
            <w:r w:rsidR="00FA0324">
              <w:rPr>
                <w:rFonts w:cs="Arial"/>
                <w:sz w:val="22"/>
                <w:szCs w:val="22"/>
              </w:rPr>
              <w:t xml:space="preserve">complete at the earliest opportunity to ensure all members </w:t>
            </w:r>
            <w:r w:rsidR="00D00A17">
              <w:rPr>
                <w:rFonts w:cs="Arial"/>
                <w:sz w:val="22"/>
                <w:szCs w:val="22"/>
              </w:rPr>
              <w:t xml:space="preserve">are </w:t>
            </w:r>
            <w:r w:rsidR="00FA0324">
              <w:rPr>
                <w:rFonts w:cs="Arial"/>
                <w:sz w:val="22"/>
                <w:szCs w:val="22"/>
              </w:rPr>
              <w:t xml:space="preserve">clear on their role and obligations. </w:t>
            </w:r>
            <w:r w:rsidR="00E537D8">
              <w:rPr>
                <w:rFonts w:cs="Arial"/>
                <w:sz w:val="22"/>
                <w:szCs w:val="22"/>
              </w:rPr>
              <w:t>I</w:t>
            </w:r>
            <w:r w:rsidR="00FA0324">
              <w:rPr>
                <w:rFonts w:cs="Arial"/>
                <w:sz w:val="22"/>
                <w:szCs w:val="22"/>
              </w:rPr>
              <w:t xml:space="preserve">t is for the protection of the full </w:t>
            </w:r>
            <w:r w:rsidR="00D00A17">
              <w:rPr>
                <w:rFonts w:cs="Arial"/>
                <w:sz w:val="22"/>
                <w:szCs w:val="22"/>
              </w:rPr>
              <w:t>B</w:t>
            </w:r>
            <w:r w:rsidR="00FA0324">
              <w:rPr>
                <w:rFonts w:cs="Arial"/>
                <w:sz w:val="22"/>
                <w:szCs w:val="22"/>
              </w:rPr>
              <w:t>oard and not just the member.</w:t>
            </w:r>
            <w:r>
              <w:rPr>
                <w:rFonts w:cs="Arial"/>
                <w:sz w:val="22"/>
                <w:szCs w:val="22"/>
              </w:rPr>
              <w:t xml:space="preserve">  </w:t>
            </w:r>
            <w:r w:rsidR="00FA0324">
              <w:rPr>
                <w:rFonts w:cs="Arial"/>
                <w:sz w:val="22"/>
                <w:szCs w:val="22"/>
              </w:rPr>
              <w:t>G</w:t>
            </w:r>
            <w:r w:rsidR="00D00A17">
              <w:rPr>
                <w:rFonts w:cs="Arial"/>
                <w:sz w:val="22"/>
                <w:szCs w:val="22"/>
              </w:rPr>
              <w:t>W</w:t>
            </w:r>
            <w:r w:rsidR="00FA0324">
              <w:rPr>
                <w:rFonts w:cs="Arial"/>
                <w:sz w:val="22"/>
                <w:szCs w:val="22"/>
              </w:rPr>
              <w:t xml:space="preserve"> as </w:t>
            </w:r>
            <w:r w:rsidR="00D00A17">
              <w:rPr>
                <w:rFonts w:cs="Arial"/>
                <w:sz w:val="22"/>
                <w:szCs w:val="22"/>
              </w:rPr>
              <w:t>A</w:t>
            </w:r>
            <w:r w:rsidR="00FA0324">
              <w:rPr>
                <w:rFonts w:cs="Arial"/>
                <w:sz w:val="22"/>
                <w:szCs w:val="22"/>
              </w:rPr>
              <w:t xml:space="preserve">ccountable </w:t>
            </w:r>
            <w:r w:rsidR="00D00A17">
              <w:rPr>
                <w:rFonts w:cs="Arial"/>
                <w:sz w:val="22"/>
                <w:szCs w:val="22"/>
              </w:rPr>
              <w:t>O</w:t>
            </w:r>
            <w:r w:rsidR="00FA0324">
              <w:rPr>
                <w:rFonts w:cs="Arial"/>
                <w:sz w:val="22"/>
                <w:szCs w:val="22"/>
              </w:rPr>
              <w:t>fficer agreed to write to members who had no</w:t>
            </w:r>
            <w:r w:rsidR="00D00A17">
              <w:rPr>
                <w:rFonts w:cs="Arial"/>
                <w:sz w:val="22"/>
                <w:szCs w:val="22"/>
              </w:rPr>
              <w:t>t</w:t>
            </w:r>
            <w:r w:rsidR="00FA0324">
              <w:rPr>
                <w:rFonts w:cs="Arial"/>
                <w:sz w:val="22"/>
                <w:szCs w:val="22"/>
              </w:rPr>
              <w:t xml:space="preserve"> attended to re inforce the obligation to complete.</w:t>
            </w:r>
          </w:p>
          <w:p w:rsidR="00EB6B20" w:rsidRDefault="00EB6B20" w:rsidP="00612659">
            <w:pPr>
              <w:spacing w:line="276" w:lineRule="auto"/>
              <w:rPr>
                <w:rFonts w:cs="Arial"/>
              </w:rPr>
            </w:pPr>
          </w:p>
          <w:p w:rsidR="00366EE1" w:rsidRPr="00050DEE" w:rsidRDefault="00EB6B20" w:rsidP="00612659">
            <w:pPr>
              <w:spacing w:line="276" w:lineRule="auto"/>
              <w:rPr>
                <w:rFonts w:cs="Arial"/>
              </w:rPr>
            </w:pPr>
            <w:r>
              <w:rPr>
                <w:rFonts w:cs="Arial"/>
                <w:sz w:val="22"/>
                <w:szCs w:val="22"/>
              </w:rPr>
              <w:t xml:space="preserve">Item 5 – Draft Internal Audit Plan.  CM confirmed </w:t>
            </w:r>
            <w:r w:rsidR="00CF5066">
              <w:rPr>
                <w:rFonts w:cs="Arial"/>
                <w:sz w:val="22"/>
                <w:szCs w:val="22"/>
              </w:rPr>
              <w:t xml:space="preserve">that discussion has taken place and that the </w:t>
            </w:r>
            <w:r w:rsidR="00E73AAA">
              <w:rPr>
                <w:rFonts w:cs="Arial"/>
                <w:sz w:val="22"/>
                <w:szCs w:val="22"/>
              </w:rPr>
              <w:t xml:space="preserve">options for the wording of the </w:t>
            </w:r>
            <w:r w:rsidR="00CF5066">
              <w:rPr>
                <w:rFonts w:cs="Arial"/>
                <w:sz w:val="22"/>
                <w:szCs w:val="22"/>
              </w:rPr>
              <w:t xml:space="preserve">Internal Audit Opinion </w:t>
            </w:r>
            <w:r w:rsidR="00862DB0">
              <w:rPr>
                <w:rFonts w:cs="Arial"/>
                <w:sz w:val="22"/>
                <w:szCs w:val="22"/>
              </w:rPr>
              <w:t>are</w:t>
            </w:r>
            <w:r w:rsidR="00CF5066">
              <w:rPr>
                <w:rFonts w:cs="Arial"/>
                <w:sz w:val="22"/>
                <w:szCs w:val="22"/>
              </w:rPr>
              <w:t xml:space="preserve"> on track to be agreed by the end of January with the presentation to the March Committee. </w:t>
            </w:r>
            <w:r>
              <w:rPr>
                <w:rFonts w:cs="Arial"/>
                <w:sz w:val="22"/>
                <w:szCs w:val="22"/>
              </w:rPr>
              <w:t xml:space="preserve">    </w:t>
            </w:r>
          </w:p>
          <w:p w:rsidR="00366EE1" w:rsidRDefault="00366EE1" w:rsidP="00612659">
            <w:pPr>
              <w:spacing w:line="276" w:lineRule="auto"/>
              <w:rPr>
                <w:rFonts w:cs="Arial"/>
                <w:b/>
                <w:color w:val="FF0000"/>
              </w:rPr>
            </w:pPr>
          </w:p>
          <w:p w:rsidR="00366EE1" w:rsidRDefault="00366EE1" w:rsidP="00612659">
            <w:pPr>
              <w:spacing w:line="276" w:lineRule="auto"/>
              <w:rPr>
                <w:rFonts w:cs="Arial"/>
              </w:rPr>
            </w:pPr>
            <w:r w:rsidRPr="00050DEE">
              <w:rPr>
                <w:rFonts w:cs="Arial"/>
                <w:sz w:val="22"/>
                <w:szCs w:val="22"/>
              </w:rPr>
              <w:t>All other matters arising are complete.</w:t>
            </w:r>
          </w:p>
          <w:p w:rsidR="002C357C" w:rsidRPr="001027F2" w:rsidRDefault="002C357C" w:rsidP="00612659">
            <w:pPr>
              <w:spacing w:line="276" w:lineRule="auto"/>
              <w:rPr>
                <w:rFonts w:cs="Arial"/>
              </w:rPr>
            </w:pPr>
          </w:p>
        </w:tc>
        <w:tc>
          <w:tcPr>
            <w:tcW w:w="1289" w:type="dxa"/>
            <w:tcBorders>
              <w:top w:val="nil"/>
              <w:bottom w:val="single" w:sz="4" w:space="0" w:color="auto"/>
            </w:tcBorders>
          </w:tcPr>
          <w:p w:rsidR="001027F2" w:rsidRPr="00FA525B" w:rsidRDefault="001027F2" w:rsidP="00612659">
            <w:pPr>
              <w:spacing w:line="276" w:lineRule="auto"/>
              <w:rPr>
                <w:rFonts w:cs="Arial"/>
                <w:b/>
                <w:color w:val="FF0000"/>
              </w:rPr>
            </w:pPr>
          </w:p>
          <w:p w:rsidR="00057D23" w:rsidRPr="00FA525B" w:rsidRDefault="00057D23" w:rsidP="00612659">
            <w:pPr>
              <w:spacing w:line="276" w:lineRule="auto"/>
              <w:jc w:val="center"/>
              <w:rPr>
                <w:rFonts w:cs="Arial"/>
                <w:b/>
              </w:rPr>
            </w:pPr>
          </w:p>
        </w:tc>
      </w:tr>
      <w:tr w:rsidR="00495C5E" w:rsidRPr="00E05CE1" w:rsidTr="00E94DE5">
        <w:trPr>
          <w:trHeight w:val="2318"/>
        </w:trPr>
        <w:tc>
          <w:tcPr>
            <w:tcW w:w="717" w:type="dxa"/>
            <w:tcBorders>
              <w:top w:val="single" w:sz="4" w:space="0" w:color="auto"/>
              <w:bottom w:val="single" w:sz="4" w:space="0" w:color="auto"/>
            </w:tcBorders>
          </w:tcPr>
          <w:p w:rsidR="00495C5E" w:rsidRDefault="00495C5E" w:rsidP="00612659">
            <w:pPr>
              <w:spacing w:line="276" w:lineRule="auto"/>
              <w:rPr>
                <w:rFonts w:cs="Arial"/>
                <w:b/>
              </w:rPr>
            </w:pPr>
          </w:p>
        </w:tc>
        <w:tc>
          <w:tcPr>
            <w:tcW w:w="7741" w:type="dxa"/>
            <w:tcBorders>
              <w:top w:val="single" w:sz="4" w:space="0" w:color="auto"/>
              <w:bottom w:val="single" w:sz="4" w:space="0" w:color="auto"/>
            </w:tcBorders>
          </w:tcPr>
          <w:p w:rsidR="006E04F4" w:rsidRDefault="00495C5E" w:rsidP="00612659">
            <w:pPr>
              <w:widowControl/>
              <w:tabs>
                <w:tab w:val="right" w:pos="9498"/>
              </w:tabs>
              <w:autoSpaceDN/>
              <w:adjustRightInd/>
              <w:spacing w:line="276" w:lineRule="auto"/>
              <w:contextualSpacing/>
              <w:rPr>
                <w:rFonts w:cs="Arial"/>
              </w:rPr>
            </w:pPr>
            <w:r w:rsidRPr="00FE7575">
              <w:rPr>
                <w:rFonts w:cs="Arial"/>
                <w:b/>
                <w:sz w:val="22"/>
                <w:szCs w:val="22"/>
              </w:rPr>
              <w:t>ACTION</w:t>
            </w:r>
            <w:r w:rsidRPr="00F609A3">
              <w:rPr>
                <w:rFonts w:cs="Arial"/>
                <w:b/>
                <w:sz w:val="22"/>
                <w:szCs w:val="22"/>
              </w:rPr>
              <w:t>:</w:t>
            </w:r>
            <w:r w:rsidRPr="00FE7575">
              <w:rPr>
                <w:rFonts w:cs="Arial"/>
                <w:sz w:val="22"/>
                <w:szCs w:val="22"/>
              </w:rPr>
              <w:t xml:space="preserve"> </w:t>
            </w:r>
          </w:p>
          <w:p w:rsidR="005B6F3A" w:rsidRDefault="005B6F3A" w:rsidP="00612659">
            <w:pPr>
              <w:widowControl/>
              <w:tabs>
                <w:tab w:val="right" w:pos="9498"/>
              </w:tabs>
              <w:autoSpaceDN/>
              <w:adjustRightInd/>
              <w:spacing w:line="276" w:lineRule="auto"/>
              <w:contextualSpacing/>
              <w:rPr>
                <w:rFonts w:cs="Arial"/>
              </w:rPr>
            </w:pPr>
          </w:p>
          <w:p w:rsidR="00495C5E" w:rsidRPr="00CF5066" w:rsidRDefault="00CF5066" w:rsidP="00612659">
            <w:pPr>
              <w:pStyle w:val="ListParagraph"/>
              <w:widowControl/>
              <w:numPr>
                <w:ilvl w:val="0"/>
                <w:numId w:val="40"/>
              </w:numPr>
              <w:tabs>
                <w:tab w:val="right" w:pos="9498"/>
              </w:tabs>
              <w:autoSpaceDN/>
              <w:adjustRightInd/>
              <w:spacing w:line="276" w:lineRule="auto"/>
              <w:contextualSpacing/>
              <w:rPr>
                <w:rFonts w:cs="Arial"/>
              </w:rPr>
            </w:pPr>
            <w:r>
              <w:rPr>
                <w:rFonts w:cs="Arial"/>
                <w:sz w:val="22"/>
                <w:szCs w:val="22"/>
              </w:rPr>
              <w:t xml:space="preserve">Members agreed that it would be helpful to </w:t>
            </w:r>
            <w:r w:rsidR="00FA0324">
              <w:rPr>
                <w:rFonts w:cs="Arial"/>
                <w:sz w:val="22"/>
                <w:szCs w:val="22"/>
              </w:rPr>
              <w:t xml:space="preserve">investigate </w:t>
            </w:r>
            <w:r w:rsidR="00FA525B">
              <w:rPr>
                <w:rFonts w:cs="Arial"/>
                <w:sz w:val="22"/>
                <w:szCs w:val="22"/>
              </w:rPr>
              <w:t>GK</w:t>
            </w:r>
            <w:r>
              <w:rPr>
                <w:rFonts w:cs="Arial"/>
                <w:sz w:val="22"/>
                <w:szCs w:val="22"/>
              </w:rPr>
              <w:t>’s offer to run a Session on Risk.  JC will take this forward.</w:t>
            </w:r>
          </w:p>
          <w:p w:rsidR="00CF5066" w:rsidRPr="00CF5066" w:rsidRDefault="00CF5066" w:rsidP="00612659">
            <w:pPr>
              <w:pStyle w:val="ListParagraph"/>
              <w:widowControl/>
              <w:numPr>
                <w:ilvl w:val="0"/>
                <w:numId w:val="40"/>
              </w:numPr>
              <w:tabs>
                <w:tab w:val="right" w:pos="9498"/>
              </w:tabs>
              <w:autoSpaceDN/>
              <w:adjustRightInd/>
              <w:spacing w:line="276" w:lineRule="auto"/>
              <w:contextualSpacing/>
              <w:rPr>
                <w:rFonts w:cs="Arial"/>
              </w:rPr>
            </w:pPr>
            <w:r>
              <w:rPr>
                <w:rFonts w:cs="Arial"/>
                <w:sz w:val="22"/>
                <w:szCs w:val="22"/>
              </w:rPr>
              <w:t xml:space="preserve">Board Members who have not yet attended the ‘On Board’ Training Session should receive a </w:t>
            </w:r>
            <w:r w:rsidR="00FA0324">
              <w:rPr>
                <w:rFonts w:cs="Arial"/>
                <w:sz w:val="22"/>
                <w:szCs w:val="22"/>
              </w:rPr>
              <w:t xml:space="preserve">written </w:t>
            </w:r>
            <w:r>
              <w:rPr>
                <w:rFonts w:cs="Arial"/>
                <w:sz w:val="22"/>
                <w:szCs w:val="22"/>
              </w:rPr>
              <w:t xml:space="preserve">reminder of Board’s compliance requirement. </w:t>
            </w:r>
          </w:p>
          <w:p w:rsidR="00CF5066" w:rsidRPr="00CF5066" w:rsidRDefault="00CF5066" w:rsidP="00612659">
            <w:pPr>
              <w:pStyle w:val="ListParagraph"/>
              <w:widowControl/>
              <w:numPr>
                <w:ilvl w:val="0"/>
                <w:numId w:val="40"/>
              </w:numPr>
              <w:tabs>
                <w:tab w:val="right" w:pos="9498"/>
              </w:tabs>
              <w:autoSpaceDN/>
              <w:adjustRightInd/>
              <w:spacing w:line="276" w:lineRule="auto"/>
              <w:contextualSpacing/>
              <w:rPr>
                <w:rFonts w:cs="Arial"/>
              </w:rPr>
            </w:pPr>
            <w:r>
              <w:rPr>
                <w:rFonts w:cs="Arial"/>
                <w:sz w:val="22"/>
                <w:szCs w:val="22"/>
              </w:rPr>
              <w:t xml:space="preserve">Internal Audit Plan – Internal Audit Opinion </w:t>
            </w:r>
            <w:r w:rsidR="00862DB0">
              <w:rPr>
                <w:rFonts w:cs="Arial"/>
                <w:sz w:val="22"/>
                <w:szCs w:val="22"/>
              </w:rPr>
              <w:t xml:space="preserve">wording options </w:t>
            </w:r>
            <w:r>
              <w:rPr>
                <w:rFonts w:cs="Arial"/>
                <w:sz w:val="22"/>
                <w:szCs w:val="22"/>
              </w:rPr>
              <w:t xml:space="preserve">will be presented to the March Audit Committee. </w:t>
            </w:r>
          </w:p>
          <w:p w:rsidR="00D00A17" w:rsidRDefault="00D00A17" w:rsidP="00612659">
            <w:pPr>
              <w:widowControl/>
              <w:tabs>
                <w:tab w:val="right" w:pos="9498"/>
              </w:tabs>
              <w:autoSpaceDN/>
              <w:adjustRightInd/>
              <w:spacing w:line="276" w:lineRule="auto"/>
              <w:contextualSpacing/>
              <w:rPr>
                <w:rFonts w:cs="Arial"/>
              </w:rPr>
            </w:pPr>
          </w:p>
          <w:p w:rsidR="00FC7AE1" w:rsidRDefault="00FC7AE1" w:rsidP="00612659">
            <w:pPr>
              <w:widowControl/>
              <w:tabs>
                <w:tab w:val="right" w:pos="9498"/>
              </w:tabs>
              <w:autoSpaceDN/>
              <w:adjustRightInd/>
              <w:spacing w:line="276" w:lineRule="auto"/>
              <w:contextualSpacing/>
              <w:rPr>
                <w:rFonts w:cs="Arial"/>
              </w:rPr>
            </w:pPr>
          </w:p>
          <w:p w:rsidR="00FC7AE1" w:rsidRDefault="00FC7AE1" w:rsidP="00612659">
            <w:pPr>
              <w:widowControl/>
              <w:tabs>
                <w:tab w:val="right" w:pos="9498"/>
              </w:tabs>
              <w:autoSpaceDN/>
              <w:adjustRightInd/>
              <w:spacing w:line="276" w:lineRule="auto"/>
              <w:contextualSpacing/>
              <w:rPr>
                <w:rFonts w:cs="Arial"/>
              </w:rPr>
            </w:pPr>
          </w:p>
          <w:p w:rsidR="00FC7AE1" w:rsidRPr="00E94DE5" w:rsidRDefault="00FC7AE1" w:rsidP="00612659">
            <w:pPr>
              <w:widowControl/>
              <w:tabs>
                <w:tab w:val="right" w:pos="9498"/>
              </w:tabs>
              <w:autoSpaceDN/>
              <w:adjustRightInd/>
              <w:spacing w:line="276" w:lineRule="auto"/>
              <w:contextualSpacing/>
              <w:rPr>
                <w:rFonts w:cs="Arial"/>
              </w:rPr>
            </w:pPr>
          </w:p>
        </w:tc>
        <w:tc>
          <w:tcPr>
            <w:tcW w:w="1289" w:type="dxa"/>
            <w:tcBorders>
              <w:top w:val="single" w:sz="4" w:space="0" w:color="auto"/>
              <w:bottom w:val="single" w:sz="4" w:space="0" w:color="auto"/>
            </w:tcBorders>
          </w:tcPr>
          <w:p w:rsidR="00495C5E" w:rsidRDefault="00495C5E" w:rsidP="00612659">
            <w:pPr>
              <w:spacing w:line="276" w:lineRule="auto"/>
              <w:jc w:val="center"/>
              <w:rPr>
                <w:rFonts w:cs="Arial"/>
                <w:b/>
              </w:rPr>
            </w:pPr>
          </w:p>
          <w:p w:rsidR="005B6F3A" w:rsidRPr="00FA525B" w:rsidRDefault="005B6F3A" w:rsidP="00612659">
            <w:pPr>
              <w:spacing w:line="276" w:lineRule="auto"/>
              <w:jc w:val="center"/>
              <w:rPr>
                <w:rFonts w:cs="Arial"/>
                <w:b/>
              </w:rPr>
            </w:pPr>
          </w:p>
          <w:p w:rsidR="006E04F4" w:rsidRPr="0000176D" w:rsidRDefault="00CF5066" w:rsidP="00612659">
            <w:pPr>
              <w:spacing w:line="276" w:lineRule="auto"/>
              <w:jc w:val="center"/>
              <w:rPr>
                <w:rFonts w:cs="Arial"/>
              </w:rPr>
            </w:pPr>
            <w:r w:rsidRPr="0000176D">
              <w:rPr>
                <w:rFonts w:cs="Arial"/>
                <w:sz w:val="22"/>
                <w:szCs w:val="22"/>
              </w:rPr>
              <w:t>JC</w:t>
            </w:r>
          </w:p>
          <w:p w:rsidR="00CF5066" w:rsidRPr="0000176D" w:rsidRDefault="00CF5066" w:rsidP="00612659">
            <w:pPr>
              <w:spacing w:line="276" w:lineRule="auto"/>
              <w:jc w:val="center"/>
              <w:rPr>
                <w:rFonts w:cs="Arial"/>
              </w:rPr>
            </w:pPr>
          </w:p>
          <w:p w:rsidR="00CF5066" w:rsidRPr="0000176D" w:rsidRDefault="00D00A17" w:rsidP="00612659">
            <w:pPr>
              <w:spacing w:line="276" w:lineRule="auto"/>
              <w:jc w:val="center"/>
              <w:rPr>
                <w:rFonts w:cs="Arial"/>
              </w:rPr>
            </w:pPr>
            <w:r>
              <w:rPr>
                <w:rFonts w:cs="Arial"/>
                <w:sz w:val="22"/>
                <w:szCs w:val="22"/>
              </w:rPr>
              <w:t>GW</w:t>
            </w:r>
          </w:p>
          <w:p w:rsidR="00CF5066" w:rsidRPr="0000176D" w:rsidRDefault="00CF5066" w:rsidP="00612659">
            <w:pPr>
              <w:spacing w:line="276" w:lineRule="auto"/>
              <w:jc w:val="center"/>
              <w:rPr>
                <w:rFonts w:cs="Arial"/>
              </w:rPr>
            </w:pPr>
          </w:p>
          <w:p w:rsidR="00CF5066" w:rsidRPr="0000176D" w:rsidRDefault="00CF5066" w:rsidP="00612659">
            <w:pPr>
              <w:spacing w:line="276" w:lineRule="auto"/>
              <w:jc w:val="center"/>
              <w:rPr>
                <w:rFonts w:cs="Arial"/>
              </w:rPr>
            </w:pPr>
          </w:p>
          <w:p w:rsidR="00CF5066" w:rsidRPr="00FA525B" w:rsidRDefault="00CF5066" w:rsidP="00612659">
            <w:pPr>
              <w:spacing w:line="276" w:lineRule="auto"/>
              <w:jc w:val="center"/>
              <w:rPr>
                <w:rFonts w:cs="Arial"/>
                <w:b/>
              </w:rPr>
            </w:pPr>
            <w:r w:rsidRPr="0000176D">
              <w:rPr>
                <w:rFonts w:cs="Arial"/>
                <w:sz w:val="22"/>
                <w:szCs w:val="22"/>
              </w:rPr>
              <w:t>CM</w:t>
            </w:r>
          </w:p>
        </w:tc>
      </w:tr>
      <w:tr w:rsidR="00EF5339" w:rsidRPr="00E05CE1" w:rsidTr="00E94DE5">
        <w:trPr>
          <w:trHeight w:val="481"/>
        </w:trPr>
        <w:tc>
          <w:tcPr>
            <w:tcW w:w="717" w:type="dxa"/>
            <w:tcBorders>
              <w:top w:val="single" w:sz="4" w:space="0" w:color="auto"/>
              <w:bottom w:val="nil"/>
            </w:tcBorders>
          </w:tcPr>
          <w:p w:rsidR="00EF5339" w:rsidRPr="00E46BC0" w:rsidRDefault="002C357C" w:rsidP="00612659">
            <w:pPr>
              <w:spacing w:line="276" w:lineRule="auto"/>
              <w:rPr>
                <w:rFonts w:cs="Arial"/>
                <w:b/>
                <w:color w:val="FF0000"/>
              </w:rPr>
            </w:pPr>
            <w:r>
              <w:rPr>
                <w:rFonts w:cs="Arial"/>
                <w:b/>
                <w:sz w:val="22"/>
                <w:szCs w:val="22"/>
              </w:rPr>
              <w:lastRenderedPageBreak/>
              <w:t>5</w:t>
            </w:r>
          </w:p>
        </w:tc>
        <w:tc>
          <w:tcPr>
            <w:tcW w:w="7741" w:type="dxa"/>
            <w:tcBorders>
              <w:top w:val="single" w:sz="4" w:space="0" w:color="auto"/>
              <w:bottom w:val="nil"/>
            </w:tcBorders>
          </w:tcPr>
          <w:p w:rsidR="00EF5339" w:rsidRPr="00E46BC0" w:rsidRDefault="006E04F4" w:rsidP="00612659">
            <w:pPr>
              <w:spacing w:line="276" w:lineRule="auto"/>
              <w:rPr>
                <w:rFonts w:cs="Arial"/>
                <w:b/>
                <w:color w:val="FF0000"/>
              </w:rPr>
            </w:pPr>
            <w:r>
              <w:rPr>
                <w:rFonts w:cs="Arial"/>
                <w:b/>
                <w:sz w:val="22"/>
                <w:szCs w:val="22"/>
              </w:rPr>
              <w:t xml:space="preserve">Final </w:t>
            </w:r>
            <w:r w:rsidR="007529C1">
              <w:rPr>
                <w:rFonts w:cs="Arial"/>
                <w:b/>
                <w:sz w:val="22"/>
                <w:szCs w:val="22"/>
              </w:rPr>
              <w:t xml:space="preserve">Internal Audit Plan </w:t>
            </w:r>
          </w:p>
        </w:tc>
        <w:tc>
          <w:tcPr>
            <w:tcW w:w="1289" w:type="dxa"/>
            <w:tcBorders>
              <w:top w:val="single" w:sz="4" w:space="0" w:color="auto"/>
              <w:bottom w:val="nil"/>
            </w:tcBorders>
          </w:tcPr>
          <w:p w:rsidR="00EF5339" w:rsidRPr="00FA525B" w:rsidRDefault="00EF5339" w:rsidP="00612659">
            <w:pPr>
              <w:spacing w:line="276" w:lineRule="auto"/>
              <w:jc w:val="center"/>
              <w:rPr>
                <w:rFonts w:cs="Arial"/>
                <w:color w:val="FF0000"/>
              </w:rPr>
            </w:pPr>
          </w:p>
        </w:tc>
      </w:tr>
      <w:tr w:rsidR="00EF5339" w:rsidRPr="00E05CE1" w:rsidTr="00E94DE5">
        <w:trPr>
          <w:trHeight w:val="1158"/>
        </w:trPr>
        <w:tc>
          <w:tcPr>
            <w:tcW w:w="717" w:type="dxa"/>
            <w:tcBorders>
              <w:top w:val="nil"/>
              <w:left w:val="single" w:sz="4" w:space="0" w:color="auto"/>
              <w:bottom w:val="single" w:sz="4" w:space="0" w:color="auto"/>
              <w:right w:val="single" w:sz="4" w:space="0" w:color="auto"/>
            </w:tcBorders>
          </w:tcPr>
          <w:p w:rsidR="00EF5339" w:rsidRPr="00E46BC0" w:rsidRDefault="00EF5339" w:rsidP="00612659">
            <w:pPr>
              <w:spacing w:line="276" w:lineRule="auto"/>
              <w:rPr>
                <w:rFonts w:cs="Arial"/>
                <w:b/>
                <w:color w:val="FF0000"/>
              </w:rPr>
            </w:pPr>
          </w:p>
        </w:tc>
        <w:tc>
          <w:tcPr>
            <w:tcW w:w="7741" w:type="dxa"/>
            <w:tcBorders>
              <w:top w:val="nil"/>
              <w:left w:val="single" w:sz="4" w:space="0" w:color="auto"/>
              <w:bottom w:val="single" w:sz="4" w:space="0" w:color="auto"/>
              <w:right w:val="single" w:sz="4" w:space="0" w:color="auto"/>
            </w:tcBorders>
          </w:tcPr>
          <w:p w:rsidR="00E11EBC" w:rsidRPr="00CF5066" w:rsidRDefault="00A61443" w:rsidP="00612659">
            <w:pPr>
              <w:tabs>
                <w:tab w:val="right" w:pos="9498"/>
              </w:tabs>
              <w:spacing w:line="276" w:lineRule="auto"/>
              <w:contextualSpacing/>
              <w:rPr>
                <w:rFonts w:cs="Arial"/>
              </w:rPr>
            </w:pPr>
            <w:r>
              <w:rPr>
                <w:rFonts w:cs="Arial"/>
                <w:sz w:val="22"/>
                <w:szCs w:val="22"/>
              </w:rPr>
              <w:t>CM</w:t>
            </w:r>
            <w:r w:rsidR="009F025B">
              <w:rPr>
                <w:rFonts w:cs="Arial"/>
                <w:sz w:val="22"/>
                <w:szCs w:val="22"/>
              </w:rPr>
              <w:t>cD</w:t>
            </w:r>
            <w:r>
              <w:rPr>
                <w:rFonts w:cs="Arial"/>
                <w:sz w:val="22"/>
                <w:szCs w:val="22"/>
              </w:rPr>
              <w:t xml:space="preserve"> presented the </w:t>
            </w:r>
            <w:r w:rsidR="006E04F4">
              <w:rPr>
                <w:rFonts w:cs="Arial"/>
                <w:sz w:val="22"/>
                <w:szCs w:val="22"/>
              </w:rPr>
              <w:t>final</w:t>
            </w:r>
            <w:r>
              <w:rPr>
                <w:rFonts w:cs="Arial"/>
                <w:sz w:val="22"/>
                <w:szCs w:val="22"/>
              </w:rPr>
              <w:t xml:space="preserve"> Internal Audit Plan for 2016-19 prepared by West </w:t>
            </w:r>
            <w:r w:rsidRPr="00CF5066">
              <w:rPr>
                <w:rFonts w:cs="Arial"/>
                <w:sz w:val="22"/>
                <w:szCs w:val="22"/>
              </w:rPr>
              <w:t xml:space="preserve">Dunbartonshire Council.  </w:t>
            </w:r>
          </w:p>
          <w:p w:rsidR="00F04A8A" w:rsidRPr="00CF5066" w:rsidRDefault="00F04A8A" w:rsidP="00612659">
            <w:pPr>
              <w:tabs>
                <w:tab w:val="right" w:pos="9498"/>
              </w:tabs>
              <w:spacing w:line="276" w:lineRule="auto"/>
              <w:contextualSpacing/>
              <w:rPr>
                <w:rFonts w:cs="Arial"/>
              </w:rPr>
            </w:pPr>
          </w:p>
          <w:p w:rsidR="00D55E01" w:rsidRDefault="00CF5066" w:rsidP="00612659">
            <w:pPr>
              <w:tabs>
                <w:tab w:val="right" w:pos="9498"/>
              </w:tabs>
              <w:spacing w:line="276" w:lineRule="auto"/>
              <w:contextualSpacing/>
              <w:rPr>
                <w:rFonts w:cs="Arial"/>
              </w:rPr>
            </w:pPr>
            <w:r>
              <w:rPr>
                <w:rFonts w:cs="Arial"/>
                <w:sz w:val="22"/>
                <w:szCs w:val="22"/>
              </w:rPr>
              <w:t xml:space="preserve">CMcD confirmed that the first two Audits (Attendance Management and ICT General Review) are now complete. </w:t>
            </w:r>
            <w:r w:rsidR="00BB73E5">
              <w:rPr>
                <w:rFonts w:cs="Arial"/>
                <w:sz w:val="22"/>
                <w:szCs w:val="22"/>
              </w:rPr>
              <w:t xml:space="preserve"> </w:t>
            </w:r>
          </w:p>
          <w:p w:rsidR="00677025" w:rsidRDefault="00677025" w:rsidP="00612659">
            <w:pPr>
              <w:tabs>
                <w:tab w:val="right" w:pos="9498"/>
              </w:tabs>
              <w:spacing w:line="276" w:lineRule="auto"/>
              <w:contextualSpacing/>
              <w:rPr>
                <w:rFonts w:cs="Arial"/>
              </w:rPr>
            </w:pPr>
          </w:p>
          <w:p w:rsidR="00CF5066" w:rsidRPr="00CF5066" w:rsidRDefault="00BB73E5" w:rsidP="00612659">
            <w:pPr>
              <w:tabs>
                <w:tab w:val="right" w:pos="9498"/>
              </w:tabs>
              <w:spacing w:line="276" w:lineRule="auto"/>
              <w:contextualSpacing/>
              <w:rPr>
                <w:rFonts w:cs="Arial"/>
              </w:rPr>
            </w:pPr>
            <w:r>
              <w:rPr>
                <w:rFonts w:cs="Arial"/>
                <w:sz w:val="22"/>
                <w:szCs w:val="22"/>
              </w:rPr>
              <w:t xml:space="preserve">Business Continuity/Resilience / Health and Safety and Control Risk Self-Assessment of General Financial areas </w:t>
            </w:r>
            <w:r w:rsidR="00CF5066">
              <w:rPr>
                <w:rFonts w:cs="Arial"/>
                <w:sz w:val="22"/>
                <w:szCs w:val="22"/>
              </w:rPr>
              <w:t>will be presented to the March meeting</w:t>
            </w:r>
            <w:r>
              <w:rPr>
                <w:rFonts w:cs="Arial"/>
                <w:sz w:val="22"/>
                <w:szCs w:val="22"/>
              </w:rPr>
              <w:t xml:space="preserve">.  The Employee Licences / Vehicle Checks audit will be </w:t>
            </w:r>
            <w:r w:rsidR="001901DC">
              <w:rPr>
                <w:rFonts w:cs="Arial"/>
                <w:sz w:val="22"/>
                <w:szCs w:val="22"/>
              </w:rPr>
              <w:t xml:space="preserve">take place in March </w:t>
            </w:r>
            <w:r>
              <w:rPr>
                <w:rFonts w:cs="Arial"/>
                <w:sz w:val="22"/>
                <w:szCs w:val="22"/>
              </w:rPr>
              <w:t xml:space="preserve">with a report presented to the June </w:t>
            </w:r>
            <w:r w:rsidR="001901DC">
              <w:rPr>
                <w:rFonts w:cs="Arial"/>
                <w:sz w:val="22"/>
                <w:szCs w:val="22"/>
              </w:rPr>
              <w:t xml:space="preserve">2017 </w:t>
            </w:r>
            <w:r>
              <w:rPr>
                <w:rFonts w:cs="Arial"/>
                <w:sz w:val="22"/>
                <w:szCs w:val="22"/>
              </w:rPr>
              <w:t>Audit Committee meeting.</w:t>
            </w:r>
          </w:p>
          <w:p w:rsidR="00F04A8A" w:rsidRPr="00265805" w:rsidRDefault="00F04A8A" w:rsidP="00612659">
            <w:pPr>
              <w:tabs>
                <w:tab w:val="right" w:pos="9498"/>
              </w:tabs>
              <w:spacing w:line="276" w:lineRule="auto"/>
              <w:contextualSpacing/>
              <w:rPr>
                <w:rFonts w:cs="Arial"/>
              </w:rPr>
            </w:pPr>
          </w:p>
        </w:tc>
        <w:tc>
          <w:tcPr>
            <w:tcW w:w="1289" w:type="dxa"/>
            <w:tcBorders>
              <w:top w:val="nil"/>
              <w:left w:val="single" w:sz="4" w:space="0" w:color="auto"/>
              <w:bottom w:val="single" w:sz="4" w:space="0" w:color="auto"/>
              <w:right w:val="single" w:sz="4" w:space="0" w:color="auto"/>
            </w:tcBorders>
          </w:tcPr>
          <w:p w:rsidR="00EF5339" w:rsidRPr="00FA525B" w:rsidRDefault="00EF5339" w:rsidP="00612659">
            <w:pPr>
              <w:spacing w:line="276" w:lineRule="auto"/>
              <w:jc w:val="center"/>
              <w:rPr>
                <w:rFonts w:cs="Arial"/>
                <w:color w:val="FF0000"/>
              </w:rPr>
            </w:pPr>
          </w:p>
        </w:tc>
      </w:tr>
      <w:tr w:rsidR="00F04A8A" w:rsidRPr="00E05CE1" w:rsidTr="00E94DE5">
        <w:trPr>
          <w:trHeight w:val="726"/>
        </w:trPr>
        <w:tc>
          <w:tcPr>
            <w:tcW w:w="717" w:type="dxa"/>
            <w:tcBorders>
              <w:top w:val="single" w:sz="4" w:space="0" w:color="auto"/>
              <w:left w:val="single" w:sz="4" w:space="0" w:color="auto"/>
              <w:bottom w:val="single" w:sz="4" w:space="0" w:color="auto"/>
              <w:right w:val="single" w:sz="4" w:space="0" w:color="auto"/>
            </w:tcBorders>
          </w:tcPr>
          <w:p w:rsidR="00F04A8A" w:rsidRPr="00E46BC0" w:rsidRDefault="00F04A8A" w:rsidP="00612659">
            <w:pPr>
              <w:spacing w:line="276" w:lineRule="auto"/>
              <w:rPr>
                <w:rFonts w:cs="Arial"/>
                <w:b/>
                <w:color w:val="FF0000"/>
              </w:rPr>
            </w:pPr>
          </w:p>
        </w:tc>
        <w:tc>
          <w:tcPr>
            <w:tcW w:w="7741" w:type="dxa"/>
            <w:tcBorders>
              <w:top w:val="single" w:sz="4" w:space="0" w:color="auto"/>
              <w:left w:val="single" w:sz="4" w:space="0" w:color="auto"/>
              <w:bottom w:val="single" w:sz="4" w:space="0" w:color="auto"/>
              <w:right w:val="single" w:sz="4" w:space="0" w:color="auto"/>
            </w:tcBorders>
          </w:tcPr>
          <w:p w:rsidR="005B6F3A" w:rsidRPr="005B6F3A" w:rsidRDefault="00F04A8A" w:rsidP="00612659">
            <w:pPr>
              <w:tabs>
                <w:tab w:val="right" w:pos="9498"/>
              </w:tabs>
              <w:spacing w:line="276" w:lineRule="auto"/>
              <w:contextualSpacing/>
              <w:rPr>
                <w:rFonts w:cs="Arial"/>
              </w:rPr>
            </w:pPr>
            <w:r w:rsidRPr="00F04A8A">
              <w:rPr>
                <w:rFonts w:cs="Arial"/>
                <w:b/>
                <w:sz w:val="22"/>
                <w:szCs w:val="22"/>
              </w:rPr>
              <w:t>DECISION:</w:t>
            </w:r>
            <w:r w:rsidR="00BB73E5">
              <w:rPr>
                <w:rFonts w:cs="Arial"/>
                <w:sz w:val="22"/>
                <w:szCs w:val="22"/>
              </w:rPr>
              <w:t xml:space="preserve">  </w:t>
            </w:r>
          </w:p>
          <w:p w:rsidR="00F04A8A" w:rsidRDefault="00BB73E5" w:rsidP="00612659">
            <w:pPr>
              <w:tabs>
                <w:tab w:val="right" w:pos="9498"/>
              </w:tabs>
              <w:spacing w:line="276" w:lineRule="auto"/>
              <w:ind w:left="417"/>
              <w:contextualSpacing/>
              <w:rPr>
                <w:rFonts w:cs="Arial"/>
              </w:rPr>
            </w:pPr>
            <w:r>
              <w:rPr>
                <w:rFonts w:cs="Arial"/>
                <w:sz w:val="22"/>
                <w:szCs w:val="22"/>
              </w:rPr>
              <w:t xml:space="preserve">Committee were content with the </w:t>
            </w:r>
            <w:r w:rsidR="00F04A8A">
              <w:rPr>
                <w:rFonts w:cs="Arial"/>
                <w:sz w:val="22"/>
                <w:szCs w:val="22"/>
              </w:rPr>
              <w:t>Internal Audit Plan for 2016-19.</w:t>
            </w:r>
          </w:p>
          <w:p w:rsidR="00D55E01" w:rsidRDefault="00D55E01" w:rsidP="00612659">
            <w:pPr>
              <w:tabs>
                <w:tab w:val="right" w:pos="9498"/>
              </w:tabs>
              <w:spacing w:line="276" w:lineRule="auto"/>
              <w:contextualSpacing/>
              <w:rPr>
                <w:rFonts w:cs="Arial"/>
              </w:rPr>
            </w:pPr>
          </w:p>
        </w:tc>
        <w:tc>
          <w:tcPr>
            <w:tcW w:w="1289" w:type="dxa"/>
            <w:tcBorders>
              <w:top w:val="single" w:sz="4" w:space="0" w:color="auto"/>
              <w:left w:val="single" w:sz="4" w:space="0" w:color="auto"/>
              <w:bottom w:val="single" w:sz="4" w:space="0" w:color="auto"/>
              <w:right w:val="single" w:sz="4" w:space="0" w:color="auto"/>
            </w:tcBorders>
          </w:tcPr>
          <w:p w:rsidR="00F04A8A" w:rsidRPr="00FA525B" w:rsidRDefault="00F04A8A" w:rsidP="00612659">
            <w:pPr>
              <w:spacing w:line="276" w:lineRule="auto"/>
              <w:jc w:val="center"/>
              <w:rPr>
                <w:rFonts w:cs="Arial"/>
                <w:color w:val="FF0000"/>
              </w:rPr>
            </w:pPr>
          </w:p>
        </w:tc>
      </w:tr>
      <w:tr w:rsidR="00265805" w:rsidRPr="00E05CE1" w:rsidTr="00E94DE5">
        <w:trPr>
          <w:trHeight w:val="551"/>
        </w:trPr>
        <w:tc>
          <w:tcPr>
            <w:tcW w:w="717" w:type="dxa"/>
            <w:tcBorders>
              <w:top w:val="single" w:sz="4" w:space="0" w:color="auto"/>
              <w:left w:val="single" w:sz="4" w:space="0" w:color="auto"/>
              <w:bottom w:val="nil"/>
              <w:right w:val="single" w:sz="4" w:space="0" w:color="auto"/>
            </w:tcBorders>
          </w:tcPr>
          <w:p w:rsidR="00265805" w:rsidRPr="00E46BC0" w:rsidRDefault="00265805" w:rsidP="00612659">
            <w:pPr>
              <w:spacing w:line="276" w:lineRule="auto"/>
              <w:rPr>
                <w:rFonts w:cs="Arial"/>
                <w:b/>
                <w:color w:val="FF0000"/>
              </w:rPr>
            </w:pPr>
          </w:p>
        </w:tc>
        <w:tc>
          <w:tcPr>
            <w:tcW w:w="7741" w:type="dxa"/>
            <w:tcBorders>
              <w:top w:val="single" w:sz="4" w:space="0" w:color="auto"/>
              <w:left w:val="single" w:sz="4" w:space="0" w:color="auto"/>
              <w:bottom w:val="nil"/>
              <w:right w:val="single" w:sz="4" w:space="0" w:color="auto"/>
            </w:tcBorders>
          </w:tcPr>
          <w:p w:rsidR="002C357C" w:rsidRDefault="00466F51" w:rsidP="00612659">
            <w:pPr>
              <w:tabs>
                <w:tab w:val="right" w:pos="9498"/>
              </w:tabs>
              <w:spacing w:line="276" w:lineRule="auto"/>
              <w:contextualSpacing/>
              <w:rPr>
                <w:rFonts w:cs="Arial"/>
                <w:b/>
              </w:rPr>
            </w:pPr>
            <w:r w:rsidRPr="00F04A8A">
              <w:rPr>
                <w:rFonts w:cs="Arial"/>
                <w:b/>
                <w:sz w:val="22"/>
                <w:szCs w:val="22"/>
              </w:rPr>
              <w:t>ACTION</w:t>
            </w:r>
            <w:r w:rsidR="00265805" w:rsidRPr="00F04A8A">
              <w:rPr>
                <w:rFonts w:cs="Arial"/>
                <w:b/>
                <w:sz w:val="22"/>
                <w:szCs w:val="22"/>
              </w:rPr>
              <w:t xml:space="preserve">:  </w:t>
            </w:r>
          </w:p>
          <w:p w:rsidR="00BB73E5" w:rsidRPr="00BB73E5" w:rsidRDefault="00BB73E5" w:rsidP="00612659">
            <w:pPr>
              <w:pStyle w:val="ListParagraph"/>
              <w:numPr>
                <w:ilvl w:val="0"/>
                <w:numId w:val="41"/>
              </w:numPr>
              <w:tabs>
                <w:tab w:val="right" w:pos="9498"/>
              </w:tabs>
              <w:spacing w:line="276" w:lineRule="auto"/>
              <w:contextualSpacing/>
              <w:rPr>
                <w:rFonts w:cs="Arial"/>
              </w:rPr>
            </w:pPr>
            <w:r w:rsidRPr="00BB73E5">
              <w:rPr>
                <w:rFonts w:cs="Arial"/>
                <w:sz w:val="22"/>
                <w:szCs w:val="22"/>
              </w:rPr>
              <w:t>Business Continuity/Resilience / Health and Safety and Control Risk Self-Assessment of General Financial areas will be presented to the March Audit Committee meeting.</w:t>
            </w:r>
          </w:p>
          <w:p w:rsidR="00BB73E5" w:rsidRPr="00BB73E5" w:rsidRDefault="00BB73E5" w:rsidP="00612659">
            <w:pPr>
              <w:pStyle w:val="ListParagraph"/>
              <w:numPr>
                <w:ilvl w:val="0"/>
                <w:numId w:val="41"/>
              </w:numPr>
              <w:tabs>
                <w:tab w:val="right" w:pos="9498"/>
              </w:tabs>
              <w:spacing w:line="276" w:lineRule="auto"/>
              <w:contextualSpacing/>
              <w:rPr>
                <w:rFonts w:cs="Arial"/>
              </w:rPr>
            </w:pPr>
            <w:r w:rsidRPr="00BB73E5">
              <w:rPr>
                <w:rFonts w:cs="Arial"/>
                <w:sz w:val="22"/>
                <w:szCs w:val="22"/>
              </w:rPr>
              <w:t xml:space="preserve">The Employee Licences / Vehicle Checks audit will be </w:t>
            </w:r>
            <w:r w:rsidR="001901DC">
              <w:rPr>
                <w:rFonts w:cs="Arial"/>
                <w:sz w:val="22"/>
                <w:szCs w:val="22"/>
              </w:rPr>
              <w:t>pre</w:t>
            </w:r>
            <w:r>
              <w:rPr>
                <w:rFonts w:cs="Arial"/>
                <w:sz w:val="22"/>
                <w:szCs w:val="22"/>
              </w:rPr>
              <w:t>sented</w:t>
            </w:r>
            <w:r w:rsidRPr="00BB73E5">
              <w:rPr>
                <w:rFonts w:cs="Arial"/>
                <w:sz w:val="22"/>
                <w:szCs w:val="22"/>
              </w:rPr>
              <w:t xml:space="preserve"> to the June Audit Committee meeting.</w:t>
            </w:r>
          </w:p>
          <w:p w:rsidR="003229C8" w:rsidRPr="003229C8" w:rsidRDefault="003229C8" w:rsidP="00612659">
            <w:pPr>
              <w:pStyle w:val="ListParagraph"/>
              <w:tabs>
                <w:tab w:val="right" w:pos="9498"/>
              </w:tabs>
              <w:spacing w:line="276" w:lineRule="auto"/>
              <w:contextualSpacing/>
              <w:rPr>
                <w:rFonts w:cs="Arial"/>
              </w:rPr>
            </w:pPr>
          </w:p>
        </w:tc>
        <w:tc>
          <w:tcPr>
            <w:tcW w:w="1289" w:type="dxa"/>
            <w:tcBorders>
              <w:top w:val="single" w:sz="4" w:space="0" w:color="auto"/>
              <w:left w:val="single" w:sz="4" w:space="0" w:color="auto"/>
              <w:bottom w:val="nil"/>
              <w:right w:val="single" w:sz="4" w:space="0" w:color="auto"/>
            </w:tcBorders>
          </w:tcPr>
          <w:p w:rsidR="00265805" w:rsidRPr="00FA525B" w:rsidRDefault="00265805" w:rsidP="00612659">
            <w:pPr>
              <w:spacing w:line="276" w:lineRule="auto"/>
              <w:jc w:val="center"/>
              <w:rPr>
                <w:rFonts w:cs="Arial"/>
              </w:rPr>
            </w:pPr>
          </w:p>
          <w:p w:rsidR="00BB73E5" w:rsidRPr="0000176D" w:rsidRDefault="00BB73E5" w:rsidP="00612659">
            <w:pPr>
              <w:spacing w:line="276" w:lineRule="auto"/>
              <w:jc w:val="center"/>
              <w:rPr>
                <w:rFonts w:cs="Arial"/>
              </w:rPr>
            </w:pPr>
            <w:r w:rsidRPr="0000176D">
              <w:rPr>
                <w:rFonts w:cs="Arial"/>
                <w:sz w:val="22"/>
                <w:szCs w:val="22"/>
              </w:rPr>
              <w:t>CMcD/CM</w:t>
            </w:r>
          </w:p>
          <w:p w:rsidR="00BB73E5" w:rsidRPr="0000176D" w:rsidRDefault="00BB73E5" w:rsidP="00612659">
            <w:pPr>
              <w:spacing w:line="276" w:lineRule="auto"/>
              <w:jc w:val="center"/>
              <w:rPr>
                <w:rFonts w:cs="Arial"/>
              </w:rPr>
            </w:pPr>
          </w:p>
          <w:p w:rsidR="00BB73E5" w:rsidRPr="0000176D" w:rsidRDefault="00BB73E5" w:rsidP="00612659">
            <w:pPr>
              <w:spacing w:line="276" w:lineRule="auto"/>
              <w:jc w:val="center"/>
              <w:rPr>
                <w:rFonts w:cs="Arial"/>
              </w:rPr>
            </w:pPr>
          </w:p>
          <w:p w:rsidR="00BB73E5" w:rsidRPr="0000176D" w:rsidRDefault="00BB73E5" w:rsidP="00612659">
            <w:pPr>
              <w:spacing w:line="276" w:lineRule="auto"/>
              <w:jc w:val="center"/>
              <w:rPr>
                <w:rFonts w:cs="Arial"/>
              </w:rPr>
            </w:pPr>
            <w:r w:rsidRPr="0000176D">
              <w:rPr>
                <w:rFonts w:cs="Arial"/>
                <w:sz w:val="22"/>
                <w:szCs w:val="22"/>
              </w:rPr>
              <w:t>CMcD/CM</w:t>
            </w:r>
          </w:p>
          <w:p w:rsidR="003229C8" w:rsidRPr="00FA525B" w:rsidRDefault="003229C8" w:rsidP="00612659">
            <w:pPr>
              <w:spacing w:line="276" w:lineRule="auto"/>
              <w:rPr>
                <w:rFonts w:cs="Arial"/>
              </w:rPr>
            </w:pPr>
          </w:p>
        </w:tc>
      </w:tr>
      <w:tr w:rsidR="00E05CE1" w:rsidRPr="00E05CE1" w:rsidTr="00E94DE5">
        <w:trPr>
          <w:trHeight w:val="501"/>
        </w:trPr>
        <w:tc>
          <w:tcPr>
            <w:tcW w:w="717" w:type="dxa"/>
            <w:tcBorders>
              <w:top w:val="single" w:sz="4" w:space="0" w:color="auto"/>
              <w:left w:val="single" w:sz="4" w:space="0" w:color="auto"/>
              <w:bottom w:val="nil"/>
              <w:right w:val="single" w:sz="4" w:space="0" w:color="auto"/>
            </w:tcBorders>
          </w:tcPr>
          <w:p w:rsidR="005E3CE8" w:rsidRPr="00E46BC0" w:rsidRDefault="00740288" w:rsidP="00612659">
            <w:pPr>
              <w:spacing w:line="276" w:lineRule="auto"/>
              <w:rPr>
                <w:rFonts w:cs="Arial"/>
                <w:b/>
                <w:color w:val="FF0000"/>
              </w:rPr>
            </w:pPr>
            <w:r>
              <w:rPr>
                <w:rFonts w:cs="Arial"/>
                <w:b/>
                <w:sz w:val="22"/>
                <w:szCs w:val="22"/>
              </w:rPr>
              <w:t>6</w:t>
            </w:r>
          </w:p>
        </w:tc>
        <w:tc>
          <w:tcPr>
            <w:tcW w:w="7741" w:type="dxa"/>
            <w:tcBorders>
              <w:top w:val="single" w:sz="4" w:space="0" w:color="auto"/>
              <w:left w:val="single" w:sz="4" w:space="0" w:color="auto"/>
              <w:bottom w:val="nil"/>
              <w:right w:val="single" w:sz="4" w:space="0" w:color="auto"/>
            </w:tcBorders>
          </w:tcPr>
          <w:p w:rsidR="0073166C" w:rsidRPr="00F04A8A" w:rsidRDefault="006E04F4" w:rsidP="00612659">
            <w:pPr>
              <w:widowControl/>
              <w:tabs>
                <w:tab w:val="right" w:pos="9498"/>
              </w:tabs>
              <w:autoSpaceDN/>
              <w:adjustRightInd/>
              <w:spacing w:after="200" w:line="276" w:lineRule="auto"/>
              <w:contextualSpacing/>
              <w:rPr>
                <w:rFonts w:cs="Arial"/>
                <w:b/>
                <w:color w:val="FF0000"/>
              </w:rPr>
            </w:pPr>
            <w:r>
              <w:rPr>
                <w:rFonts w:cs="Arial"/>
                <w:b/>
                <w:sz w:val="22"/>
                <w:szCs w:val="22"/>
              </w:rPr>
              <w:t xml:space="preserve">Attendance Management </w:t>
            </w:r>
            <w:r w:rsidR="00466F51" w:rsidRPr="00F04A8A">
              <w:rPr>
                <w:rFonts w:cs="Arial"/>
                <w:b/>
                <w:sz w:val="22"/>
                <w:szCs w:val="22"/>
              </w:rPr>
              <w:t xml:space="preserve"> </w:t>
            </w:r>
            <w:r w:rsidR="00740288" w:rsidRPr="00F04A8A">
              <w:rPr>
                <w:rFonts w:cs="Arial"/>
                <w:b/>
                <w:sz w:val="22"/>
                <w:szCs w:val="22"/>
              </w:rPr>
              <w:t xml:space="preserve"> </w:t>
            </w:r>
          </w:p>
        </w:tc>
        <w:tc>
          <w:tcPr>
            <w:tcW w:w="1289" w:type="dxa"/>
            <w:tcBorders>
              <w:top w:val="single" w:sz="4" w:space="0" w:color="auto"/>
              <w:left w:val="single" w:sz="4" w:space="0" w:color="auto"/>
              <w:bottom w:val="nil"/>
            </w:tcBorders>
          </w:tcPr>
          <w:p w:rsidR="005E3CE8" w:rsidRPr="00FA525B" w:rsidRDefault="005E3CE8" w:rsidP="00612659">
            <w:pPr>
              <w:spacing w:line="276" w:lineRule="auto"/>
              <w:jc w:val="center"/>
              <w:rPr>
                <w:rFonts w:cs="Arial"/>
                <w:color w:val="FF0000"/>
              </w:rPr>
            </w:pPr>
          </w:p>
        </w:tc>
      </w:tr>
      <w:tr w:rsidR="00F24BD2" w:rsidRPr="00E05CE1" w:rsidTr="00612659">
        <w:tc>
          <w:tcPr>
            <w:tcW w:w="717" w:type="dxa"/>
            <w:tcBorders>
              <w:top w:val="nil"/>
              <w:left w:val="single" w:sz="4" w:space="0" w:color="auto"/>
              <w:bottom w:val="single" w:sz="4" w:space="0" w:color="auto"/>
              <w:right w:val="single" w:sz="4" w:space="0" w:color="auto"/>
            </w:tcBorders>
          </w:tcPr>
          <w:p w:rsidR="00F24BD2" w:rsidRPr="00BB73E5" w:rsidRDefault="00F24BD2" w:rsidP="00612659">
            <w:pPr>
              <w:spacing w:line="276" w:lineRule="auto"/>
              <w:rPr>
                <w:rFonts w:cs="Arial"/>
                <w:b/>
              </w:rPr>
            </w:pPr>
          </w:p>
        </w:tc>
        <w:tc>
          <w:tcPr>
            <w:tcW w:w="7741" w:type="dxa"/>
            <w:tcBorders>
              <w:top w:val="nil"/>
              <w:left w:val="single" w:sz="4" w:space="0" w:color="auto"/>
              <w:bottom w:val="single" w:sz="4" w:space="0" w:color="auto"/>
              <w:right w:val="single" w:sz="4" w:space="0" w:color="auto"/>
            </w:tcBorders>
          </w:tcPr>
          <w:p w:rsidR="00BB73E5" w:rsidRDefault="00BB73E5" w:rsidP="00612659">
            <w:pPr>
              <w:widowControl/>
              <w:tabs>
                <w:tab w:val="right" w:pos="9498"/>
              </w:tabs>
              <w:autoSpaceDN/>
              <w:adjustRightInd/>
              <w:spacing w:line="276" w:lineRule="auto"/>
              <w:contextualSpacing/>
              <w:rPr>
                <w:rFonts w:cs="Arial"/>
              </w:rPr>
            </w:pPr>
            <w:r w:rsidRPr="00BB73E5">
              <w:rPr>
                <w:rFonts w:cs="Arial"/>
                <w:sz w:val="22"/>
                <w:szCs w:val="22"/>
              </w:rPr>
              <w:t>CMcD presented</w:t>
            </w:r>
            <w:r>
              <w:rPr>
                <w:rFonts w:cs="Arial"/>
                <w:sz w:val="22"/>
                <w:szCs w:val="22"/>
              </w:rPr>
              <w:t xml:space="preserve"> the Attendance Management Audit report which has taken a similar report style to the West Du</w:t>
            </w:r>
            <w:r w:rsidR="007101F6">
              <w:rPr>
                <w:rFonts w:cs="Arial"/>
                <w:sz w:val="22"/>
                <w:szCs w:val="22"/>
              </w:rPr>
              <w:t>n</w:t>
            </w:r>
            <w:r>
              <w:rPr>
                <w:rFonts w:cs="Arial"/>
                <w:sz w:val="22"/>
                <w:szCs w:val="22"/>
              </w:rPr>
              <w:t xml:space="preserve">bartonshire Council reports.  </w:t>
            </w:r>
          </w:p>
          <w:p w:rsidR="00BB73E5" w:rsidRDefault="00BB73E5" w:rsidP="00612659">
            <w:pPr>
              <w:widowControl/>
              <w:tabs>
                <w:tab w:val="right" w:pos="9498"/>
              </w:tabs>
              <w:autoSpaceDN/>
              <w:adjustRightInd/>
              <w:spacing w:line="276" w:lineRule="auto"/>
              <w:contextualSpacing/>
              <w:rPr>
                <w:rFonts w:cs="Arial"/>
              </w:rPr>
            </w:pPr>
          </w:p>
          <w:p w:rsidR="00BB73E5" w:rsidRDefault="00BB73E5" w:rsidP="00612659">
            <w:pPr>
              <w:widowControl/>
              <w:tabs>
                <w:tab w:val="right" w:pos="9498"/>
              </w:tabs>
              <w:autoSpaceDN/>
              <w:adjustRightInd/>
              <w:spacing w:line="276" w:lineRule="auto"/>
              <w:contextualSpacing/>
              <w:rPr>
                <w:rFonts w:cs="Arial"/>
              </w:rPr>
            </w:pPr>
            <w:r>
              <w:rPr>
                <w:rFonts w:cs="Arial"/>
                <w:sz w:val="22"/>
                <w:szCs w:val="22"/>
              </w:rPr>
              <w:t xml:space="preserve">The audit has highlighted areas of good practice and has noted a decline in overall absences. </w:t>
            </w:r>
          </w:p>
          <w:p w:rsidR="00BB73E5" w:rsidRDefault="00BB73E5" w:rsidP="00612659">
            <w:pPr>
              <w:widowControl/>
              <w:tabs>
                <w:tab w:val="right" w:pos="9498"/>
              </w:tabs>
              <w:autoSpaceDN/>
              <w:adjustRightInd/>
              <w:spacing w:line="276" w:lineRule="auto"/>
              <w:contextualSpacing/>
              <w:rPr>
                <w:rFonts w:cs="Arial"/>
              </w:rPr>
            </w:pPr>
          </w:p>
          <w:p w:rsidR="007101F6" w:rsidRDefault="007101F6" w:rsidP="00612659">
            <w:pPr>
              <w:widowControl/>
              <w:tabs>
                <w:tab w:val="right" w:pos="9498"/>
              </w:tabs>
              <w:autoSpaceDN/>
              <w:adjustRightInd/>
              <w:spacing w:line="276" w:lineRule="auto"/>
              <w:contextualSpacing/>
              <w:rPr>
                <w:rFonts w:cs="Arial"/>
              </w:rPr>
            </w:pPr>
            <w:r>
              <w:rPr>
                <w:rFonts w:cs="Arial"/>
                <w:sz w:val="22"/>
                <w:szCs w:val="22"/>
              </w:rPr>
              <w:t xml:space="preserve">HR </w:t>
            </w:r>
            <w:r w:rsidR="00804F52">
              <w:rPr>
                <w:rFonts w:cs="Arial"/>
                <w:sz w:val="22"/>
                <w:szCs w:val="22"/>
              </w:rPr>
              <w:t>is</w:t>
            </w:r>
            <w:r>
              <w:rPr>
                <w:rFonts w:cs="Arial"/>
                <w:sz w:val="22"/>
                <w:szCs w:val="22"/>
              </w:rPr>
              <w:t xml:space="preserve"> aware of all absences across the organisation and are triggering follow-up with Managers to ensure a level of consistency.  </w:t>
            </w:r>
          </w:p>
          <w:p w:rsidR="00D00A17" w:rsidRDefault="00D00A17" w:rsidP="00612659">
            <w:pPr>
              <w:widowControl/>
              <w:tabs>
                <w:tab w:val="right" w:pos="9498"/>
              </w:tabs>
              <w:autoSpaceDN/>
              <w:adjustRightInd/>
              <w:spacing w:line="276" w:lineRule="auto"/>
              <w:contextualSpacing/>
              <w:rPr>
                <w:rFonts w:cs="Arial"/>
              </w:rPr>
            </w:pPr>
          </w:p>
          <w:p w:rsidR="00D00A17" w:rsidRDefault="00D00A17" w:rsidP="00612659">
            <w:pPr>
              <w:widowControl/>
              <w:tabs>
                <w:tab w:val="right" w:pos="9498"/>
              </w:tabs>
              <w:autoSpaceDN/>
              <w:adjustRightInd/>
              <w:spacing w:line="276" w:lineRule="auto"/>
              <w:contextualSpacing/>
              <w:rPr>
                <w:rFonts w:cs="Arial"/>
              </w:rPr>
            </w:pPr>
            <w:r>
              <w:rPr>
                <w:rFonts w:cs="Arial"/>
                <w:sz w:val="22"/>
                <w:szCs w:val="22"/>
              </w:rPr>
              <w:t xml:space="preserve">HR is on top of ensuring that the Policies and Procedures are reviewed and updated to reflect the systems in place.  </w:t>
            </w:r>
          </w:p>
          <w:p w:rsidR="00D00A17" w:rsidRDefault="00D00A17" w:rsidP="00612659">
            <w:pPr>
              <w:widowControl/>
              <w:tabs>
                <w:tab w:val="right" w:pos="9498"/>
              </w:tabs>
              <w:autoSpaceDN/>
              <w:adjustRightInd/>
              <w:spacing w:line="276" w:lineRule="auto"/>
              <w:contextualSpacing/>
              <w:rPr>
                <w:rFonts w:cs="Arial"/>
              </w:rPr>
            </w:pPr>
          </w:p>
          <w:p w:rsidR="00E11EBC" w:rsidRPr="00E11EBC" w:rsidRDefault="00D00A17" w:rsidP="00612659">
            <w:pPr>
              <w:widowControl/>
              <w:tabs>
                <w:tab w:val="right" w:pos="9498"/>
              </w:tabs>
              <w:autoSpaceDN/>
              <w:adjustRightInd/>
              <w:spacing w:line="276" w:lineRule="auto"/>
              <w:contextualSpacing/>
              <w:rPr>
                <w:rFonts w:cs="Arial"/>
              </w:rPr>
            </w:pPr>
            <w:r>
              <w:rPr>
                <w:rFonts w:cs="Arial"/>
                <w:sz w:val="22"/>
                <w:szCs w:val="22"/>
              </w:rPr>
              <w:t xml:space="preserve">HR will be issuing an email to Managers by the end of the week regarding the requirement to record contact / discussions and also to be reminded of the importance of following the trigger system as part of the Sickness Absence Procedure.  </w:t>
            </w:r>
          </w:p>
        </w:tc>
        <w:tc>
          <w:tcPr>
            <w:tcW w:w="1289" w:type="dxa"/>
            <w:tcBorders>
              <w:top w:val="nil"/>
              <w:left w:val="single" w:sz="4" w:space="0" w:color="auto"/>
              <w:bottom w:val="single" w:sz="4" w:space="0" w:color="auto"/>
            </w:tcBorders>
          </w:tcPr>
          <w:p w:rsidR="00F24BD2" w:rsidRPr="00FA525B" w:rsidRDefault="00F24BD2" w:rsidP="00612659">
            <w:pPr>
              <w:spacing w:line="276" w:lineRule="auto"/>
              <w:jc w:val="center"/>
              <w:rPr>
                <w:rFonts w:cs="Arial"/>
                <w:b/>
              </w:rPr>
            </w:pPr>
          </w:p>
          <w:p w:rsidR="00BE0FA6" w:rsidRPr="00FA525B" w:rsidRDefault="00BE0FA6" w:rsidP="00612659">
            <w:pPr>
              <w:spacing w:line="276" w:lineRule="auto"/>
              <w:jc w:val="center"/>
              <w:rPr>
                <w:rFonts w:cs="Arial"/>
                <w:b/>
              </w:rPr>
            </w:pPr>
          </w:p>
          <w:p w:rsidR="00BE0FA6" w:rsidRPr="00FA525B" w:rsidRDefault="00BE0FA6" w:rsidP="00612659">
            <w:pPr>
              <w:spacing w:line="276" w:lineRule="auto"/>
              <w:jc w:val="center"/>
              <w:rPr>
                <w:rFonts w:cs="Arial"/>
                <w:b/>
              </w:rPr>
            </w:pPr>
          </w:p>
          <w:p w:rsidR="00BE0FA6" w:rsidRPr="00FA525B" w:rsidRDefault="00BE0FA6" w:rsidP="00612659">
            <w:pPr>
              <w:spacing w:line="276" w:lineRule="auto"/>
              <w:jc w:val="center"/>
              <w:rPr>
                <w:rFonts w:cs="Arial"/>
                <w:b/>
              </w:rPr>
            </w:pPr>
          </w:p>
          <w:p w:rsidR="00BE0FA6" w:rsidRPr="00FA525B" w:rsidRDefault="00BE0FA6" w:rsidP="00612659">
            <w:pPr>
              <w:spacing w:line="276" w:lineRule="auto"/>
              <w:jc w:val="center"/>
              <w:rPr>
                <w:rFonts w:cs="Arial"/>
                <w:b/>
              </w:rPr>
            </w:pPr>
          </w:p>
          <w:p w:rsidR="00BE0FA6" w:rsidRPr="00FA525B" w:rsidRDefault="00BE0FA6" w:rsidP="00612659">
            <w:pPr>
              <w:spacing w:line="276" w:lineRule="auto"/>
              <w:jc w:val="center"/>
              <w:rPr>
                <w:rFonts w:cs="Arial"/>
                <w:b/>
              </w:rPr>
            </w:pPr>
          </w:p>
          <w:p w:rsidR="00BE0FA6" w:rsidRPr="0000176D" w:rsidRDefault="00BE0FA6" w:rsidP="00612659">
            <w:pPr>
              <w:spacing w:line="276" w:lineRule="auto"/>
              <w:rPr>
                <w:rFonts w:cs="Arial"/>
              </w:rPr>
            </w:pPr>
          </w:p>
        </w:tc>
      </w:tr>
      <w:tr w:rsidR="00E11EBC" w:rsidRPr="00E05CE1" w:rsidTr="00E94DE5">
        <w:trPr>
          <w:trHeight w:val="1396"/>
        </w:trPr>
        <w:tc>
          <w:tcPr>
            <w:tcW w:w="717" w:type="dxa"/>
            <w:tcBorders>
              <w:top w:val="single" w:sz="4" w:space="0" w:color="auto"/>
              <w:left w:val="single" w:sz="4" w:space="0" w:color="auto"/>
              <w:bottom w:val="nil"/>
              <w:right w:val="single" w:sz="4" w:space="0" w:color="auto"/>
            </w:tcBorders>
          </w:tcPr>
          <w:p w:rsidR="00E11EBC" w:rsidRPr="00BB73E5" w:rsidRDefault="00E11EBC" w:rsidP="00612659">
            <w:pPr>
              <w:spacing w:line="276" w:lineRule="auto"/>
              <w:rPr>
                <w:rFonts w:cs="Arial"/>
                <w:b/>
              </w:rPr>
            </w:pPr>
          </w:p>
        </w:tc>
        <w:tc>
          <w:tcPr>
            <w:tcW w:w="7741" w:type="dxa"/>
            <w:tcBorders>
              <w:top w:val="single" w:sz="4" w:space="0" w:color="auto"/>
              <w:left w:val="single" w:sz="4" w:space="0" w:color="auto"/>
              <w:bottom w:val="nil"/>
              <w:right w:val="single" w:sz="4" w:space="0" w:color="auto"/>
            </w:tcBorders>
          </w:tcPr>
          <w:p w:rsidR="005B6F3A" w:rsidRPr="005B6F3A" w:rsidRDefault="00E11EBC" w:rsidP="00612659">
            <w:pPr>
              <w:spacing w:line="276" w:lineRule="auto"/>
              <w:contextualSpacing/>
              <w:rPr>
                <w:rFonts w:cs="Arial"/>
              </w:rPr>
            </w:pPr>
            <w:r w:rsidRPr="00F04A8A">
              <w:rPr>
                <w:rFonts w:cs="Arial"/>
                <w:b/>
                <w:sz w:val="22"/>
                <w:szCs w:val="22"/>
              </w:rPr>
              <w:t xml:space="preserve">ACTION:  </w:t>
            </w:r>
            <w:r w:rsidRPr="0000176D">
              <w:rPr>
                <w:rFonts w:cs="Arial"/>
                <w:sz w:val="22"/>
                <w:szCs w:val="22"/>
              </w:rPr>
              <w:t>Committee members were interested in reviewing any statistics available in relation to the use of the Employee Assistance Programme. The service provider will be contacted and asked for any available management information / data on usage.</w:t>
            </w:r>
          </w:p>
        </w:tc>
        <w:tc>
          <w:tcPr>
            <w:tcW w:w="1289" w:type="dxa"/>
            <w:tcBorders>
              <w:top w:val="single" w:sz="4" w:space="0" w:color="auto"/>
              <w:left w:val="single" w:sz="4" w:space="0" w:color="auto"/>
              <w:bottom w:val="nil"/>
            </w:tcBorders>
          </w:tcPr>
          <w:p w:rsidR="00E11EBC" w:rsidRPr="00FA525B" w:rsidRDefault="00BC209F" w:rsidP="00612659">
            <w:pPr>
              <w:spacing w:line="276" w:lineRule="auto"/>
              <w:jc w:val="center"/>
              <w:rPr>
                <w:rFonts w:cs="Arial"/>
                <w:b/>
              </w:rPr>
            </w:pPr>
            <w:r>
              <w:rPr>
                <w:rFonts w:cs="Arial"/>
                <w:sz w:val="22"/>
                <w:szCs w:val="22"/>
              </w:rPr>
              <w:t xml:space="preserve">JC/ </w:t>
            </w:r>
            <w:r w:rsidR="00E11EBC" w:rsidRPr="0000176D">
              <w:rPr>
                <w:rFonts w:cs="Arial"/>
                <w:sz w:val="22"/>
                <w:szCs w:val="22"/>
              </w:rPr>
              <w:t>CF / EW</w:t>
            </w:r>
          </w:p>
        </w:tc>
      </w:tr>
      <w:tr w:rsidR="00FE7575" w:rsidRPr="00E05CE1" w:rsidTr="003229C8">
        <w:trPr>
          <w:trHeight w:val="705"/>
        </w:trPr>
        <w:tc>
          <w:tcPr>
            <w:tcW w:w="717" w:type="dxa"/>
            <w:tcBorders>
              <w:top w:val="nil"/>
              <w:left w:val="single" w:sz="4" w:space="0" w:color="auto"/>
              <w:bottom w:val="nil"/>
              <w:right w:val="single" w:sz="4" w:space="0" w:color="auto"/>
            </w:tcBorders>
          </w:tcPr>
          <w:p w:rsidR="00FE7575" w:rsidRPr="00BB73E5" w:rsidRDefault="00FE7575" w:rsidP="00612659">
            <w:pPr>
              <w:spacing w:line="276" w:lineRule="auto"/>
              <w:rPr>
                <w:rFonts w:cs="Arial"/>
                <w:b/>
              </w:rPr>
            </w:pPr>
          </w:p>
        </w:tc>
        <w:tc>
          <w:tcPr>
            <w:tcW w:w="7741" w:type="dxa"/>
            <w:tcBorders>
              <w:top w:val="nil"/>
              <w:left w:val="single" w:sz="4" w:space="0" w:color="auto"/>
              <w:bottom w:val="nil"/>
              <w:right w:val="single" w:sz="4" w:space="0" w:color="auto"/>
            </w:tcBorders>
          </w:tcPr>
          <w:p w:rsidR="00E11EBC" w:rsidRDefault="00804F52" w:rsidP="00612659">
            <w:pPr>
              <w:widowControl/>
              <w:tabs>
                <w:tab w:val="right" w:pos="9498"/>
              </w:tabs>
              <w:autoSpaceDN/>
              <w:adjustRightInd/>
              <w:spacing w:line="276" w:lineRule="auto"/>
              <w:contextualSpacing/>
              <w:rPr>
                <w:rFonts w:cs="Arial"/>
              </w:rPr>
            </w:pPr>
            <w:r w:rsidRPr="00804F52">
              <w:rPr>
                <w:rFonts w:cs="Arial"/>
                <w:b/>
                <w:sz w:val="22"/>
                <w:szCs w:val="22"/>
              </w:rPr>
              <w:t>DECISION:</w:t>
            </w:r>
            <w:r>
              <w:rPr>
                <w:rFonts w:cs="Arial"/>
                <w:sz w:val="22"/>
                <w:szCs w:val="22"/>
              </w:rPr>
              <w:t xml:space="preserve">  </w:t>
            </w:r>
          </w:p>
          <w:p w:rsidR="00FC7EBE" w:rsidRDefault="00804F52" w:rsidP="00612659">
            <w:pPr>
              <w:widowControl/>
              <w:tabs>
                <w:tab w:val="right" w:pos="9498"/>
              </w:tabs>
              <w:autoSpaceDN/>
              <w:adjustRightInd/>
              <w:spacing w:line="276" w:lineRule="auto"/>
              <w:contextualSpacing/>
              <w:rPr>
                <w:rFonts w:cs="Arial"/>
              </w:rPr>
            </w:pPr>
            <w:r>
              <w:rPr>
                <w:rFonts w:cs="Arial"/>
                <w:sz w:val="22"/>
                <w:szCs w:val="22"/>
              </w:rPr>
              <w:t>Committee were content with the Attendance Management Audit.</w:t>
            </w:r>
          </w:p>
          <w:p w:rsidR="00E11EBC" w:rsidRPr="00BB73E5" w:rsidRDefault="00E11EBC" w:rsidP="00612659">
            <w:pPr>
              <w:widowControl/>
              <w:tabs>
                <w:tab w:val="right" w:pos="9498"/>
              </w:tabs>
              <w:autoSpaceDN/>
              <w:adjustRightInd/>
              <w:spacing w:line="276" w:lineRule="auto"/>
              <w:ind w:left="417"/>
              <w:contextualSpacing/>
              <w:rPr>
                <w:rFonts w:cs="Arial"/>
              </w:rPr>
            </w:pPr>
          </w:p>
        </w:tc>
        <w:tc>
          <w:tcPr>
            <w:tcW w:w="1289" w:type="dxa"/>
            <w:tcBorders>
              <w:top w:val="nil"/>
              <w:left w:val="single" w:sz="4" w:space="0" w:color="auto"/>
              <w:bottom w:val="nil"/>
            </w:tcBorders>
          </w:tcPr>
          <w:p w:rsidR="00FE7575" w:rsidRPr="00FA525B" w:rsidRDefault="00FE7575" w:rsidP="00612659">
            <w:pPr>
              <w:spacing w:line="276" w:lineRule="auto"/>
              <w:jc w:val="center"/>
              <w:rPr>
                <w:rFonts w:cs="Arial"/>
                <w:color w:val="FF0000"/>
              </w:rPr>
            </w:pPr>
          </w:p>
        </w:tc>
      </w:tr>
      <w:tr w:rsidR="00F24BD2" w:rsidRPr="00E05CE1" w:rsidTr="00317A0D">
        <w:trPr>
          <w:trHeight w:val="514"/>
        </w:trPr>
        <w:tc>
          <w:tcPr>
            <w:tcW w:w="717" w:type="dxa"/>
            <w:tcBorders>
              <w:top w:val="single" w:sz="4" w:space="0" w:color="auto"/>
              <w:left w:val="single" w:sz="4" w:space="0" w:color="auto"/>
              <w:bottom w:val="nil"/>
              <w:right w:val="single" w:sz="4" w:space="0" w:color="auto"/>
            </w:tcBorders>
          </w:tcPr>
          <w:p w:rsidR="00F24BD2" w:rsidRPr="00F24BD2" w:rsidRDefault="00BD1D09" w:rsidP="00612659">
            <w:pPr>
              <w:spacing w:line="276" w:lineRule="auto"/>
              <w:rPr>
                <w:rFonts w:cs="Arial"/>
                <w:b/>
              </w:rPr>
            </w:pPr>
            <w:r>
              <w:rPr>
                <w:rFonts w:cs="Arial"/>
                <w:b/>
                <w:sz w:val="22"/>
                <w:szCs w:val="22"/>
              </w:rPr>
              <w:t>7</w:t>
            </w:r>
          </w:p>
        </w:tc>
        <w:tc>
          <w:tcPr>
            <w:tcW w:w="7741" w:type="dxa"/>
            <w:tcBorders>
              <w:top w:val="single" w:sz="4" w:space="0" w:color="auto"/>
              <w:left w:val="single" w:sz="4" w:space="0" w:color="auto"/>
              <w:bottom w:val="nil"/>
              <w:right w:val="single" w:sz="4" w:space="0" w:color="auto"/>
            </w:tcBorders>
          </w:tcPr>
          <w:p w:rsidR="00C82F09" w:rsidRPr="00F04A8A" w:rsidRDefault="006E04F4" w:rsidP="00612659">
            <w:pPr>
              <w:widowControl/>
              <w:tabs>
                <w:tab w:val="right" w:pos="9498"/>
              </w:tabs>
              <w:autoSpaceDN/>
              <w:adjustRightInd/>
              <w:spacing w:line="276" w:lineRule="auto"/>
              <w:contextualSpacing/>
              <w:rPr>
                <w:rFonts w:cs="Arial"/>
                <w:b/>
              </w:rPr>
            </w:pPr>
            <w:r>
              <w:rPr>
                <w:rFonts w:cs="Arial"/>
                <w:b/>
                <w:sz w:val="22"/>
                <w:szCs w:val="22"/>
              </w:rPr>
              <w:t>ICT Controls</w:t>
            </w:r>
            <w:r w:rsidR="00466F51" w:rsidRPr="00F04A8A">
              <w:rPr>
                <w:rFonts w:cs="Arial"/>
                <w:b/>
                <w:sz w:val="22"/>
                <w:szCs w:val="22"/>
              </w:rPr>
              <w:t xml:space="preserve"> </w:t>
            </w:r>
            <w:r w:rsidR="00BD1D09" w:rsidRPr="00F04A8A">
              <w:rPr>
                <w:rFonts w:cs="Arial"/>
                <w:b/>
                <w:sz w:val="22"/>
                <w:szCs w:val="22"/>
              </w:rPr>
              <w:t xml:space="preserve"> </w:t>
            </w:r>
            <w:r w:rsidR="00050DEE" w:rsidRPr="00F04A8A">
              <w:rPr>
                <w:rFonts w:cs="Arial"/>
                <w:b/>
                <w:sz w:val="22"/>
                <w:szCs w:val="22"/>
              </w:rPr>
              <w:t xml:space="preserve"> </w:t>
            </w:r>
          </w:p>
        </w:tc>
        <w:tc>
          <w:tcPr>
            <w:tcW w:w="1289" w:type="dxa"/>
            <w:tcBorders>
              <w:top w:val="single" w:sz="4" w:space="0" w:color="auto"/>
              <w:left w:val="single" w:sz="4" w:space="0" w:color="auto"/>
              <w:bottom w:val="nil"/>
            </w:tcBorders>
          </w:tcPr>
          <w:p w:rsidR="00F24BD2" w:rsidRPr="00FA525B" w:rsidRDefault="00F24BD2" w:rsidP="00612659">
            <w:pPr>
              <w:spacing w:line="276" w:lineRule="auto"/>
              <w:jc w:val="center"/>
              <w:rPr>
                <w:rFonts w:cs="Arial"/>
                <w:color w:val="FF0000"/>
              </w:rPr>
            </w:pPr>
          </w:p>
        </w:tc>
      </w:tr>
      <w:tr w:rsidR="00F24BD2" w:rsidRPr="00E05CE1" w:rsidTr="0000176D">
        <w:trPr>
          <w:trHeight w:val="1162"/>
        </w:trPr>
        <w:tc>
          <w:tcPr>
            <w:tcW w:w="717" w:type="dxa"/>
            <w:tcBorders>
              <w:top w:val="nil"/>
              <w:left w:val="single" w:sz="4" w:space="0" w:color="auto"/>
              <w:bottom w:val="nil"/>
              <w:right w:val="single" w:sz="4" w:space="0" w:color="auto"/>
            </w:tcBorders>
          </w:tcPr>
          <w:p w:rsidR="00F24BD2" w:rsidRPr="00C82F09" w:rsidRDefault="00F24BD2" w:rsidP="00612659">
            <w:pPr>
              <w:spacing w:line="276" w:lineRule="auto"/>
              <w:rPr>
                <w:rFonts w:cs="Arial"/>
                <w:b/>
              </w:rPr>
            </w:pPr>
          </w:p>
        </w:tc>
        <w:tc>
          <w:tcPr>
            <w:tcW w:w="7741" w:type="dxa"/>
            <w:tcBorders>
              <w:top w:val="nil"/>
              <w:left w:val="single" w:sz="4" w:space="0" w:color="auto"/>
              <w:bottom w:val="nil"/>
              <w:right w:val="single" w:sz="4" w:space="0" w:color="auto"/>
            </w:tcBorders>
          </w:tcPr>
          <w:p w:rsidR="006E04F4" w:rsidRPr="00F04A8A" w:rsidRDefault="001829C8" w:rsidP="00612659">
            <w:pPr>
              <w:widowControl/>
              <w:tabs>
                <w:tab w:val="right" w:pos="9498"/>
              </w:tabs>
              <w:autoSpaceDN/>
              <w:adjustRightInd/>
              <w:spacing w:line="276" w:lineRule="auto"/>
              <w:contextualSpacing/>
              <w:rPr>
                <w:rFonts w:cs="Arial"/>
              </w:rPr>
            </w:pPr>
            <w:r w:rsidRPr="00BB73E5">
              <w:rPr>
                <w:rFonts w:cs="Arial"/>
                <w:sz w:val="22"/>
                <w:szCs w:val="22"/>
              </w:rPr>
              <w:t>CMcD presented</w:t>
            </w:r>
            <w:r>
              <w:rPr>
                <w:rFonts w:cs="Arial"/>
                <w:sz w:val="22"/>
                <w:szCs w:val="22"/>
              </w:rPr>
              <w:t xml:space="preserve"> the General ICT Controls Audit report and reported that the systems examined are working effectively.  The review has highlighted that there is opportunities to strengthen internal controls.  </w:t>
            </w:r>
          </w:p>
        </w:tc>
        <w:tc>
          <w:tcPr>
            <w:tcW w:w="1289" w:type="dxa"/>
            <w:tcBorders>
              <w:top w:val="nil"/>
              <w:left w:val="single" w:sz="4" w:space="0" w:color="auto"/>
              <w:bottom w:val="nil"/>
            </w:tcBorders>
          </w:tcPr>
          <w:p w:rsidR="00F24BD2" w:rsidRPr="00FA525B" w:rsidRDefault="00F24BD2" w:rsidP="00612659">
            <w:pPr>
              <w:spacing w:line="276" w:lineRule="auto"/>
              <w:jc w:val="center"/>
              <w:rPr>
                <w:rFonts w:cs="Arial"/>
                <w:color w:val="FF0000"/>
              </w:rPr>
            </w:pPr>
          </w:p>
        </w:tc>
      </w:tr>
      <w:tr w:rsidR="00D82A48" w:rsidRPr="00E05CE1" w:rsidTr="00D82A48">
        <w:trPr>
          <w:trHeight w:val="671"/>
        </w:trPr>
        <w:tc>
          <w:tcPr>
            <w:tcW w:w="717" w:type="dxa"/>
            <w:tcBorders>
              <w:top w:val="nil"/>
              <w:left w:val="single" w:sz="4" w:space="0" w:color="auto"/>
              <w:bottom w:val="nil"/>
              <w:right w:val="single" w:sz="4" w:space="0" w:color="auto"/>
            </w:tcBorders>
          </w:tcPr>
          <w:p w:rsidR="00D82A48" w:rsidRPr="00BB73E5" w:rsidRDefault="00D82A48" w:rsidP="00612659">
            <w:pPr>
              <w:spacing w:line="276" w:lineRule="auto"/>
              <w:rPr>
                <w:rFonts w:cs="Arial"/>
                <w:b/>
              </w:rPr>
            </w:pPr>
          </w:p>
        </w:tc>
        <w:tc>
          <w:tcPr>
            <w:tcW w:w="7741" w:type="dxa"/>
            <w:tcBorders>
              <w:top w:val="nil"/>
              <w:left w:val="single" w:sz="4" w:space="0" w:color="auto"/>
              <w:bottom w:val="nil"/>
              <w:right w:val="single" w:sz="4" w:space="0" w:color="auto"/>
            </w:tcBorders>
          </w:tcPr>
          <w:p w:rsidR="00E11EBC" w:rsidRDefault="00D82A48" w:rsidP="00612659">
            <w:pPr>
              <w:widowControl/>
              <w:tabs>
                <w:tab w:val="right" w:pos="9498"/>
              </w:tabs>
              <w:autoSpaceDN/>
              <w:adjustRightInd/>
              <w:spacing w:line="276" w:lineRule="auto"/>
              <w:contextualSpacing/>
              <w:rPr>
                <w:rFonts w:cs="Arial"/>
              </w:rPr>
            </w:pPr>
            <w:r w:rsidRPr="00804F52">
              <w:rPr>
                <w:rFonts w:cs="Arial"/>
                <w:b/>
                <w:sz w:val="22"/>
                <w:szCs w:val="22"/>
              </w:rPr>
              <w:t>DECISION:</w:t>
            </w:r>
            <w:r>
              <w:rPr>
                <w:rFonts w:cs="Arial"/>
                <w:sz w:val="22"/>
                <w:szCs w:val="22"/>
              </w:rPr>
              <w:t xml:space="preserve">  </w:t>
            </w:r>
          </w:p>
          <w:p w:rsidR="00D82A48" w:rsidRDefault="00D82A48" w:rsidP="00612659">
            <w:pPr>
              <w:widowControl/>
              <w:tabs>
                <w:tab w:val="right" w:pos="9498"/>
              </w:tabs>
              <w:autoSpaceDN/>
              <w:adjustRightInd/>
              <w:spacing w:line="276" w:lineRule="auto"/>
              <w:contextualSpacing/>
              <w:rPr>
                <w:rFonts w:cs="Arial"/>
              </w:rPr>
            </w:pPr>
            <w:r>
              <w:rPr>
                <w:rFonts w:cs="Arial"/>
                <w:sz w:val="22"/>
                <w:szCs w:val="22"/>
              </w:rPr>
              <w:t>Committee were content with the General ICT Controls Audit Report.</w:t>
            </w:r>
          </w:p>
          <w:p w:rsidR="00D82A48" w:rsidRPr="00BB73E5" w:rsidRDefault="00D82A48" w:rsidP="00612659">
            <w:pPr>
              <w:widowControl/>
              <w:tabs>
                <w:tab w:val="right" w:pos="9498"/>
              </w:tabs>
              <w:autoSpaceDN/>
              <w:adjustRightInd/>
              <w:spacing w:line="276" w:lineRule="auto"/>
              <w:contextualSpacing/>
              <w:rPr>
                <w:rFonts w:cs="Arial"/>
              </w:rPr>
            </w:pPr>
          </w:p>
        </w:tc>
        <w:tc>
          <w:tcPr>
            <w:tcW w:w="1289" w:type="dxa"/>
            <w:tcBorders>
              <w:top w:val="nil"/>
              <w:left w:val="single" w:sz="4" w:space="0" w:color="auto"/>
              <w:bottom w:val="nil"/>
            </w:tcBorders>
          </w:tcPr>
          <w:p w:rsidR="00D82A48" w:rsidRPr="00FA525B" w:rsidRDefault="00D82A48" w:rsidP="00612659">
            <w:pPr>
              <w:spacing w:line="276" w:lineRule="auto"/>
              <w:jc w:val="center"/>
              <w:rPr>
                <w:rFonts w:cs="Arial"/>
                <w:color w:val="FF0000"/>
              </w:rPr>
            </w:pPr>
          </w:p>
        </w:tc>
      </w:tr>
      <w:tr w:rsidR="00F24BD2" w:rsidRPr="00E05CE1" w:rsidTr="00E94DE5">
        <w:trPr>
          <w:trHeight w:val="551"/>
        </w:trPr>
        <w:tc>
          <w:tcPr>
            <w:tcW w:w="717" w:type="dxa"/>
            <w:tcBorders>
              <w:top w:val="single" w:sz="4" w:space="0" w:color="auto"/>
              <w:left w:val="single" w:sz="4" w:space="0" w:color="auto"/>
              <w:bottom w:val="nil"/>
              <w:right w:val="single" w:sz="4" w:space="0" w:color="auto"/>
            </w:tcBorders>
          </w:tcPr>
          <w:p w:rsidR="00F24BD2" w:rsidRDefault="00D053D0" w:rsidP="00612659">
            <w:pPr>
              <w:spacing w:line="276" w:lineRule="auto"/>
              <w:rPr>
                <w:rFonts w:cs="Arial"/>
                <w:b/>
              </w:rPr>
            </w:pPr>
            <w:r>
              <w:rPr>
                <w:rFonts w:cs="Arial"/>
                <w:b/>
                <w:sz w:val="22"/>
                <w:szCs w:val="22"/>
              </w:rPr>
              <w:t>8</w:t>
            </w:r>
          </w:p>
        </w:tc>
        <w:tc>
          <w:tcPr>
            <w:tcW w:w="7741" w:type="dxa"/>
            <w:tcBorders>
              <w:top w:val="single" w:sz="4" w:space="0" w:color="auto"/>
              <w:left w:val="single" w:sz="4" w:space="0" w:color="auto"/>
              <w:bottom w:val="nil"/>
              <w:right w:val="single" w:sz="4" w:space="0" w:color="auto"/>
            </w:tcBorders>
          </w:tcPr>
          <w:p w:rsidR="00C82F09" w:rsidRPr="00F04A8A" w:rsidRDefault="006E04F4" w:rsidP="00612659">
            <w:pPr>
              <w:widowControl/>
              <w:tabs>
                <w:tab w:val="right" w:pos="9498"/>
              </w:tabs>
              <w:autoSpaceDN/>
              <w:adjustRightInd/>
              <w:spacing w:line="276" w:lineRule="auto"/>
              <w:contextualSpacing/>
              <w:rPr>
                <w:rFonts w:cs="Arial"/>
                <w:b/>
              </w:rPr>
            </w:pPr>
            <w:r>
              <w:rPr>
                <w:rFonts w:cs="Arial"/>
                <w:b/>
                <w:sz w:val="22"/>
                <w:szCs w:val="22"/>
              </w:rPr>
              <w:t xml:space="preserve">Outstanding Actions Update </w:t>
            </w:r>
            <w:r w:rsidR="00050DEE" w:rsidRPr="00F04A8A">
              <w:rPr>
                <w:rFonts w:cs="Arial"/>
                <w:b/>
                <w:sz w:val="22"/>
                <w:szCs w:val="22"/>
              </w:rPr>
              <w:t xml:space="preserve"> </w:t>
            </w:r>
          </w:p>
        </w:tc>
        <w:tc>
          <w:tcPr>
            <w:tcW w:w="1289" w:type="dxa"/>
            <w:tcBorders>
              <w:top w:val="single" w:sz="4" w:space="0" w:color="auto"/>
              <w:left w:val="single" w:sz="4" w:space="0" w:color="auto"/>
              <w:bottom w:val="nil"/>
            </w:tcBorders>
          </w:tcPr>
          <w:p w:rsidR="00F24BD2" w:rsidRPr="00FA525B" w:rsidRDefault="00F24BD2" w:rsidP="00612659">
            <w:pPr>
              <w:spacing w:line="276" w:lineRule="auto"/>
              <w:jc w:val="center"/>
              <w:rPr>
                <w:rFonts w:cs="Arial"/>
                <w:color w:val="FF0000"/>
              </w:rPr>
            </w:pPr>
          </w:p>
        </w:tc>
      </w:tr>
      <w:tr w:rsidR="00F42EDB" w:rsidRPr="00E05CE1" w:rsidTr="00E94DE5">
        <w:trPr>
          <w:trHeight w:val="1060"/>
        </w:trPr>
        <w:tc>
          <w:tcPr>
            <w:tcW w:w="717" w:type="dxa"/>
            <w:tcBorders>
              <w:top w:val="nil"/>
              <w:left w:val="single" w:sz="4" w:space="0" w:color="auto"/>
              <w:bottom w:val="single" w:sz="4" w:space="0" w:color="auto"/>
              <w:right w:val="single" w:sz="4" w:space="0" w:color="auto"/>
            </w:tcBorders>
          </w:tcPr>
          <w:p w:rsidR="00F42EDB" w:rsidRPr="00D83FFC" w:rsidRDefault="00F42EDB" w:rsidP="00612659">
            <w:pPr>
              <w:spacing w:line="276" w:lineRule="auto"/>
              <w:rPr>
                <w:rFonts w:cs="Arial"/>
                <w:b/>
              </w:rPr>
            </w:pPr>
          </w:p>
        </w:tc>
        <w:tc>
          <w:tcPr>
            <w:tcW w:w="7741" w:type="dxa"/>
            <w:tcBorders>
              <w:top w:val="nil"/>
              <w:left w:val="single" w:sz="4" w:space="0" w:color="auto"/>
              <w:bottom w:val="single" w:sz="4" w:space="0" w:color="auto"/>
              <w:right w:val="single" w:sz="4" w:space="0" w:color="auto"/>
            </w:tcBorders>
          </w:tcPr>
          <w:p w:rsidR="000D4C4B" w:rsidRDefault="00D83FFC" w:rsidP="00612659">
            <w:pPr>
              <w:widowControl/>
              <w:tabs>
                <w:tab w:val="right" w:pos="9498"/>
              </w:tabs>
              <w:autoSpaceDN/>
              <w:adjustRightInd/>
              <w:spacing w:line="276" w:lineRule="auto"/>
              <w:contextualSpacing/>
              <w:rPr>
                <w:rFonts w:cs="Arial"/>
              </w:rPr>
            </w:pPr>
            <w:r>
              <w:rPr>
                <w:rFonts w:cs="Arial"/>
                <w:sz w:val="22"/>
                <w:szCs w:val="22"/>
              </w:rPr>
              <w:t xml:space="preserve">CM presented the Outstanding Actions Update which reports on the outstanding actions arising from the internal audit work completed during 2014/15, 2015/16 and 2016/17.  </w:t>
            </w:r>
          </w:p>
          <w:p w:rsidR="00D83FFC" w:rsidRDefault="00D83FFC" w:rsidP="00612659">
            <w:pPr>
              <w:widowControl/>
              <w:tabs>
                <w:tab w:val="right" w:pos="9498"/>
              </w:tabs>
              <w:autoSpaceDN/>
              <w:adjustRightInd/>
              <w:spacing w:line="276" w:lineRule="auto"/>
              <w:contextualSpacing/>
              <w:rPr>
                <w:rFonts w:cs="Arial"/>
              </w:rPr>
            </w:pPr>
          </w:p>
          <w:p w:rsidR="006E04F4" w:rsidRDefault="00D83FFC" w:rsidP="00612659">
            <w:pPr>
              <w:widowControl/>
              <w:tabs>
                <w:tab w:val="right" w:pos="9498"/>
              </w:tabs>
              <w:autoSpaceDN/>
              <w:adjustRightInd/>
              <w:spacing w:line="276" w:lineRule="auto"/>
              <w:contextualSpacing/>
              <w:rPr>
                <w:rFonts w:cs="Arial"/>
              </w:rPr>
            </w:pPr>
            <w:r>
              <w:rPr>
                <w:rFonts w:cs="Arial"/>
                <w:sz w:val="22"/>
                <w:szCs w:val="22"/>
              </w:rPr>
              <w:t xml:space="preserve">Four low risks remain outstanding from 2014/15 and 2015/16 in relation to Fixed Assets and Records Management.  Following discussion, it was agreed that the Fixed Asset Policy should be updated to set the tone of what will follow as the Policy will help to fill the gaps.  </w:t>
            </w:r>
          </w:p>
          <w:p w:rsidR="00D83FFC" w:rsidRDefault="00D83FFC" w:rsidP="00612659">
            <w:pPr>
              <w:widowControl/>
              <w:tabs>
                <w:tab w:val="right" w:pos="9498"/>
              </w:tabs>
              <w:autoSpaceDN/>
              <w:adjustRightInd/>
              <w:spacing w:line="276" w:lineRule="auto"/>
              <w:contextualSpacing/>
              <w:rPr>
                <w:rFonts w:cs="Arial"/>
              </w:rPr>
            </w:pPr>
          </w:p>
          <w:p w:rsidR="00D83FFC" w:rsidRDefault="00D83FFC" w:rsidP="00612659">
            <w:pPr>
              <w:widowControl/>
              <w:tabs>
                <w:tab w:val="right" w:pos="9498"/>
              </w:tabs>
              <w:autoSpaceDN/>
              <w:adjustRightInd/>
              <w:spacing w:line="276" w:lineRule="auto"/>
              <w:contextualSpacing/>
              <w:rPr>
                <w:rFonts w:cs="Arial"/>
              </w:rPr>
            </w:pPr>
            <w:r>
              <w:rPr>
                <w:rFonts w:cs="Arial"/>
                <w:sz w:val="22"/>
                <w:szCs w:val="22"/>
              </w:rPr>
              <w:t xml:space="preserve">It is expected that the Records Management </w:t>
            </w:r>
            <w:r w:rsidR="00D55E01">
              <w:rPr>
                <w:rFonts w:cs="Arial"/>
                <w:sz w:val="22"/>
                <w:szCs w:val="22"/>
              </w:rPr>
              <w:t xml:space="preserve">formal process to ensure compliance with the file structure will be developed by the end of March 2017.  </w:t>
            </w:r>
          </w:p>
          <w:p w:rsidR="00D00A17" w:rsidRPr="00D83FFC" w:rsidRDefault="00D00A17" w:rsidP="00612659">
            <w:pPr>
              <w:widowControl/>
              <w:tabs>
                <w:tab w:val="right" w:pos="9498"/>
              </w:tabs>
              <w:autoSpaceDN/>
              <w:adjustRightInd/>
              <w:spacing w:line="276" w:lineRule="auto"/>
              <w:contextualSpacing/>
              <w:rPr>
                <w:rFonts w:cs="Arial"/>
              </w:rPr>
            </w:pPr>
          </w:p>
        </w:tc>
        <w:tc>
          <w:tcPr>
            <w:tcW w:w="1289" w:type="dxa"/>
            <w:tcBorders>
              <w:top w:val="nil"/>
              <w:left w:val="single" w:sz="4" w:space="0" w:color="auto"/>
              <w:bottom w:val="single" w:sz="4" w:space="0" w:color="auto"/>
            </w:tcBorders>
          </w:tcPr>
          <w:p w:rsidR="00F42EDB" w:rsidRPr="00FA525B" w:rsidRDefault="00F42EDB" w:rsidP="00612659">
            <w:pPr>
              <w:spacing w:line="276" w:lineRule="auto"/>
              <w:jc w:val="center"/>
              <w:rPr>
                <w:rFonts w:cs="Arial"/>
                <w:color w:val="FF0000"/>
              </w:rPr>
            </w:pPr>
          </w:p>
        </w:tc>
      </w:tr>
      <w:tr w:rsidR="001027F2" w:rsidRPr="001027F2" w:rsidTr="00E94DE5">
        <w:trPr>
          <w:trHeight w:val="431"/>
        </w:trPr>
        <w:tc>
          <w:tcPr>
            <w:tcW w:w="717" w:type="dxa"/>
            <w:tcBorders>
              <w:top w:val="single" w:sz="4" w:space="0" w:color="auto"/>
              <w:left w:val="single" w:sz="4" w:space="0" w:color="auto"/>
              <w:bottom w:val="nil"/>
              <w:right w:val="single" w:sz="4" w:space="0" w:color="auto"/>
            </w:tcBorders>
          </w:tcPr>
          <w:p w:rsidR="001027F2" w:rsidRPr="00D83FFC" w:rsidRDefault="001027F2" w:rsidP="00612659">
            <w:pPr>
              <w:spacing w:line="276" w:lineRule="auto"/>
              <w:rPr>
                <w:rFonts w:cs="Arial"/>
                <w:b/>
              </w:rPr>
            </w:pPr>
          </w:p>
        </w:tc>
        <w:tc>
          <w:tcPr>
            <w:tcW w:w="7741" w:type="dxa"/>
            <w:tcBorders>
              <w:top w:val="single" w:sz="4" w:space="0" w:color="auto"/>
              <w:left w:val="single" w:sz="4" w:space="0" w:color="auto"/>
              <w:bottom w:val="nil"/>
              <w:right w:val="single" w:sz="4" w:space="0" w:color="auto"/>
            </w:tcBorders>
          </w:tcPr>
          <w:p w:rsidR="00D55E01" w:rsidRPr="00FA525B" w:rsidRDefault="00466F51" w:rsidP="00612659">
            <w:pPr>
              <w:widowControl/>
              <w:autoSpaceDN/>
              <w:adjustRightInd/>
              <w:spacing w:line="276" w:lineRule="auto"/>
              <w:contextualSpacing/>
              <w:rPr>
                <w:rFonts w:cs="Arial"/>
              </w:rPr>
            </w:pPr>
            <w:r w:rsidRPr="00D83FFC">
              <w:rPr>
                <w:rFonts w:cs="Arial"/>
                <w:b/>
                <w:sz w:val="22"/>
                <w:szCs w:val="22"/>
              </w:rPr>
              <w:t>ACTION</w:t>
            </w:r>
            <w:r w:rsidR="001027F2" w:rsidRPr="00D83FFC">
              <w:rPr>
                <w:rFonts w:cs="Arial"/>
                <w:b/>
                <w:sz w:val="22"/>
                <w:szCs w:val="22"/>
              </w:rPr>
              <w:t xml:space="preserve">:  </w:t>
            </w:r>
            <w:r w:rsidR="00242A6F" w:rsidRPr="00D83FFC">
              <w:rPr>
                <w:rFonts w:cs="Arial"/>
                <w:b/>
                <w:sz w:val="22"/>
                <w:szCs w:val="22"/>
              </w:rPr>
              <w:t xml:space="preserve"> </w:t>
            </w:r>
            <w:r w:rsidR="00D55E01" w:rsidRPr="0000176D">
              <w:rPr>
                <w:rFonts w:cs="Arial"/>
                <w:sz w:val="22"/>
                <w:szCs w:val="22"/>
              </w:rPr>
              <w:t>It was agreed that the Fixed Asset Policy should be updated</w:t>
            </w:r>
            <w:r w:rsidR="00136436" w:rsidRPr="0000176D">
              <w:rPr>
                <w:rFonts w:cs="Arial"/>
                <w:sz w:val="22"/>
                <w:szCs w:val="22"/>
              </w:rPr>
              <w:t xml:space="preserve"> by June 2017</w:t>
            </w:r>
            <w:r w:rsidR="00D55E01" w:rsidRPr="0000176D">
              <w:rPr>
                <w:rFonts w:cs="Arial"/>
                <w:sz w:val="22"/>
                <w:szCs w:val="22"/>
              </w:rPr>
              <w:t>.</w:t>
            </w:r>
          </w:p>
          <w:p w:rsidR="00FA4994" w:rsidRPr="00D00A17" w:rsidRDefault="00D55E01" w:rsidP="00612659">
            <w:pPr>
              <w:pStyle w:val="ListParagraph"/>
              <w:widowControl/>
              <w:tabs>
                <w:tab w:val="right" w:pos="9498"/>
              </w:tabs>
              <w:autoSpaceDN/>
              <w:adjustRightInd/>
              <w:spacing w:line="276" w:lineRule="auto"/>
              <w:contextualSpacing/>
            </w:pPr>
            <w:r w:rsidRPr="00D55E01">
              <w:rPr>
                <w:rFonts w:cs="Arial"/>
                <w:sz w:val="22"/>
                <w:szCs w:val="22"/>
              </w:rPr>
              <w:t xml:space="preserve">  </w:t>
            </w:r>
          </w:p>
        </w:tc>
        <w:tc>
          <w:tcPr>
            <w:tcW w:w="1289" w:type="dxa"/>
            <w:tcBorders>
              <w:top w:val="single" w:sz="4" w:space="0" w:color="auto"/>
              <w:left w:val="single" w:sz="4" w:space="0" w:color="auto"/>
              <w:bottom w:val="nil"/>
            </w:tcBorders>
          </w:tcPr>
          <w:p w:rsidR="00D55E01" w:rsidRPr="0000176D" w:rsidRDefault="00D55E01" w:rsidP="00612659">
            <w:pPr>
              <w:spacing w:line="276" w:lineRule="auto"/>
              <w:jc w:val="center"/>
              <w:rPr>
                <w:rFonts w:cs="Arial"/>
              </w:rPr>
            </w:pPr>
            <w:r w:rsidRPr="0000176D">
              <w:rPr>
                <w:rFonts w:cs="Arial"/>
                <w:sz w:val="22"/>
                <w:szCs w:val="22"/>
              </w:rPr>
              <w:t>CM</w:t>
            </w:r>
          </w:p>
        </w:tc>
      </w:tr>
      <w:tr w:rsidR="00C82F09" w:rsidRPr="00E05CE1" w:rsidTr="003124AB">
        <w:trPr>
          <w:trHeight w:val="471"/>
        </w:trPr>
        <w:tc>
          <w:tcPr>
            <w:tcW w:w="717" w:type="dxa"/>
            <w:tcBorders>
              <w:top w:val="single" w:sz="4" w:space="0" w:color="auto"/>
              <w:left w:val="single" w:sz="4" w:space="0" w:color="auto"/>
              <w:bottom w:val="nil"/>
              <w:right w:val="single" w:sz="4" w:space="0" w:color="auto"/>
            </w:tcBorders>
          </w:tcPr>
          <w:p w:rsidR="00C82F09" w:rsidRDefault="00D053D0" w:rsidP="00612659">
            <w:pPr>
              <w:spacing w:line="276" w:lineRule="auto"/>
              <w:rPr>
                <w:rFonts w:cs="Arial"/>
                <w:b/>
              </w:rPr>
            </w:pPr>
            <w:r>
              <w:rPr>
                <w:rFonts w:cs="Arial"/>
                <w:b/>
                <w:sz w:val="22"/>
                <w:szCs w:val="22"/>
              </w:rPr>
              <w:t>9</w:t>
            </w:r>
          </w:p>
        </w:tc>
        <w:tc>
          <w:tcPr>
            <w:tcW w:w="7741" w:type="dxa"/>
            <w:tcBorders>
              <w:top w:val="single" w:sz="4" w:space="0" w:color="auto"/>
              <w:left w:val="single" w:sz="4" w:space="0" w:color="auto"/>
              <w:bottom w:val="nil"/>
              <w:right w:val="single" w:sz="4" w:space="0" w:color="auto"/>
            </w:tcBorders>
          </w:tcPr>
          <w:p w:rsidR="00C82F09" w:rsidRPr="00C82F09" w:rsidRDefault="006E04F4" w:rsidP="00612659">
            <w:pPr>
              <w:widowControl/>
              <w:tabs>
                <w:tab w:val="right" w:pos="9498"/>
              </w:tabs>
              <w:autoSpaceDN/>
              <w:adjustRightInd/>
              <w:spacing w:line="276" w:lineRule="auto"/>
              <w:contextualSpacing/>
              <w:rPr>
                <w:rFonts w:cs="Arial"/>
                <w:b/>
              </w:rPr>
            </w:pPr>
            <w:r>
              <w:rPr>
                <w:rFonts w:cs="Arial"/>
                <w:b/>
                <w:sz w:val="22"/>
                <w:szCs w:val="22"/>
              </w:rPr>
              <w:t xml:space="preserve">Grant Thornton </w:t>
            </w:r>
            <w:r w:rsidR="00466F51">
              <w:rPr>
                <w:rFonts w:cs="Arial"/>
                <w:b/>
                <w:sz w:val="22"/>
                <w:szCs w:val="22"/>
              </w:rPr>
              <w:t xml:space="preserve"> </w:t>
            </w:r>
            <w:r w:rsidR="00050DEE">
              <w:rPr>
                <w:rFonts w:cs="Arial"/>
                <w:b/>
                <w:sz w:val="22"/>
                <w:szCs w:val="22"/>
              </w:rPr>
              <w:t xml:space="preserve"> </w:t>
            </w:r>
          </w:p>
        </w:tc>
        <w:tc>
          <w:tcPr>
            <w:tcW w:w="1289" w:type="dxa"/>
            <w:tcBorders>
              <w:top w:val="single" w:sz="4" w:space="0" w:color="auto"/>
              <w:left w:val="single" w:sz="4" w:space="0" w:color="auto"/>
              <w:bottom w:val="nil"/>
            </w:tcBorders>
          </w:tcPr>
          <w:p w:rsidR="00C82F09" w:rsidRPr="004A2BC9" w:rsidRDefault="00C82F09" w:rsidP="00612659">
            <w:pPr>
              <w:spacing w:line="276" w:lineRule="auto"/>
              <w:jc w:val="center"/>
              <w:rPr>
                <w:rFonts w:cs="Arial"/>
                <w:color w:val="FF0000"/>
              </w:rPr>
            </w:pPr>
          </w:p>
        </w:tc>
      </w:tr>
      <w:tr w:rsidR="00D34595" w:rsidRPr="00E05CE1" w:rsidTr="00E127D9">
        <w:trPr>
          <w:trHeight w:val="759"/>
        </w:trPr>
        <w:tc>
          <w:tcPr>
            <w:tcW w:w="717" w:type="dxa"/>
            <w:tcBorders>
              <w:top w:val="nil"/>
              <w:left w:val="single" w:sz="4" w:space="0" w:color="auto"/>
              <w:bottom w:val="nil"/>
              <w:right w:val="single" w:sz="4" w:space="0" w:color="auto"/>
            </w:tcBorders>
          </w:tcPr>
          <w:p w:rsidR="00D34595" w:rsidRDefault="00D34595" w:rsidP="00612659">
            <w:pPr>
              <w:spacing w:line="276" w:lineRule="auto"/>
              <w:rPr>
                <w:rFonts w:cs="Arial"/>
                <w:b/>
              </w:rPr>
            </w:pPr>
          </w:p>
          <w:p w:rsidR="00D34595" w:rsidRDefault="00D34595" w:rsidP="00612659">
            <w:pPr>
              <w:spacing w:line="276" w:lineRule="auto"/>
              <w:rPr>
                <w:rFonts w:cs="Arial"/>
                <w:b/>
              </w:rPr>
            </w:pPr>
          </w:p>
        </w:tc>
        <w:tc>
          <w:tcPr>
            <w:tcW w:w="7741" w:type="dxa"/>
            <w:tcBorders>
              <w:top w:val="nil"/>
              <w:left w:val="single" w:sz="4" w:space="0" w:color="auto"/>
              <w:bottom w:val="nil"/>
              <w:right w:val="single" w:sz="4" w:space="0" w:color="auto"/>
            </w:tcBorders>
          </w:tcPr>
          <w:p w:rsidR="00D55E01" w:rsidRDefault="00E127D9" w:rsidP="00612659">
            <w:pPr>
              <w:tabs>
                <w:tab w:val="right" w:pos="9498"/>
              </w:tabs>
              <w:spacing w:line="276" w:lineRule="auto"/>
              <w:contextualSpacing/>
              <w:rPr>
                <w:rFonts w:cs="Arial"/>
              </w:rPr>
            </w:pPr>
            <w:r>
              <w:rPr>
                <w:rFonts w:cs="Arial"/>
                <w:sz w:val="22"/>
                <w:szCs w:val="22"/>
              </w:rPr>
              <w:t xml:space="preserve">CM confirmed that the interim audit dates are scheduled and that discussions have been taking place.  </w:t>
            </w:r>
          </w:p>
          <w:p w:rsidR="00D00A17" w:rsidRDefault="00D00A17" w:rsidP="00612659">
            <w:pPr>
              <w:tabs>
                <w:tab w:val="right" w:pos="9498"/>
              </w:tabs>
              <w:spacing w:line="276" w:lineRule="auto"/>
              <w:contextualSpacing/>
              <w:rPr>
                <w:rFonts w:cs="Arial"/>
              </w:rPr>
            </w:pPr>
          </w:p>
          <w:p w:rsidR="00FC7AE1" w:rsidRDefault="00FC7AE1" w:rsidP="00612659">
            <w:pPr>
              <w:tabs>
                <w:tab w:val="right" w:pos="9498"/>
              </w:tabs>
              <w:spacing w:line="276" w:lineRule="auto"/>
              <w:contextualSpacing/>
              <w:rPr>
                <w:rFonts w:cs="Arial"/>
              </w:rPr>
            </w:pPr>
            <w:bookmarkStart w:id="0" w:name="_GoBack"/>
            <w:bookmarkEnd w:id="0"/>
          </w:p>
          <w:p w:rsidR="00BB4B42" w:rsidRDefault="00E127D9" w:rsidP="00612659">
            <w:pPr>
              <w:tabs>
                <w:tab w:val="right" w:pos="9498"/>
              </w:tabs>
              <w:spacing w:line="276" w:lineRule="auto"/>
              <w:contextualSpacing/>
              <w:rPr>
                <w:rFonts w:cs="Arial"/>
              </w:rPr>
            </w:pPr>
            <w:r>
              <w:rPr>
                <w:rFonts w:cs="Arial"/>
                <w:sz w:val="22"/>
                <w:szCs w:val="22"/>
              </w:rPr>
              <w:lastRenderedPageBreak/>
              <w:t>CMcD reported that a meeting had taken place with Grant Thornton and that they are satisfied with the work that is taking place.</w:t>
            </w:r>
          </w:p>
          <w:p w:rsidR="006E04F4" w:rsidRPr="00AB3136" w:rsidRDefault="006E04F4" w:rsidP="00612659">
            <w:pPr>
              <w:tabs>
                <w:tab w:val="right" w:pos="9498"/>
              </w:tabs>
              <w:spacing w:line="276" w:lineRule="auto"/>
              <w:contextualSpacing/>
              <w:rPr>
                <w:rFonts w:cs="Arial"/>
              </w:rPr>
            </w:pPr>
          </w:p>
        </w:tc>
        <w:tc>
          <w:tcPr>
            <w:tcW w:w="1289" w:type="dxa"/>
            <w:tcBorders>
              <w:top w:val="nil"/>
              <w:left w:val="single" w:sz="4" w:space="0" w:color="auto"/>
              <w:bottom w:val="nil"/>
            </w:tcBorders>
          </w:tcPr>
          <w:p w:rsidR="00D34595" w:rsidRPr="004A2BC9" w:rsidRDefault="00D34595" w:rsidP="00612659">
            <w:pPr>
              <w:spacing w:line="276" w:lineRule="auto"/>
              <w:jc w:val="center"/>
              <w:rPr>
                <w:rFonts w:cs="Arial"/>
                <w:color w:val="FF0000"/>
              </w:rPr>
            </w:pPr>
          </w:p>
        </w:tc>
      </w:tr>
      <w:tr w:rsidR="00F42EDB" w:rsidRPr="00E05CE1" w:rsidTr="00E94DE5">
        <w:trPr>
          <w:trHeight w:val="437"/>
        </w:trPr>
        <w:tc>
          <w:tcPr>
            <w:tcW w:w="717" w:type="dxa"/>
            <w:tcBorders>
              <w:top w:val="single" w:sz="4" w:space="0" w:color="auto"/>
              <w:left w:val="single" w:sz="4" w:space="0" w:color="auto"/>
              <w:bottom w:val="nil"/>
              <w:right w:val="single" w:sz="4" w:space="0" w:color="auto"/>
            </w:tcBorders>
          </w:tcPr>
          <w:p w:rsidR="00F42EDB" w:rsidRDefault="00D053D0" w:rsidP="00612659">
            <w:pPr>
              <w:spacing w:line="276" w:lineRule="auto"/>
              <w:rPr>
                <w:rFonts w:cs="Arial"/>
                <w:b/>
              </w:rPr>
            </w:pPr>
            <w:r>
              <w:rPr>
                <w:rFonts w:cs="Arial"/>
                <w:b/>
                <w:sz w:val="22"/>
                <w:szCs w:val="22"/>
              </w:rPr>
              <w:lastRenderedPageBreak/>
              <w:t>10</w:t>
            </w:r>
          </w:p>
        </w:tc>
        <w:tc>
          <w:tcPr>
            <w:tcW w:w="7741" w:type="dxa"/>
            <w:tcBorders>
              <w:top w:val="single" w:sz="4" w:space="0" w:color="auto"/>
              <w:left w:val="single" w:sz="4" w:space="0" w:color="auto"/>
              <w:bottom w:val="nil"/>
              <w:right w:val="single" w:sz="4" w:space="0" w:color="auto"/>
            </w:tcBorders>
          </w:tcPr>
          <w:p w:rsidR="00F42EDB" w:rsidRPr="00F42EDB" w:rsidRDefault="006E04F4" w:rsidP="00612659">
            <w:pPr>
              <w:widowControl/>
              <w:tabs>
                <w:tab w:val="right" w:pos="9498"/>
              </w:tabs>
              <w:autoSpaceDN/>
              <w:adjustRightInd/>
              <w:spacing w:line="276" w:lineRule="auto"/>
              <w:contextualSpacing/>
              <w:rPr>
                <w:rFonts w:cs="Arial"/>
                <w:b/>
              </w:rPr>
            </w:pPr>
            <w:r>
              <w:rPr>
                <w:rFonts w:cs="Arial"/>
                <w:b/>
                <w:sz w:val="22"/>
                <w:szCs w:val="22"/>
              </w:rPr>
              <w:t xml:space="preserve">Review of Corporate Risk Register </w:t>
            </w:r>
            <w:r w:rsidR="00050DEE">
              <w:rPr>
                <w:rFonts w:cs="Arial"/>
                <w:b/>
                <w:sz w:val="22"/>
                <w:szCs w:val="22"/>
              </w:rPr>
              <w:t xml:space="preserve"> </w:t>
            </w:r>
          </w:p>
        </w:tc>
        <w:tc>
          <w:tcPr>
            <w:tcW w:w="1289" w:type="dxa"/>
            <w:tcBorders>
              <w:top w:val="single" w:sz="4" w:space="0" w:color="auto"/>
              <w:left w:val="single" w:sz="4" w:space="0" w:color="auto"/>
              <w:bottom w:val="nil"/>
            </w:tcBorders>
          </w:tcPr>
          <w:p w:rsidR="00F42EDB" w:rsidRPr="004A2BC9" w:rsidRDefault="00F42EDB" w:rsidP="00612659">
            <w:pPr>
              <w:spacing w:line="276" w:lineRule="auto"/>
              <w:jc w:val="center"/>
              <w:rPr>
                <w:rFonts w:cs="Arial"/>
                <w:color w:val="FF0000"/>
              </w:rPr>
            </w:pPr>
          </w:p>
        </w:tc>
      </w:tr>
      <w:tr w:rsidR="00D34595" w:rsidRPr="00E05CE1" w:rsidTr="00E94DE5">
        <w:trPr>
          <w:trHeight w:val="469"/>
        </w:trPr>
        <w:tc>
          <w:tcPr>
            <w:tcW w:w="717" w:type="dxa"/>
            <w:tcBorders>
              <w:top w:val="nil"/>
              <w:left w:val="single" w:sz="4" w:space="0" w:color="auto"/>
              <w:bottom w:val="single" w:sz="4" w:space="0" w:color="auto"/>
              <w:right w:val="single" w:sz="4" w:space="0" w:color="auto"/>
            </w:tcBorders>
          </w:tcPr>
          <w:p w:rsidR="00D34595" w:rsidRDefault="00D34595" w:rsidP="00612659">
            <w:pPr>
              <w:spacing w:line="276" w:lineRule="auto"/>
              <w:rPr>
                <w:rFonts w:cs="Arial"/>
                <w:b/>
              </w:rPr>
            </w:pPr>
          </w:p>
          <w:p w:rsidR="00D34595" w:rsidRDefault="00D34595" w:rsidP="00612659">
            <w:pPr>
              <w:spacing w:line="276" w:lineRule="auto"/>
              <w:rPr>
                <w:rFonts w:cs="Arial"/>
                <w:b/>
              </w:rPr>
            </w:pPr>
          </w:p>
        </w:tc>
        <w:tc>
          <w:tcPr>
            <w:tcW w:w="7741" w:type="dxa"/>
            <w:tcBorders>
              <w:top w:val="nil"/>
              <w:left w:val="single" w:sz="4" w:space="0" w:color="auto"/>
              <w:bottom w:val="single" w:sz="4" w:space="0" w:color="auto"/>
              <w:right w:val="single" w:sz="4" w:space="0" w:color="auto"/>
            </w:tcBorders>
          </w:tcPr>
          <w:p w:rsidR="006E04F4" w:rsidRDefault="00E127D9" w:rsidP="00612659">
            <w:pPr>
              <w:widowControl/>
              <w:tabs>
                <w:tab w:val="right" w:pos="9498"/>
              </w:tabs>
              <w:autoSpaceDN/>
              <w:adjustRightInd/>
              <w:spacing w:line="276" w:lineRule="auto"/>
              <w:contextualSpacing/>
            </w:pPr>
            <w:r>
              <w:rPr>
                <w:sz w:val="22"/>
                <w:szCs w:val="22"/>
              </w:rPr>
              <w:t xml:space="preserve">It was reported that due to other pressures, unfortunately, the Corporate Risk Register would not be available for discussion at the meeting.  It was agreed that </w:t>
            </w:r>
            <w:r w:rsidR="003E064F">
              <w:rPr>
                <w:sz w:val="22"/>
                <w:szCs w:val="22"/>
              </w:rPr>
              <w:t xml:space="preserve">it is fundamentally important that </w:t>
            </w:r>
            <w:r>
              <w:rPr>
                <w:sz w:val="22"/>
                <w:szCs w:val="22"/>
              </w:rPr>
              <w:t xml:space="preserve">the Risk Register is </w:t>
            </w:r>
            <w:r w:rsidR="003E064F">
              <w:rPr>
                <w:sz w:val="22"/>
                <w:szCs w:val="22"/>
              </w:rPr>
              <w:t>issued as soon as possible to highlight the major risk</w:t>
            </w:r>
            <w:r w:rsidR="00D82A48">
              <w:rPr>
                <w:sz w:val="22"/>
                <w:szCs w:val="22"/>
              </w:rPr>
              <w:t xml:space="preserve"> that</w:t>
            </w:r>
            <w:r w:rsidR="003E064F">
              <w:rPr>
                <w:sz w:val="22"/>
                <w:szCs w:val="22"/>
              </w:rPr>
              <w:t xml:space="preserve"> </w:t>
            </w:r>
            <w:r w:rsidR="00D82A48">
              <w:rPr>
                <w:sz w:val="22"/>
                <w:szCs w:val="22"/>
              </w:rPr>
              <w:t>the volume of FoIs is having on the organisation and in particular</w:t>
            </w:r>
            <w:r w:rsidR="004A2BC9">
              <w:rPr>
                <w:sz w:val="22"/>
                <w:szCs w:val="22"/>
              </w:rPr>
              <w:t xml:space="preserve"> this is impacting on</w:t>
            </w:r>
            <w:r w:rsidR="00D82A48">
              <w:rPr>
                <w:sz w:val="22"/>
                <w:szCs w:val="22"/>
              </w:rPr>
              <w:t xml:space="preserve"> driving forward other areas of work.  </w:t>
            </w:r>
          </w:p>
          <w:p w:rsidR="00D83FFC" w:rsidRPr="00D83FFC" w:rsidRDefault="00D83FFC" w:rsidP="00612659">
            <w:pPr>
              <w:widowControl/>
              <w:tabs>
                <w:tab w:val="right" w:pos="9498"/>
              </w:tabs>
              <w:autoSpaceDN/>
              <w:adjustRightInd/>
              <w:spacing w:line="276" w:lineRule="auto"/>
              <w:contextualSpacing/>
            </w:pPr>
          </w:p>
        </w:tc>
        <w:tc>
          <w:tcPr>
            <w:tcW w:w="1289" w:type="dxa"/>
            <w:tcBorders>
              <w:top w:val="nil"/>
              <w:left w:val="single" w:sz="4" w:space="0" w:color="auto"/>
              <w:bottom w:val="single" w:sz="4" w:space="0" w:color="auto"/>
            </w:tcBorders>
          </w:tcPr>
          <w:p w:rsidR="00D34595" w:rsidRPr="004A2BC9" w:rsidRDefault="00D34595" w:rsidP="00612659">
            <w:pPr>
              <w:spacing w:line="276" w:lineRule="auto"/>
              <w:jc w:val="center"/>
              <w:rPr>
                <w:rFonts w:cs="Arial"/>
                <w:color w:val="FF0000"/>
              </w:rPr>
            </w:pPr>
          </w:p>
        </w:tc>
      </w:tr>
      <w:tr w:rsidR="00BA4686" w:rsidRPr="00E05CE1" w:rsidTr="00E94DE5">
        <w:trPr>
          <w:trHeight w:val="842"/>
        </w:trPr>
        <w:tc>
          <w:tcPr>
            <w:tcW w:w="717" w:type="dxa"/>
            <w:tcBorders>
              <w:top w:val="single" w:sz="4" w:space="0" w:color="auto"/>
              <w:left w:val="single" w:sz="4" w:space="0" w:color="auto"/>
              <w:bottom w:val="nil"/>
              <w:right w:val="single" w:sz="4" w:space="0" w:color="auto"/>
            </w:tcBorders>
          </w:tcPr>
          <w:p w:rsidR="00BA4686" w:rsidRDefault="00BA4686" w:rsidP="00612659">
            <w:pPr>
              <w:spacing w:line="276" w:lineRule="auto"/>
              <w:rPr>
                <w:rFonts w:cs="Arial"/>
                <w:b/>
              </w:rPr>
            </w:pPr>
          </w:p>
        </w:tc>
        <w:tc>
          <w:tcPr>
            <w:tcW w:w="7741" w:type="dxa"/>
            <w:tcBorders>
              <w:top w:val="single" w:sz="4" w:space="0" w:color="auto"/>
              <w:left w:val="single" w:sz="4" w:space="0" w:color="auto"/>
              <w:bottom w:val="nil"/>
              <w:right w:val="single" w:sz="4" w:space="0" w:color="auto"/>
            </w:tcBorders>
          </w:tcPr>
          <w:p w:rsidR="006E04F4" w:rsidRDefault="00D83FFC" w:rsidP="00612659">
            <w:pPr>
              <w:widowControl/>
              <w:tabs>
                <w:tab w:val="right" w:pos="9498"/>
              </w:tabs>
              <w:autoSpaceDN/>
              <w:adjustRightInd/>
              <w:spacing w:line="276" w:lineRule="auto"/>
              <w:contextualSpacing/>
            </w:pPr>
            <w:r w:rsidRPr="00D83FFC">
              <w:rPr>
                <w:b/>
                <w:sz w:val="22"/>
                <w:szCs w:val="22"/>
              </w:rPr>
              <w:t>ACTION</w:t>
            </w:r>
            <w:r>
              <w:rPr>
                <w:sz w:val="22"/>
                <w:szCs w:val="22"/>
              </w:rPr>
              <w:t xml:space="preserve">:  It was agreed that the Risk Register will be updated for Committee Members by the end of January 2017 in order that this can be presented to the Board in March 2017.  </w:t>
            </w:r>
          </w:p>
          <w:p w:rsidR="00D55E01" w:rsidRPr="00D83FFC" w:rsidRDefault="00D55E01" w:rsidP="00612659">
            <w:pPr>
              <w:widowControl/>
              <w:tabs>
                <w:tab w:val="right" w:pos="9498"/>
              </w:tabs>
              <w:autoSpaceDN/>
              <w:adjustRightInd/>
              <w:spacing w:line="276" w:lineRule="auto"/>
              <w:contextualSpacing/>
            </w:pPr>
          </w:p>
        </w:tc>
        <w:tc>
          <w:tcPr>
            <w:tcW w:w="1289" w:type="dxa"/>
            <w:tcBorders>
              <w:top w:val="single" w:sz="4" w:space="0" w:color="auto"/>
              <w:left w:val="single" w:sz="4" w:space="0" w:color="auto"/>
              <w:bottom w:val="nil"/>
            </w:tcBorders>
          </w:tcPr>
          <w:p w:rsidR="00466F51" w:rsidRPr="0000176D" w:rsidRDefault="00D83FFC" w:rsidP="00612659">
            <w:pPr>
              <w:spacing w:line="276" w:lineRule="auto"/>
              <w:jc w:val="center"/>
              <w:rPr>
                <w:rFonts w:cs="Arial"/>
              </w:rPr>
            </w:pPr>
            <w:r w:rsidRPr="0000176D">
              <w:rPr>
                <w:rFonts w:cs="Arial"/>
                <w:sz w:val="22"/>
                <w:szCs w:val="22"/>
              </w:rPr>
              <w:t>JC</w:t>
            </w:r>
          </w:p>
          <w:p w:rsidR="006E04F4" w:rsidRPr="0000176D" w:rsidRDefault="006E04F4" w:rsidP="00612659">
            <w:pPr>
              <w:spacing w:line="276" w:lineRule="auto"/>
              <w:jc w:val="center"/>
              <w:rPr>
                <w:rFonts w:cs="Arial"/>
                <w:color w:val="FF0000"/>
              </w:rPr>
            </w:pPr>
          </w:p>
        </w:tc>
      </w:tr>
      <w:tr w:rsidR="00F42EDB" w:rsidRPr="00E05CE1" w:rsidTr="00DF0EE5">
        <w:trPr>
          <w:trHeight w:val="503"/>
        </w:trPr>
        <w:tc>
          <w:tcPr>
            <w:tcW w:w="717" w:type="dxa"/>
            <w:tcBorders>
              <w:top w:val="single" w:sz="4" w:space="0" w:color="auto"/>
              <w:left w:val="single" w:sz="4" w:space="0" w:color="auto"/>
              <w:bottom w:val="nil"/>
              <w:right w:val="single" w:sz="4" w:space="0" w:color="auto"/>
            </w:tcBorders>
          </w:tcPr>
          <w:p w:rsidR="00F42EDB" w:rsidRPr="00F42EDB" w:rsidRDefault="00D053D0" w:rsidP="00612659">
            <w:pPr>
              <w:spacing w:line="276" w:lineRule="auto"/>
              <w:rPr>
                <w:rFonts w:cs="Arial"/>
                <w:b/>
              </w:rPr>
            </w:pPr>
            <w:r w:rsidRPr="00F42EDB">
              <w:rPr>
                <w:rFonts w:cs="Arial"/>
                <w:b/>
                <w:sz w:val="22"/>
                <w:szCs w:val="22"/>
              </w:rPr>
              <w:t>1</w:t>
            </w:r>
            <w:r>
              <w:rPr>
                <w:rFonts w:cs="Arial"/>
                <w:b/>
                <w:sz w:val="22"/>
                <w:szCs w:val="22"/>
              </w:rPr>
              <w:t>1</w:t>
            </w:r>
          </w:p>
        </w:tc>
        <w:tc>
          <w:tcPr>
            <w:tcW w:w="7741" w:type="dxa"/>
            <w:tcBorders>
              <w:top w:val="single" w:sz="4" w:space="0" w:color="auto"/>
              <w:left w:val="single" w:sz="4" w:space="0" w:color="auto"/>
              <w:bottom w:val="nil"/>
              <w:right w:val="single" w:sz="4" w:space="0" w:color="auto"/>
            </w:tcBorders>
          </w:tcPr>
          <w:p w:rsidR="00F42EDB" w:rsidRPr="00F42EDB" w:rsidRDefault="00466F51" w:rsidP="00612659">
            <w:pPr>
              <w:widowControl/>
              <w:tabs>
                <w:tab w:val="right" w:pos="9498"/>
              </w:tabs>
              <w:autoSpaceDN/>
              <w:adjustRightInd/>
              <w:spacing w:line="276" w:lineRule="auto"/>
              <w:contextualSpacing/>
              <w:rPr>
                <w:rFonts w:cs="Arial"/>
                <w:b/>
              </w:rPr>
            </w:pPr>
            <w:r>
              <w:rPr>
                <w:rFonts w:cs="Arial"/>
                <w:b/>
                <w:sz w:val="22"/>
                <w:szCs w:val="22"/>
              </w:rPr>
              <w:t xml:space="preserve">Any Other Business </w:t>
            </w:r>
          </w:p>
        </w:tc>
        <w:tc>
          <w:tcPr>
            <w:tcW w:w="1289" w:type="dxa"/>
            <w:tcBorders>
              <w:top w:val="single" w:sz="4" w:space="0" w:color="auto"/>
              <w:left w:val="single" w:sz="4" w:space="0" w:color="auto"/>
              <w:bottom w:val="nil"/>
            </w:tcBorders>
          </w:tcPr>
          <w:p w:rsidR="00F42EDB" w:rsidRPr="00FA525B" w:rsidRDefault="00F42EDB" w:rsidP="00612659">
            <w:pPr>
              <w:spacing w:line="276" w:lineRule="auto"/>
              <w:jc w:val="center"/>
              <w:rPr>
                <w:rFonts w:cs="Arial"/>
                <w:color w:val="FF0000"/>
              </w:rPr>
            </w:pPr>
          </w:p>
        </w:tc>
      </w:tr>
      <w:tr w:rsidR="00E05CE1" w:rsidRPr="00E05CE1" w:rsidTr="00D83FFC">
        <w:trPr>
          <w:trHeight w:val="485"/>
        </w:trPr>
        <w:tc>
          <w:tcPr>
            <w:tcW w:w="717" w:type="dxa"/>
            <w:tcBorders>
              <w:top w:val="nil"/>
              <w:left w:val="single" w:sz="4" w:space="0" w:color="auto"/>
              <w:bottom w:val="nil"/>
              <w:right w:val="single" w:sz="4" w:space="0" w:color="auto"/>
            </w:tcBorders>
          </w:tcPr>
          <w:p w:rsidR="005E3CE8" w:rsidRPr="00E46BC0" w:rsidRDefault="005E3CE8" w:rsidP="00612659">
            <w:pPr>
              <w:spacing w:line="276" w:lineRule="auto"/>
              <w:rPr>
                <w:rFonts w:cs="Arial"/>
                <w:b/>
                <w:color w:val="FF0000"/>
              </w:rPr>
            </w:pPr>
          </w:p>
        </w:tc>
        <w:tc>
          <w:tcPr>
            <w:tcW w:w="7741" w:type="dxa"/>
            <w:tcBorders>
              <w:top w:val="nil"/>
              <w:left w:val="single" w:sz="4" w:space="0" w:color="auto"/>
              <w:bottom w:val="nil"/>
              <w:right w:val="single" w:sz="4" w:space="0" w:color="auto"/>
            </w:tcBorders>
          </w:tcPr>
          <w:p w:rsidR="006E04F4" w:rsidRPr="00D83FFC" w:rsidRDefault="00E127D9" w:rsidP="00612659">
            <w:pPr>
              <w:pStyle w:val="PlainText"/>
              <w:spacing w:line="276" w:lineRule="auto"/>
            </w:pPr>
            <w:r>
              <w:t>There was no other business discussed.</w:t>
            </w:r>
          </w:p>
        </w:tc>
        <w:tc>
          <w:tcPr>
            <w:tcW w:w="1289" w:type="dxa"/>
            <w:tcBorders>
              <w:top w:val="nil"/>
              <w:left w:val="single" w:sz="4" w:space="0" w:color="auto"/>
              <w:bottom w:val="nil"/>
            </w:tcBorders>
          </w:tcPr>
          <w:p w:rsidR="005E3CE8" w:rsidRPr="00FA525B" w:rsidRDefault="005E3CE8" w:rsidP="00612659">
            <w:pPr>
              <w:spacing w:line="276" w:lineRule="auto"/>
              <w:jc w:val="center"/>
              <w:rPr>
                <w:rFonts w:cs="Arial"/>
                <w:color w:val="FF0000"/>
              </w:rPr>
            </w:pPr>
          </w:p>
        </w:tc>
      </w:tr>
      <w:tr w:rsidR="00EF5339" w:rsidRPr="00E05CE1" w:rsidTr="00D55E01">
        <w:trPr>
          <w:trHeight w:val="519"/>
        </w:trPr>
        <w:tc>
          <w:tcPr>
            <w:tcW w:w="717" w:type="dxa"/>
            <w:tcBorders>
              <w:top w:val="single" w:sz="4" w:space="0" w:color="auto"/>
              <w:left w:val="single" w:sz="4" w:space="0" w:color="auto"/>
              <w:bottom w:val="nil"/>
              <w:right w:val="single" w:sz="4" w:space="0" w:color="auto"/>
            </w:tcBorders>
          </w:tcPr>
          <w:p w:rsidR="00EF5339" w:rsidRPr="00F42EDB" w:rsidRDefault="00D053D0" w:rsidP="00612659">
            <w:pPr>
              <w:spacing w:line="276" w:lineRule="auto"/>
              <w:rPr>
                <w:rFonts w:cs="Arial"/>
                <w:b/>
              </w:rPr>
            </w:pPr>
            <w:r w:rsidRPr="00F42EDB">
              <w:rPr>
                <w:rFonts w:cs="Arial"/>
                <w:b/>
                <w:sz w:val="22"/>
                <w:szCs w:val="22"/>
              </w:rPr>
              <w:t>1</w:t>
            </w:r>
            <w:r>
              <w:rPr>
                <w:rFonts w:cs="Arial"/>
                <w:b/>
                <w:sz w:val="22"/>
                <w:szCs w:val="22"/>
              </w:rPr>
              <w:t>2</w:t>
            </w:r>
          </w:p>
        </w:tc>
        <w:tc>
          <w:tcPr>
            <w:tcW w:w="7741" w:type="dxa"/>
            <w:tcBorders>
              <w:top w:val="single" w:sz="4" w:space="0" w:color="auto"/>
              <w:left w:val="single" w:sz="4" w:space="0" w:color="auto"/>
              <w:bottom w:val="nil"/>
              <w:right w:val="single" w:sz="4" w:space="0" w:color="auto"/>
            </w:tcBorders>
          </w:tcPr>
          <w:p w:rsidR="00EF5339" w:rsidRPr="00F42EDB" w:rsidRDefault="00466F51" w:rsidP="00612659">
            <w:pPr>
              <w:spacing w:line="276" w:lineRule="auto"/>
              <w:rPr>
                <w:rFonts w:cs="Arial"/>
                <w:b/>
              </w:rPr>
            </w:pPr>
            <w:r>
              <w:rPr>
                <w:rFonts w:cs="Arial"/>
                <w:b/>
                <w:sz w:val="22"/>
                <w:szCs w:val="22"/>
              </w:rPr>
              <w:t xml:space="preserve">Date of Next Meeting </w:t>
            </w:r>
            <w:r w:rsidR="00050DEE">
              <w:rPr>
                <w:rFonts w:cs="Arial"/>
                <w:b/>
                <w:sz w:val="22"/>
                <w:szCs w:val="22"/>
              </w:rPr>
              <w:t xml:space="preserve"> </w:t>
            </w:r>
          </w:p>
        </w:tc>
        <w:tc>
          <w:tcPr>
            <w:tcW w:w="1289" w:type="dxa"/>
            <w:tcBorders>
              <w:top w:val="single" w:sz="4" w:space="0" w:color="auto"/>
              <w:left w:val="single" w:sz="4" w:space="0" w:color="auto"/>
              <w:bottom w:val="nil"/>
            </w:tcBorders>
          </w:tcPr>
          <w:p w:rsidR="00EF5339" w:rsidRPr="00FA525B" w:rsidRDefault="00EF5339" w:rsidP="00612659">
            <w:pPr>
              <w:spacing w:line="276" w:lineRule="auto"/>
              <w:jc w:val="center"/>
              <w:rPr>
                <w:rFonts w:cs="Arial"/>
                <w:color w:val="FF0000"/>
              </w:rPr>
            </w:pPr>
          </w:p>
        </w:tc>
      </w:tr>
      <w:tr w:rsidR="00EF5339" w:rsidRPr="00E05CE1" w:rsidTr="00D55E01">
        <w:trPr>
          <w:trHeight w:val="515"/>
        </w:trPr>
        <w:tc>
          <w:tcPr>
            <w:tcW w:w="717" w:type="dxa"/>
            <w:tcBorders>
              <w:top w:val="nil"/>
              <w:left w:val="single" w:sz="4" w:space="0" w:color="auto"/>
              <w:bottom w:val="single" w:sz="4" w:space="0" w:color="auto"/>
              <w:right w:val="single" w:sz="4" w:space="0" w:color="auto"/>
            </w:tcBorders>
          </w:tcPr>
          <w:p w:rsidR="00EF5339" w:rsidRPr="001E19D5" w:rsidRDefault="00EF5339" w:rsidP="00612659">
            <w:pPr>
              <w:spacing w:line="276" w:lineRule="auto"/>
              <w:rPr>
                <w:rFonts w:cs="Arial"/>
              </w:rPr>
            </w:pPr>
          </w:p>
        </w:tc>
        <w:tc>
          <w:tcPr>
            <w:tcW w:w="7741" w:type="dxa"/>
            <w:tcBorders>
              <w:top w:val="nil"/>
              <w:left w:val="single" w:sz="4" w:space="0" w:color="auto"/>
              <w:bottom w:val="single" w:sz="4" w:space="0" w:color="auto"/>
              <w:right w:val="single" w:sz="4" w:space="0" w:color="auto"/>
            </w:tcBorders>
          </w:tcPr>
          <w:p w:rsidR="00BB4B42" w:rsidRPr="00466F51" w:rsidRDefault="00466F51" w:rsidP="00612659">
            <w:pPr>
              <w:spacing w:line="276" w:lineRule="auto"/>
              <w:rPr>
                <w:rFonts w:eastAsiaTheme="minorHAnsi" w:cs="Arial"/>
                <w:lang w:eastAsia="en-US"/>
              </w:rPr>
            </w:pPr>
            <w:r w:rsidRPr="00466F51">
              <w:rPr>
                <w:rFonts w:eastAsiaTheme="minorHAnsi" w:cs="Arial"/>
                <w:sz w:val="22"/>
                <w:szCs w:val="22"/>
                <w:lang w:eastAsia="en-US"/>
              </w:rPr>
              <w:t xml:space="preserve">3.00pm on Tuesday </w:t>
            </w:r>
            <w:r w:rsidR="006E04F4">
              <w:rPr>
                <w:rFonts w:eastAsiaTheme="minorHAnsi" w:cs="Arial"/>
                <w:sz w:val="22"/>
                <w:szCs w:val="22"/>
                <w:lang w:eastAsia="en-US"/>
              </w:rPr>
              <w:t>7</w:t>
            </w:r>
            <w:r w:rsidR="006E04F4" w:rsidRPr="006E04F4">
              <w:rPr>
                <w:rFonts w:eastAsiaTheme="minorHAnsi" w:cs="Arial"/>
                <w:sz w:val="22"/>
                <w:szCs w:val="22"/>
                <w:vertAlign w:val="superscript"/>
                <w:lang w:eastAsia="en-US"/>
              </w:rPr>
              <w:t>th</w:t>
            </w:r>
            <w:r w:rsidR="006E04F4">
              <w:rPr>
                <w:rFonts w:eastAsiaTheme="minorHAnsi" w:cs="Arial"/>
                <w:sz w:val="22"/>
                <w:szCs w:val="22"/>
                <w:lang w:eastAsia="en-US"/>
              </w:rPr>
              <w:t xml:space="preserve"> March 2017</w:t>
            </w:r>
            <w:r>
              <w:rPr>
                <w:rFonts w:eastAsiaTheme="minorHAnsi" w:cs="Arial"/>
                <w:sz w:val="22"/>
                <w:szCs w:val="22"/>
                <w:lang w:eastAsia="en-US"/>
              </w:rPr>
              <w:t xml:space="preserve">.  </w:t>
            </w:r>
          </w:p>
        </w:tc>
        <w:tc>
          <w:tcPr>
            <w:tcW w:w="1289" w:type="dxa"/>
            <w:tcBorders>
              <w:top w:val="nil"/>
              <w:left w:val="single" w:sz="4" w:space="0" w:color="auto"/>
              <w:bottom w:val="single" w:sz="4" w:space="0" w:color="auto"/>
            </w:tcBorders>
          </w:tcPr>
          <w:p w:rsidR="00EF5339" w:rsidRPr="00FA525B" w:rsidRDefault="00EF5339" w:rsidP="00612659">
            <w:pPr>
              <w:spacing w:line="276" w:lineRule="auto"/>
              <w:jc w:val="center"/>
              <w:rPr>
                <w:rFonts w:cs="Arial"/>
                <w:color w:val="FF0000"/>
              </w:rPr>
            </w:pPr>
          </w:p>
        </w:tc>
      </w:tr>
    </w:tbl>
    <w:p w:rsidR="00CF1ED8" w:rsidRDefault="00CF1ED8" w:rsidP="00612659">
      <w:pPr>
        <w:autoSpaceDE w:val="0"/>
        <w:spacing w:line="276" w:lineRule="auto"/>
        <w:jc w:val="both"/>
        <w:rPr>
          <w:rFonts w:cs="Arial"/>
          <w:color w:val="FF0000"/>
          <w:sz w:val="22"/>
          <w:szCs w:val="22"/>
        </w:rPr>
      </w:pPr>
    </w:p>
    <w:p w:rsidR="00232DC1" w:rsidRDefault="00232DC1" w:rsidP="00612659">
      <w:pPr>
        <w:autoSpaceDE w:val="0"/>
        <w:spacing w:line="276" w:lineRule="auto"/>
        <w:jc w:val="both"/>
        <w:rPr>
          <w:rFonts w:cs="Arial"/>
          <w:color w:val="FF0000"/>
          <w:sz w:val="22"/>
          <w:szCs w:val="22"/>
        </w:rPr>
      </w:pPr>
    </w:p>
    <w:p w:rsidR="000E3A19" w:rsidRDefault="000E3A19" w:rsidP="00612659">
      <w:pPr>
        <w:autoSpaceDE w:val="0"/>
        <w:spacing w:line="276" w:lineRule="auto"/>
        <w:jc w:val="both"/>
        <w:rPr>
          <w:rFonts w:cs="Arial"/>
          <w:sz w:val="22"/>
          <w:szCs w:val="22"/>
        </w:rPr>
      </w:pPr>
      <w:r w:rsidRPr="00E9204B">
        <w:rPr>
          <w:rFonts w:cs="Arial"/>
          <w:sz w:val="22"/>
          <w:szCs w:val="22"/>
        </w:rPr>
        <w:t>Signed ____________________________________________________________________</w:t>
      </w:r>
    </w:p>
    <w:p w:rsidR="00CF1ED8" w:rsidRPr="00CF1ED8" w:rsidRDefault="00CF1ED8" w:rsidP="00612659">
      <w:pPr>
        <w:autoSpaceDE w:val="0"/>
        <w:spacing w:line="276" w:lineRule="auto"/>
        <w:jc w:val="both"/>
        <w:rPr>
          <w:rFonts w:cs="Arial"/>
          <w:sz w:val="8"/>
          <w:szCs w:val="8"/>
        </w:rPr>
      </w:pPr>
    </w:p>
    <w:p w:rsidR="00BA42B5" w:rsidRDefault="000A71BB" w:rsidP="00612659">
      <w:pPr>
        <w:autoSpaceDE w:val="0"/>
        <w:spacing w:line="276" w:lineRule="auto"/>
        <w:jc w:val="both"/>
        <w:rPr>
          <w:rFonts w:cs="Arial"/>
          <w:b/>
          <w:sz w:val="22"/>
          <w:szCs w:val="22"/>
        </w:rPr>
      </w:pPr>
      <w:r>
        <w:rPr>
          <w:rFonts w:cs="Arial"/>
          <w:b/>
          <w:sz w:val="22"/>
          <w:szCs w:val="22"/>
        </w:rPr>
        <w:t>Lindsay Morrison</w:t>
      </w:r>
      <w:r w:rsidR="00CF1ED8">
        <w:rPr>
          <w:rFonts w:cs="Arial"/>
          <w:b/>
          <w:sz w:val="22"/>
          <w:szCs w:val="22"/>
        </w:rPr>
        <w:t xml:space="preserve">, </w:t>
      </w:r>
    </w:p>
    <w:p w:rsidR="00377202" w:rsidRPr="00E9204B" w:rsidRDefault="000A71BB" w:rsidP="00612659">
      <w:pPr>
        <w:autoSpaceDE w:val="0"/>
        <w:spacing w:line="276" w:lineRule="auto"/>
        <w:jc w:val="both"/>
        <w:rPr>
          <w:rFonts w:cs="Arial"/>
          <w:b/>
          <w:sz w:val="22"/>
          <w:szCs w:val="22"/>
        </w:rPr>
      </w:pPr>
      <w:r>
        <w:rPr>
          <w:rFonts w:cs="Arial"/>
          <w:b/>
          <w:sz w:val="22"/>
          <w:szCs w:val="22"/>
        </w:rPr>
        <w:t>Chair</w:t>
      </w:r>
    </w:p>
    <w:sectPr w:rsidR="00377202" w:rsidRPr="00E9204B" w:rsidSect="005170CA">
      <w:headerReference w:type="default" r:id="rId10"/>
      <w:footerReference w:type="default" r:id="rId11"/>
      <w:type w:val="continuous"/>
      <w:pgSz w:w="11905" w:h="16837"/>
      <w:pgMar w:top="1134" w:right="1134" w:bottom="851" w:left="1134" w:header="993" w:footer="3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72" w:rsidRDefault="00B64E72">
      <w:r>
        <w:separator/>
      </w:r>
    </w:p>
  </w:endnote>
  <w:endnote w:type="continuationSeparator" w:id="0">
    <w:p w:rsidR="00B64E72" w:rsidRDefault="00B6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5B" w:rsidRPr="00B35509" w:rsidRDefault="00FA525B" w:rsidP="004008AF">
    <w:pPr>
      <w:pStyle w:val="Footer"/>
      <w:tabs>
        <w:tab w:val="clear" w:pos="4153"/>
        <w:tab w:val="clear" w:pos="8306"/>
        <w:tab w:val="center" w:pos="4820"/>
        <w:tab w:val="right" w:pos="9639"/>
      </w:tabs>
      <w:rPr>
        <w:b/>
        <w:sz w:val="16"/>
        <w:szCs w:val="16"/>
      </w:rPr>
    </w:pPr>
    <w:r>
      <w:rPr>
        <w:b/>
        <w:sz w:val="16"/>
        <w:szCs w:val="16"/>
      </w:rPr>
      <w:t>Minutes of the Audit Committee</w:t>
    </w:r>
    <w:r>
      <w:rPr>
        <w:b/>
        <w:sz w:val="16"/>
        <w:szCs w:val="16"/>
      </w:rPr>
      <w:tab/>
    </w:r>
    <w:r>
      <w:rPr>
        <w:b/>
        <w:sz w:val="16"/>
        <w:szCs w:val="16"/>
      </w:rPr>
      <w:fldChar w:fldCharType="begin"/>
    </w:r>
    <w:r>
      <w:rPr>
        <w:b/>
        <w:sz w:val="16"/>
        <w:szCs w:val="16"/>
      </w:rPr>
      <w:instrText xml:space="preserve"> PAGE   \* MERGEFORMAT </w:instrText>
    </w:r>
    <w:r>
      <w:rPr>
        <w:b/>
        <w:sz w:val="16"/>
        <w:szCs w:val="16"/>
      </w:rPr>
      <w:fldChar w:fldCharType="separate"/>
    </w:r>
    <w:r w:rsidR="00FC7AE1">
      <w:rPr>
        <w:b/>
        <w:noProof/>
        <w:sz w:val="16"/>
        <w:szCs w:val="16"/>
      </w:rPr>
      <w:t>4</w:t>
    </w:r>
    <w:r>
      <w:rPr>
        <w:b/>
        <w:sz w:val="16"/>
        <w:szCs w:val="16"/>
      </w:rPr>
      <w:fldChar w:fldCharType="end"/>
    </w:r>
    <w:r>
      <w:rPr>
        <w:b/>
        <w:sz w:val="16"/>
        <w:szCs w:val="16"/>
      </w:rPr>
      <w:tab/>
    </w:r>
  </w:p>
  <w:p w:rsidR="00FA525B" w:rsidRPr="0028769D" w:rsidRDefault="00FA525B">
    <w:pPr>
      <w:pStyle w:val="Footer"/>
      <w:rPr>
        <w:b/>
        <w:sz w:val="16"/>
        <w:szCs w:val="16"/>
      </w:rPr>
    </w:pPr>
    <w:r>
      <w:rPr>
        <w:b/>
        <w:sz w:val="16"/>
        <w:szCs w:val="16"/>
      </w:rPr>
      <w:t>Tuesday 6</w:t>
    </w:r>
    <w:r w:rsidRPr="001829C8">
      <w:rPr>
        <w:b/>
        <w:sz w:val="16"/>
        <w:szCs w:val="16"/>
        <w:vertAlign w:val="superscript"/>
      </w:rPr>
      <w:t>th</w:t>
    </w:r>
    <w:r>
      <w:rPr>
        <w:b/>
        <w:sz w:val="16"/>
        <w:szCs w:val="16"/>
      </w:rPr>
      <w:t xml:space="preserve"> December </w:t>
    </w:r>
    <w:r w:rsidRPr="0028769D">
      <w:rPr>
        <w:b/>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72" w:rsidRDefault="00B64E72">
      <w:r>
        <w:separator/>
      </w:r>
    </w:p>
  </w:footnote>
  <w:footnote w:type="continuationSeparator" w:id="0">
    <w:p w:rsidR="00B64E72" w:rsidRDefault="00B6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5B" w:rsidRDefault="00FA525B" w:rsidP="00B8015E">
    <w:pPr>
      <w:pStyle w:val="Header"/>
      <w:spacing w:line="288" w:lineRule="auto"/>
      <w:rPr>
        <w:b/>
        <w:sz w:val="36"/>
        <w:szCs w:val="36"/>
      </w:rPr>
    </w:pPr>
    <w:r w:rsidRPr="00127A6F">
      <w:rPr>
        <w:b/>
        <w:sz w:val="36"/>
        <w:szCs w:val="36"/>
      </w:rPr>
      <w:t xml:space="preserve">National Park </w:t>
    </w:r>
    <w:r>
      <w:rPr>
        <w:b/>
        <w:sz w:val="36"/>
        <w:szCs w:val="36"/>
      </w:rPr>
      <w:t>Authority</w:t>
    </w:r>
  </w:p>
  <w:p w:rsidR="00FA525B" w:rsidRPr="00B8015E" w:rsidRDefault="00FA525B" w:rsidP="00B8015E">
    <w:pPr>
      <w:pStyle w:val="Header"/>
      <w:spacing w:line="288" w:lineRule="auto"/>
      <w:rPr>
        <w:b/>
        <w:sz w:val="36"/>
        <w:szCs w:val="36"/>
      </w:rPr>
    </w:pPr>
    <w:r>
      <w:rPr>
        <w:b/>
        <w:sz w:val="36"/>
        <w:szCs w:val="36"/>
      </w:rPr>
      <w:t xml:space="preserve">Audit Committee Meeting </w:t>
    </w:r>
  </w:p>
  <w:p w:rsidR="00FA525B" w:rsidRDefault="00FA525B" w:rsidP="004008AF">
    <w:pPr>
      <w:pStyle w:val="Header"/>
      <w:pBdr>
        <w:bottom w:val="single" w:sz="12" w:space="1" w:color="auto"/>
      </w:pBdr>
      <w:spacing w:line="288" w:lineRule="auto"/>
      <w:rPr>
        <w:b/>
        <w:sz w:val="28"/>
        <w:szCs w:val="28"/>
      </w:rPr>
    </w:pPr>
  </w:p>
  <w:p w:rsidR="00FA525B" w:rsidRPr="0028769D" w:rsidRDefault="00FA525B" w:rsidP="004008AF">
    <w:pPr>
      <w:pStyle w:val="Header"/>
      <w:pBdr>
        <w:bottom w:val="single" w:sz="12" w:space="1" w:color="auto"/>
      </w:pBdr>
      <w:spacing w:line="288" w:lineRule="auto"/>
      <w:rPr>
        <w:b/>
      </w:rPr>
    </w:pPr>
    <w:r w:rsidRPr="0028769D">
      <w:rPr>
        <w:b/>
      </w:rPr>
      <w:t xml:space="preserve">Minutes of Meeting held at </w:t>
    </w:r>
    <w:r>
      <w:rPr>
        <w:b/>
      </w:rPr>
      <w:t>3.</w:t>
    </w:r>
    <w:r w:rsidRPr="0028769D">
      <w:rPr>
        <w:b/>
      </w:rPr>
      <w:t xml:space="preserve">00pm on </w:t>
    </w:r>
    <w:r>
      <w:rPr>
        <w:b/>
      </w:rPr>
      <w:t>6</w:t>
    </w:r>
    <w:r w:rsidRPr="006E04F4">
      <w:rPr>
        <w:b/>
        <w:vertAlign w:val="superscript"/>
      </w:rPr>
      <w:t>th</w:t>
    </w:r>
    <w:r>
      <w:rPr>
        <w:b/>
      </w:rPr>
      <w:t xml:space="preserve"> December</w:t>
    </w:r>
    <w:r w:rsidRPr="0028769D">
      <w:rPr>
        <w:b/>
      </w:rPr>
      <w:t xml:space="preserve"> 2016</w:t>
    </w:r>
  </w:p>
  <w:p w:rsidR="00FA525B" w:rsidRPr="0028769D" w:rsidRDefault="00FA525B" w:rsidP="00F702B8">
    <w:pPr>
      <w:pStyle w:val="Header"/>
      <w:pBdr>
        <w:bottom w:val="single" w:sz="12" w:space="1" w:color="auto"/>
      </w:pBdr>
      <w:spacing w:line="288" w:lineRule="auto"/>
      <w:rPr>
        <w:b/>
      </w:rPr>
    </w:pPr>
    <w:r>
      <w:rPr>
        <w:b/>
      </w:rPr>
      <w:t xml:space="preserve">Robert Grieve Suite, </w:t>
    </w:r>
    <w:r w:rsidRPr="0028769D">
      <w:rPr>
        <w:b/>
      </w:rPr>
      <w:t>National Park Headquarters, Balloch</w:t>
    </w:r>
  </w:p>
  <w:p w:rsidR="00FA525B" w:rsidRPr="00080FE0" w:rsidRDefault="00FA525B" w:rsidP="00080FE0">
    <w:pPr>
      <w:pStyle w:val="Header"/>
      <w:pBdr>
        <w:bottom w:val="single" w:sz="12" w:space="1" w:color="auto"/>
      </w:pBdr>
      <w:rPr>
        <w:b/>
      </w:rPr>
    </w:pPr>
  </w:p>
  <w:p w:rsidR="00FA525B" w:rsidRDefault="00FA5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0"/>
    <w:lvl w:ilvl="0">
      <w:start w:val="1"/>
      <w:numFmt w:val="bullet"/>
      <w:lvlText w:val=""/>
      <w:lvlJc w:val="left"/>
      <w:pPr>
        <w:ind w:left="360" w:hanging="360"/>
      </w:pPr>
      <w:rPr>
        <w:rFonts w:ascii="Symbol" w:hAnsi="Symbol"/>
      </w:rPr>
    </w:lvl>
  </w:abstractNum>
  <w:abstractNum w:abstractNumId="1">
    <w:nsid w:val="019D14AA"/>
    <w:multiLevelType w:val="hybridMultilevel"/>
    <w:tmpl w:val="483A2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4B3323"/>
    <w:multiLevelType w:val="hybridMultilevel"/>
    <w:tmpl w:val="862EF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47AFA"/>
    <w:multiLevelType w:val="hybridMultilevel"/>
    <w:tmpl w:val="3ABA6580"/>
    <w:lvl w:ilvl="0" w:tplc="A4F85F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3A6871"/>
    <w:multiLevelType w:val="hybridMultilevel"/>
    <w:tmpl w:val="957424D4"/>
    <w:lvl w:ilvl="0" w:tplc="A6302248">
      <w:start w:val="16"/>
      <w:numFmt w:val="bullet"/>
      <w:lvlText w:val="-"/>
      <w:lvlJc w:val="left"/>
      <w:pPr>
        <w:ind w:left="420" w:hanging="360"/>
      </w:pPr>
      <w:rPr>
        <w:rFonts w:ascii="Arial" w:eastAsia="Times New Roman" w:hAnsi="Arial" w:cs="Arial" w:hint="default"/>
        <w:color w:val="auto"/>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0B5B4CA6"/>
    <w:multiLevelType w:val="hybridMultilevel"/>
    <w:tmpl w:val="E02CB2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0078B"/>
    <w:multiLevelType w:val="hybridMultilevel"/>
    <w:tmpl w:val="362EF6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285FAE"/>
    <w:multiLevelType w:val="hybridMultilevel"/>
    <w:tmpl w:val="DAA2F4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0ECB2193"/>
    <w:multiLevelType w:val="hybridMultilevel"/>
    <w:tmpl w:val="73C6E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7E7202"/>
    <w:multiLevelType w:val="hybridMultilevel"/>
    <w:tmpl w:val="76E22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6218A"/>
    <w:multiLevelType w:val="hybridMultilevel"/>
    <w:tmpl w:val="099E3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BE189B"/>
    <w:multiLevelType w:val="hybridMultilevel"/>
    <w:tmpl w:val="CCAC5AF0"/>
    <w:lvl w:ilvl="0" w:tplc="623CF984">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5D4969"/>
    <w:multiLevelType w:val="hybridMultilevel"/>
    <w:tmpl w:val="AF806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2B4E1E"/>
    <w:multiLevelType w:val="hybridMultilevel"/>
    <w:tmpl w:val="3BCC80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nsid w:val="309920EA"/>
    <w:multiLevelType w:val="hybridMultilevel"/>
    <w:tmpl w:val="9912F656"/>
    <w:lvl w:ilvl="0" w:tplc="BBF2CFD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311E7B00"/>
    <w:multiLevelType w:val="hybridMultilevel"/>
    <w:tmpl w:val="207475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B50819"/>
    <w:multiLevelType w:val="hybridMultilevel"/>
    <w:tmpl w:val="9EA22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D65A8F"/>
    <w:multiLevelType w:val="hybridMultilevel"/>
    <w:tmpl w:val="513CD8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A730B7"/>
    <w:multiLevelType w:val="hybridMultilevel"/>
    <w:tmpl w:val="26DC4590"/>
    <w:lvl w:ilvl="0" w:tplc="6562FC6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0219F"/>
    <w:multiLevelType w:val="hybridMultilevel"/>
    <w:tmpl w:val="2AD8160E"/>
    <w:lvl w:ilvl="0" w:tplc="53AA30F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B45FB2"/>
    <w:multiLevelType w:val="hybridMultilevel"/>
    <w:tmpl w:val="AE3A9AC6"/>
    <w:lvl w:ilvl="0" w:tplc="EEBC2B1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19075B5"/>
    <w:multiLevelType w:val="multilevel"/>
    <w:tmpl w:val="C442A5FE"/>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rPr>
        <w:i w:val="0"/>
        <w:color w:val="auto"/>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nsid w:val="43C40637"/>
    <w:multiLevelType w:val="hybridMultilevel"/>
    <w:tmpl w:val="0374E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755400"/>
    <w:multiLevelType w:val="hybridMultilevel"/>
    <w:tmpl w:val="53DEFAB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0C6D0D"/>
    <w:multiLevelType w:val="hybridMultilevel"/>
    <w:tmpl w:val="13FAB30E"/>
    <w:lvl w:ilvl="0" w:tplc="F836CB78">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2C1F24"/>
    <w:multiLevelType w:val="hybridMultilevel"/>
    <w:tmpl w:val="8326E506"/>
    <w:lvl w:ilvl="0" w:tplc="75B62944">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A381B13"/>
    <w:multiLevelType w:val="hybridMultilevel"/>
    <w:tmpl w:val="1EE218D8"/>
    <w:lvl w:ilvl="0" w:tplc="92FA0FF2">
      <w:start w:val="16"/>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471150"/>
    <w:multiLevelType w:val="hybridMultilevel"/>
    <w:tmpl w:val="BFA6F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7914DD"/>
    <w:multiLevelType w:val="hybridMultilevel"/>
    <w:tmpl w:val="595C7290"/>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A52115"/>
    <w:multiLevelType w:val="hybridMultilevel"/>
    <w:tmpl w:val="507C2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A634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2B4EA3"/>
    <w:multiLevelType w:val="hybridMultilevel"/>
    <w:tmpl w:val="F7F87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405576"/>
    <w:multiLevelType w:val="multilevel"/>
    <w:tmpl w:val="C73CD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5906C8"/>
    <w:multiLevelType w:val="hybridMultilevel"/>
    <w:tmpl w:val="FE8E4B8A"/>
    <w:lvl w:ilvl="0" w:tplc="B3D2EE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595F1F"/>
    <w:multiLevelType w:val="hybridMultilevel"/>
    <w:tmpl w:val="B1FED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6B1373"/>
    <w:multiLevelType w:val="hybridMultilevel"/>
    <w:tmpl w:val="C8AC2458"/>
    <w:lvl w:ilvl="0" w:tplc="5002B7E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244AAC"/>
    <w:multiLevelType w:val="hybridMultilevel"/>
    <w:tmpl w:val="922AE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A5548F"/>
    <w:multiLevelType w:val="hybridMultilevel"/>
    <w:tmpl w:val="DCCAE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EE704C"/>
    <w:multiLevelType w:val="multilevel"/>
    <w:tmpl w:val="A48618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48A1383"/>
    <w:multiLevelType w:val="multilevel"/>
    <w:tmpl w:val="57DA9D90"/>
    <w:lvl w:ilvl="0">
      <w:start w:val="2"/>
      <w:numFmt w:val="decimal"/>
      <w:lvlText w:val="%1"/>
      <w:lvlJc w:val="left"/>
      <w:pPr>
        <w:ind w:left="480" w:hanging="480"/>
      </w:pPr>
      <w:rPr>
        <w:rFonts w:hint="default"/>
      </w:rPr>
    </w:lvl>
    <w:lvl w:ilvl="1">
      <w:start w:val="1"/>
      <w:numFmt w:val="decimal"/>
      <w:lvlText w:val="%1.%2"/>
      <w:lvlJc w:val="left"/>
      <w:pPr>
        <w:ind w:left="1207" w:hanging="480"/>
      </w:pPr>
      <w:rPr>
        <w:rFonts w:hint="default"/>
      </w:rPr>
    </w:lvl>
    <w:lvl w:ilvl="2">
      <w:start w:val="1"/>
      <w:numFmt w:val="decimal"/>
      <w:lvlText w:val="%1.%2.%3"/>
      <w:lvlJc w:val="left"/>
      <w:pPr>
        <w:ind w:left="2174" w:hanging="720"/>
      </w:pPr>
      <w:rPr>
        <w:rFonts w:hint="default"/>
      </w:rPr>
    </w:lvl>
    <w:lvl w:ilvl="3">
      <w:start w:val="1"/>
      <w:numFmt w:val="lowerRoman"/>
      <w:lvlText w:val="%4."/>
      <w:lvlJc w:val="righ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40">
    <w:nsid w:val="787D2E23"/>
    <w:multiLevelType w:val="hybridMultilevel"/>
    <w:tmpl w:val="1C681DB8"/>
    <w:lvl w:ilvl="0" w:tplc="2F6EEB0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A9A359C"/>
    <w:multiLevelType w:val="multilevel"/>
    <w:tmpl w:val="CA70D764"/>
    <w:lvl w:ilvl="0">
      <w:start w:val="3"/>
      <w:numFmt w:val="decimal"/>
      <w:lvlText w:val="%1."/>
      <w:lvlJc w:val="left"/>
      <w:pPr>
        <w:ind w:left="720" w:hanging="360"/>
      </w:pPr>
      <w:rPr>
        <w:rFonts w:hint="default"/>
        <w:sz w:val="22"/>
        <w:szCs w:val="22"/>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ABD0647"/>
    <w:multiLevelType w:val="hybridMultilevel"/>
    <w:tmpl w:val="5F78F642"/>
    <w:lvl w:ilvl="0" w:tplc="C60EC44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B1F2AE2"/>
    <w:multiLevelType w:val="hybridMultilevel"/>
    <w:tmpl w:val="BF72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30"/>
  </w:num>
  <w:num w:numId="4">
    <w:abstractNumId w:val="26"/>
  </w:num>
  <w:num w:numId="5">
    <w:abstractNumId w:val="38"/>
  </w:num>
  <w:num w:numId="6">
    <w:abstractNumId w:val="14"/>
  </w:num>
  <w:num w:numId="7">
    <w:abstractNumId w:val="4"/>
  </w:num>
  <w:num w:numId="8">
    <w:abstractNumId w:val="18"/>
  </w:num>
  <w:num w:numId="9">
    <w:abstractNumId w:val="7"/>
  </w:num>
  <w:num w:numId="10">
    <w:abstractNumId w:val="13"/>
  </w:num>
  <w:num w:numId="11">
    <w:abstractNumId w:val="39"/>
  </w:num>
  <w:num w:numId="12">
    <w:abstractNumId w:val="20"/>
  </w:num>
  <w:num w:numId="13">
    <w:abstractNumId w:val="9"/>
  </w:num>
  <w:num w:numId="14">
    <w:abstractNumId w:val="35"/>
  </w:num>
  <w:num w:numId="15">
    <w:abstractNumId w:val="21"/>
  </w:num>
  <w:num w:numId="16">
    <w:abstractNumId w:val="17"/>
  </w:num>
  <w:num w:numId="17">
    <w:abstractNumId w:val="23"/>
  </w:num>
  <w:num w:numId="18">
    <w:abstractNumId w:val="10"/>
  </w:num>
  <w:num w:numId="19">
    <w:abstractNumId w:val="34"/>
  </w:num>
  <w:num w:numId="20">
    <w:abstractNumId w:val="37"/>
  </w:num>
  <w:num w:numId="21">
    <w:abstractNumId w:val="32"/>
  </w:num>
  <w:num w:numId="22">
    <w:abstractNumId w:val="8"/>
  </w:num>
  <w:num w:numId="23">
    <w:abstractNumId w:val="2"/>
  </w:num>
  <w:num w:numId="24">
    <w:abstractNumId w:val="1"/>
  </w:num>
  <w:num w:numId="25">
    <w:abstractNumId w:val="36"/>
  </w:num>
  <w:num w:numId="26">
    <w:abstractNumId w:val="15"/>
  </w:num>
  <w:num w:numId="27">
    <w:abstractNumId w:val="5"/>
  </w:num>
  <w:num w:numId="28">
    <w:abstractNumId w:val="22"/>
  </w:num>
  <w:num w:numId="29">
    <w:abstractNumId w:val="25"/>
  </w:num>
  <w:num w:numId="30">
    <w:abstractNumId w:val="28"/>
  </w:num>
  <w:num w:numId="31">
    <w:abstractNumId w:val="33"/>
  </w:num>
  <w:num w:numId="32">
    <w:abstractNumId w:val="3"/>
  </w:num>
  <w:num w:numId="33">
    <w:abstractNumId w:val="16"/>
  </w:num>
  <w:num w:numId="34">
    <w:abstractNumId w:val="29"/>
  </w:num>
  <w:num w:numId="35">
    <w:abstractNumId w:val="24"/>
  </w:num>
  <w:num w:numId="36">
    <w:abstractNumId w:val="31"/>
  </w:num>
  <w:num w:numId="37">
    <w:abstractNumId w:val="6"/>
  </w:num>
  <w:num w:numId="38">
    <w:abstractNumId w:val="43"/>
  </w:num>
  <w:num w:numId="39">
    <w:abstractNumId w:val="11"/>
  </w:num>
  <w:num w:numId="40">
    <w:abstractNumId w:val="40"/>
  </w:num>
  <w:num w:numId="41">
    <w:abstractNumId w:val="42"/>
  </w:num>
  <w:num w:numId="42">
    <w:abstractNumId w:val="12"/>
  </w:num>
  <w:num w:numId="4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1EF6"/>
    <w:rsid w:val="000004BA"/>
    <w:rsid w:val="00000545"/>
    <w:rsid w:val="0000176D"/>
    <w:rsid w:val="00002069"/>
    <w:rsid w:val="00002BD6"/>
    <w:rsid w:val="00004490"/>
    <w:rsid w:val="00005F05"/>
    <w:rsid w:val="00011165"/>
    <w:rsid w:val="00014544"/>
    <w:rsid w:val="0002021F"/>
    <w:rsid w:val="00021DAD"/>
    <w:rsid w:val="00023133"/>
    <w:rsid w:val="00024D4D"/>
    <w:rsid w:val="000260E0"/>
    <w:rsid w:val="00026723"/>
    <w:rsid w:val="00026E5B"/>
    <w:rsid w:val="000274C9"/>
    <w:rsid w:val="00030328"/>
    <w:rsid w:val="000309E8"/>
    <w:rsid w:val="00030E3D"/>
    <w:rsid w:val="00031D1F"/>
    <w:rsid w:val="0003279D"/>
    <w:rsid w:val="0003282B"/>
    <w:rsid w:val="00033894"/>
    <w:rsid w:val="00033897"/>
    <w:rsid w:val="00033A49"/>
    <w:rsid w:val="0003560F"/>
    <w:rsid w:val="00035F19"/>
    <w:rsid w:val="000378BC"/>
    <w:rsid w:val="00037CC4"/>
    <w:rsid w:val="00037F00"/>
    <w:rsid w:val="000400CD"/>
    <w:rsid w:val="00042349"/>
    <w:rsid w:val="000429E8"/>
    <w:rsid w:val="0004492B"/>
    <w:rsid w:val="0004720E"/>
    <w:rsid w:val="000476B8"/>
    <w:rsid w:val="00047FF9"/>
    <w:rsid w:val="00050DEE"/>
    <w:rsid w:val="00056D24"/>
    <w:rsid w:val="00056E46"/>
    <w:rsid w:val="000579D8"/>
    <w:rsid w:val="00057D23"/>
    <w:rsid w:val="00061892"/>
    <w:rsid w:val="00062274"/>
    <w:rsid w:val="0006463E"/>
    <w:rsid w:val="00065024"/>
    <w:rsid w:val="00066384"/>
    <w:rsid w:val="0006661D"/>
    <w:rsid w:val="00066663"/>
    <w:rsid w:val="00066CE1"/>
    <w:rsid w:val="00067938"/>
    <w:rsid w:val="000679E3"/>
    <w:rsid w:val="00067E0D"/>
    <w:rsid w:val="000715A1"/>
    <w:rsid w:val="00071A43"/>
    <w:rsid w:val="00071C23"/>
    <w:rsid w:val="0007229F"/>
    <w:rsid w:val="000735AC"/>
    <w:rsid w:val="00073988"/>
    <w:rsid w:val="00076894"/>
    <w:rsid w:val="00076FE2"/>
    <w:rsid w:val="00080386"/>
    <w:rsid w:val="00080987"/>
    <w:rsid w:val="00080FE0"/>
    <w:rsid w:val="00082164"/>
    <w:rsid w:val="00083A4E"/>
    <w:rsid w:val="00083C0F"/>
    <w:rsid w:val="00084675"/>
    <w:rsid w:val="00085584"/>
    <w:rsid w:val="000866C7"/>
    <w:rsid w:val="00086810"/>
    <w:rsid w:val="00087394"/>
    <w:rsid w:val="0008740B"/>
    <w:rsid w:val="00087491"/>
    <w:rsid w:val="00087787"/>
    <w:rsid w:val="00087791"/>
    <w:rsid w:val="0009016C"/>
    <w:rsid w:val="00090FAA"/>
    <w:rsid w:val="00091246"/>
    <w:rsid w:val="00092764"/>
    <w:rsid w:val="00092DAC"/>
    <w:rsid w:val="00097667"/>
    <w:rsid w:val="000A01F7"/>
    <w:rsid w:val="000A0C61"/>
    <w:rsid w:val="000A1837"/>
    <w:rsid w:val="000A1A3C"/>
    <w:rsid w:val="000A2E7B"/>
    <w:rsid w:val="000A335B"/>
    <w:rsid w:val="000A407E"/>
    <w:rsid w:val="000A54DF"/>
    <w:rsid w:val="000A574B"/>
    <w:rsid w:val="000A6E39"/>
    <w:rsid w:val="000A6E70"/>
    <w:rsid w:val="000A71BB"/>
    <w:rsid w:val="000A72D8"/>
    <w:rsid w:val="000A7978"/>
    <w:rsid w:val="000A7CAF"/>
    <w:rsid w:val="000B0A1C"/>
    <w:rsid w:val="000B1581"/>
    <w:rsid w:val="000B1666"/>
    <w:rsid w:val="000B187C"/>
    <w:rsid w:val="000B3681"/>
    <w:rsid w:val="000B3874"/>
    <w:rsid w:val="000B43DC"/>
    <w:rsid w:val="000B5A9F"/>
    <w:rsid w:val="000B6726"/>
    <w:rsid w:val="000C0706"/>
    <w:rsid w:val="000C0746"/>
    <w:rsid w:val="000C0B94"/>
    <w:rsid w:val="000C129E"/>
    <w:rsid w:val="000C2F1F"/>
    <w:rsid w:val="000C37A9"/>
    <w:rsid w:val="000C3BF7"/>
    <w:rsid w:val="000C5456"/>
    <w:rsid w:val="000C56C8"/>
    <w:rsid w:val="000C5E7E"/>
    <w:rsid w:val="000C741C"/>
    <w:rsid w:val="000D3C97"/>
    <w:rsid w:val="000D4C4B"/>
    <w:rsid w:val="000D4F1A"/>
    <w:rsid w:val="000D4F5E"/>
    <w:rsid w:val="000D5DC8"/>
    <w:rsid w:val="000D7143"/>
    <w:rsid w:val="000E34A1"/>
    <w:rsid w:val="000E3A19"/>
    <w:rsid w:val="000E6CB7"/>
    <w:rsid w:val="000E779F"/>
    <w:rsid w:val="000E7E8B"/>
    <w:rsid w:val="000F033C"/>
    <w:rsid w:val="000F23DE"/>
    <w:rsid w:val="000F2D66"/>
    <w:rsid w:val="000F43F1"/>
    <w:rsid w:val="000F4C15"/>
    <w:rsid w:val="000F531E"/>
    <w:rsid w:val="000F628C"/>
    <w:rsid w:val="000F66FA"/>
    <w:rsid w:val="000F6898"/>
    <w:rsid w:val="000F7071"/>
    <w:rsid w:val="000F717A"/>
    <w:rsid w:val="000F758E"/>
    <w:rsid w:val="000F7A76"/>
    <w:rsid w:val="000F7E5B"/>
    <w:rsid w:val="001008F1"/>
    <w:rsid w:val="001019DA"/>
    <w:rsid w:val="00101F74"/>
    <w:rsid w:val="001027F2"/>
    <w:rsid w:val="00103246"/>
    <w:rsid w:val="00103CFB"/>
    <w:rsid w:val="0010576F"/>
    <w:rsid w:val="001064CA"/>
    <w:rsid w:val="00106965"/>
    <w:rsid w:val="001076B2"/>
    <w:rsid w:val="001114E9"/>
    <w:rsid w:val="00111600"/>
    <w:rsid w:val="00111975"/>
    <w:rsid w:val="0011238D"/>
    <w:rsid w:val="00112B6D"/>
    <w:rsid w:val="00112C08"/>
    <w:rsid w:val="001133F4"/>
    <w:rsid w:val="001134AF"/>
    <w:rsid w:val="0011352A"/>
    <w:rsid w:val="001148E5"/>
    <w:rsid w:val="00114B7D"/>
    <w:rsid w:val="00115989"/>
    <w:rsid w:val="00115C79"/>
    <w:rsid w:val="001167BB"/>
    <w:rsid w:val="00117239"/>
    <w:rsid w:val="00117B5A"/>
    <w:rsid w:val="00117D9E"/>
    <w:rsid w:val="001203A1"/>
    <w:rsid w:val="001216A3"/>
    <w:rsid w:val="00121796"/>
    <w:rsid w:val="0012185C"/>
    <w:rsid w:val="00122111"/>
    <w:rsid w:val="00122173"/>
    <w:rsid w:val="001229BA"/>
    <w:rsid w:val="00125CCB"/>
    <w:rsid w:val="00126EE2"/>
    <w:rsid w:val="00127A6F"/>
    <w:rsid w:val="00127B65"/>
    <w:rsid w:val="001305BA"/>
    <w:rsid w:val="0013327C"/>
    <w:rsid w:val="0013405E"/>
    <w:rsid w:val="001343EA"/>
    <w:rsid w:val="00134919"/>
    <w:rsid w:val="00136436"/>
    <w:rsid w:val="0013716D"/>
    <w:rsid w:val="00142821"/>
    <w:rsid w:val="00144472"/>
    <w:rsid w:val="00146523"/>
    <w:rsid w:val="0014663C"/>
    <w:rsid w:val="00150F7B"/>
    <w:rsid w:val="00152255"/>
    <w:rsid w:val="0015244E"/>
    <w:rsid w:val="00152B1D"/>
    <w:rsid w:val="00152D8B"/>
    <w:rsid w:val="00153C5C"/>
    <w:rsid w:val="00155074"/>
    <w:rsid w:val="001560CC"/>
    <w:rsid w:val="001605BA"/>
    <w:rsid w:val="00160B35"/>
    <w:rsid w:val="00162D08"/>
    <w:rsid w:val="00164A80"/>
    <w:rsid w:val="00166C2A"/>
    <w:rsid w:val="00167177"/>
    <w:rsid w:val="00170092"/>
    <w:rsid w:val="001709EE"/>
    <w:rsid w:val="00170A2C"/>
    <w:rsid w:val="001710F8"/>
    <w:rsid w:val="0017172E"/>
    <w:rsid w:val="00172166"/>
    <w:rsid w:val="00172D4E"/>
    <w:rsid w:val="00173934"/>
    <w:rsid w:val="0017532D"/>
    <w:rsid w:val="00176E9F"/>
    <w:rsid w:val="001773D0"/>
    <w:rsid w:val="00180762"/>
    <w:rsid w:val="001829C8"/>
    <w:rsid w:val="00185D94"/>
    <w:rsid w:val="001901DC"/>
    <w:rsid w:val="00190A7F"/>
    <w:rsid w:val="00190AE0"/>
    <w:rsid w:val="001910BC"/>
    <w:rsid w:val="001912BE"/>
    <w:rsid w:val="001925F8"/>
    <w:rsid w:val="00192BB5"/>
    <w:rsid w:val="0019384E"/>
    <w:rsid w:val="00193EA9"/>
    <w:rsid w:val="00194B78"/>
    <w:rsid w:val="00194E03"/>
    <w:rsid w:val="00194F9C"/>
    <w:rsid w:val="00195433"/>
    <w:rsid w:val="00195D51"/>
    <w:rsid w:val="00197240"/>
    <w:rsid w:val="00197D7E"/>
    <w:rsid w:val="00197DAF"/>
    <w:rsid w:val="001A0682"/>
    <w:rsid w:val="001A0827"/>
    <w:rsid w:val="001A13DD"/>
    <w:rsid w:val="001A260A"/>
    <w:rsid w:val="001A3ECE"/>
    <w:rsid w:val="001A42E0"/>
    <w:rsid w:val="001A4702"/>
    <w:rsid w:val="001A6203"/>
    <w:rsid w:val="001B02E4"/>
    <w:rsid w:val="001B1212"/>
    <w:rsid w:val="001B18F3"/>
    <w:rsid w:val="001B2F31"/>
    <w:rsid w:val="001B5DC7"/>
    <w:rsid w:val="001B7336"/>
    <w:rsid w:val="001C0927"/>
    <w:rsid w:val="001C129F"/>
    <w:rsid w:val="001C1AAC"/>
    <w:rsid w:val="001C1FFC"/>
    <w:rsid w:val="001C21E4"/>
    <w:rsid w:val="001C42BD"/>
    <w:rsid w:val="001C4F3E"/>
    <w:rsid w:val="001C54BF"/>
    <w:rsid w:val="001C56EF"/>
    <w:rsid w:val="001C74FD"/>
    <w:rsid w:val="001C77A5"/>
    <w:rsid w:val="001C78D3"/>
    <w:rsid w:val="001D011E"/>
    <w:rsid w:val="001D039E"/>
    <w:rsid w:val="001D117C"/>
    <w:rsid w:val="001D133E"/>
    <w:rsid w:val="001D1CCF"/>
    <w:rsid w:val="001D1D2E"/>
    <w:rsid w:val="001D1DE1"/>
    <w:rsid w:val="001D4D8F"/>
    <w:rsid w:val="001D651F"/>
    <w:rsid w:val="001D6F1C"/>
    <w:rsid w:val="001D7219"/>
    <w:rsid w:val="001D7A9B"/>
    <w:rsid w:val="001D7AD0"/>
    <w:rsid w:val="001D7B2A"/>
    <w:rsid w:val="001E0001"/>
    <w:rsid w:val="001E1449"/>
    <w:rsid w:val="001E19D5"/>
    <w:rsid w:val="001E2DDD"/>
    <w:rsid w:val="001E30D5"/>
    <w:rsid w:val="001E3FE1"/>
    <w:rsid w:val="001E661E"/>
    <w:rsid w:val="001F1B71"/>
    <w:rsid w:val="001F2715"/>
    <w:rsid w:val="001F4FFF"/>
    <w:rsid w:val="001F701F"/>
    <w:rsid w:val="00200028"/>
    <w:rsid w:val="002000A2"/>
    <w:rsid w:val="00200EFE"/>
    <w:rsid w:val="00201E28"/>
    <w:rsid w:val="0020215C"/>
    <w:rsid w:val="002027EF"/>
    <w:rsid w:val="00203FE0"/>
    <w:rsid w:val="0020492E"/>
    <w:rsid w:val="002067AD"/>
    <w:rsid w:val="00206B69"/>
    <w:rsid w:val="00207CEE"/>
    <w:rsid w:val="00207E43"/>
    <w:rsid w:val="00207EF2"/>
    <w:rsid w:val="002104F4"/>
    <w:rsid w:val="00210E93"/>
    <w:rsid w:val="00211598"/>
    <w:rsid w:val="00211E8E"/>
    <w:rsid w:val="002120E9"/>
    <w:rsid w:val="00212E37"/>
    <w:rsid w:val="0021360F"/>
    <w:rsid w:val="00217D39"/>
    <w:rsid w:val="0022033D"/>
    <w:rsid w:val="00220810"/>
    <w:rsid w:val="00220C06"/>
    <w:rsid w:val="00220FB8"/>
    <w:rsid w:val="00221EBF"/>
    <w:rsid w:val="00222698"/>
    <w:rsid w:val="00222B1D"/>
    <w:rsid w:val="00222DCC"/>
    <w:rsid w:val="0022434F"/>
    <w:rsid w:val="002248E8"/>
    <w:rsid w:val="00224B9E"/>
    <w:rsid w:val="00224C81"/>
    <w:rsid w:val="002251DA"/>
    <w:rsid w:val="00225676"/>
    <w:rsid w:val="00231BBA"/>
    <w:rsid w:val="0023231F"/>
    <w:rsid w:val="00232754"/>
    <w:rsid w:val="00232DC1"/>
    <w:rsid w:val="002335A4"/>
    <w:rsid w:val="00233799"/>
    <w:rsid w:val="002337E3"/>
    <w:rsid w:val="002338F8"/>
    <w:rsid w:val="00233E4B"/>
    <w:rsid w:val="0023411C"/>
    <w:rsid w:val="00234540"/>
    <w:rsid w:val="00234879"/>
    <w:rsid w:val="00235ED6"/>
    <w:rsid w:val="002361FB"/>
    <w:rsid w:val="002362FE"/>
    <w:rsid w:val="002365AA"/>
    <w:rsid w:val="00237D76"/>
    <w:rsid w:val="00242546"/>
    <w:rsid w:val="002428DF"/>
    <w:rsid w:val="00242A6F"/>
    <w:rsid w:val="00242CB7"/>
    <w:rsid w:val="00243963"/>
    <w:rsid w:val="0024546D"/>
    <w:rsid w:val="002454F1"/>
    <w:rsid w:val="00245D89"/>
    <w:rsid w:val="00246396"/>
    <w:rsid w:val="00250F4B"/>
    <w:rsid w:val="002527AE"/>
    <w:rsid w:val="00252DE6"/>
    <w:rsid w:val="0025316C"/>
    <w:rsid w:val="00253185"/>
    <w:rsid w:val="00253A3F"/>
    <w:rsid w:val="00255615"/>
    <w:rsid w:val="0025575D"/>
    <w:rsid w:val="00255E46"/>
    <w:rsid w:val="00261F03"/>
    <w:rsid w:val="00263143"/>
    <w:rsid w:val="00263668"/>
    <w:rsid w:val="00264D6D"/>
    <w:rsid w:val="0026531F"/>
    <w:rsid w:val="00265354"/>
    <w:rsid w:val="00265694"/>
    <w:rsid w:val="00265805"/>
    <w:rsid w:val="002674C3"/>
    <w:rsid w:val="00267584"/>
    <w:rsid w:val="00267CA7"/>
    <w:rsid w:val="00267EC7"/>
    <w:rsid w:val="00267ED9"/>
    <w:rsid w:val="00270D8F"/>
    <w:rsid w:val="00271512"/>
    <w:rsid w:val="00271832"/>
    <w:rsid w:val="002722EB"/>
    <w:rsid w:val="002728F9"/>
    <w:rsid w:val="00273B7C"/>
    <w:rsid w:val="00275AE5"/>
    <w:rsid w:val="002761DD"/>
    <w:rsid w:val="00276905"/>
    <w:rsid w:val="00281978"/>
    <w:rsid w:val="00281CBA"/>
    <w:rsid w:val="00282F32"/>
    <w:rsid w:val="00284936"/>
    <w:rsid w:val="00284BF6"/>
    <w:rsid w:val="00286CF6"/>
    <w:rsid w:val="0028769D"/>
    <w:rsid w:val="0029126E"/>
    <w:rsid w:val="0029146F"/>
    <w:rsid w:val="00292353"/>
    <w:rsid w:val="00294DF8"/>
    <w:rsid w:val="00295B6D"/>
    <w:rsid w:val="002966EC"/>
    <w:rsid w:val="00297D96"/>
    <w:rsid w:val="002A07B1"/>
    <w:rsid w:val="002A0E73"/>
    <w:rsid w:val="002A26B3"/>
    <w:rsid w:val="002A28F9"/>
    <w:rsid w:val="002A5B26"/>
    <w:rsid w:val="002A5F94"/>
    <w:rsid w:val="002B0759"/>
    <w:rsid w:val="002B0842"/>
    <w:rsid w:val="002B21C9"/>
    <w:rsid w:val="002B22C4"/>
    <w:rsid w:val="002B4A15"/>
    <w:rsid w:val="002B5671"/>
    <w:rsid w:val="002B62BB"/>
    <w:rsid w:val="002C0301"/>
    <w:rsid w:val="002C313C"/>
    <w:rsid w:val="002C357C"/>
    <w:rsid w:val="002C39BE"/>
    <w:rsid w:val="002C466B"/>
    <w:rsid w:val="002C4809"/>
    <w:rsid w:val="002C4E09"/>
    <w:rsid w:val="002C6659"/>
    <w:rsid w:val="002C706D"/>
    <w:rsid w:val="002C74BA"/>
    <w:rsid w:val="002D107D"/>
    <w:rsid w:val="002D1513"/>
    <w:rsid w:val="002D204F"/>
    <w:rsid w:val="002D49EF"/>
    <w:rsid w:val="002D6A1E"/>
    <w:rsid w:val="002D7606"/>
    <w:rsid w:val="002D79A1"/>
    <w:rsid w:val="002D7BD8"/>
    <w:rsid w:val="002E4B86"/>
    <w:rsid w:val="002E4D52"/>
    <w:rsid w:val="002E7642"/>
    <w:rsid w:val="002E7C5B"/>
    <w:rsid w:val="002F0143"/>
    <w:rsid w:val="002F086D"/>
    <w:rsid w:val="002F2708"/>
    <w:rsid w:val="002F2E0B"/>
    <w:rsid w:val="002F31E1"/>
    <w:rsid w:val="002F3442"/>
    <w:rsid w:val="002F3B99"/>
    <w:rsid w:val="002F3CD5"/>
    <w:rsid w:val="002F4C00"/>
    <w:rsid w:val="002F5A5B"/>
    <w:rsid w:val="002F62BC"/>
    <w:rsid w:val="002F6BB0"/>
    <w:rsid w:val="0030125A"/>
    <w:rsid w:val="00303362"/>
    <w:rsid w:val="00303785"/>
    <w:rsid w:val="003037B8"/>
    <w:rsid w:val="0030430F"/>
    <w:rsid w:val="00304D15"/>
    <w:rsid w:val="00305DBB"/>
    <w:rsid w:val="0030698C"/>
    <w:rsid w:val="00307C50"/>
    <w:rsid w:val="00307D38"/>
    <w:rsid w:val="00307E91"/>
    <w:rsid w:val="00310033"/>
    <w:rsid w:val="00310813"/>
    <w:rsid w:val="003124AB"/>
    <w:rsid w:val="00312A8A"/>
    <w:rsid w:val="00313740"/>
    <w:rsid w:val="0031539D"/>
    <w:rsid w:val="00316A7D"/>
    <w:rsid w:val="00316CBD"/>
    <w:rsid w:val="00317A0D"/>
    <w:rsid w:val="00317B57"/>
    <w:rsid w:val="0032193E"/>
    <w:rsid w:val="0032208E"/>
    <w:rsid w:val="0032280E"/>
    <w:rsid w:val="003229C8"/>
    <w:rsid w:val="00323CF1"/>
    <w:rsid w:val="00324D2C"/>
    <w:rsid w:val="00326939"/>
    <w:rsid w:val="003303CC"/>
    <w:rsid w:val="00330759"/>
    <w:rsid w:val="00332AF8"/>
    <w:rsid w:val="0033366A"/>
    <w:rsid w:val="00333B47"/>
    <w:rsid w:val="00334137"/>
    <w:rsid w:val="00334D44"/>
    <w:rsid w:val="00335DCC"/>
    <w:rsid w:val="00337C3F"/>
    <w:rsid w:val="00340DBE"/>
    <w:rsid w:val="0034433B"/>
    <w:rsid w:val="00344353"/>
    <w:rsid w:val="0034456C"/>
    <w:rsid w:val="00345D07"/>
    <w:rsid w:val="00345E32"/>
    <w:rsid w:val="003475FC"/>
    <w:rsid w:val="00350A4F"/>
    <w:rsid w:val="003543C0"/>
    <w:rsid w:val="003559EF"/>
    <w:rsid w:val="003566FE"/>
    <w:rsid w:val="00356C27"/>
    <w:rsid w:val="003577AF"/>
    <w:rsid w:val="00361094"/>
    <w:rsid w:val="00362ED9"/>
    <w:rsid w:val="0036404C"/>
    <w:rsid w:val="00364065"/>
    <w:rsid w:val="003641BF"/>
    <w:rsid w:val="00365E48"/>
    <w:rsid w:val="00366EBF"/>
    <w:rsid w:val="00366EE1"/>
    <w:rsid w:val="00367C76"/>
    <w:rsid w:val="003717C2"/>
    <w:rsid w:val="00372431"/>
    <w:rsid w:val="0037270E"/>
    <w:rsid w:val="00372C2D"/>
    <w:rsid w:val="0037458C"/>
    <w:rsid w:val="00374F9A"/>
    <w:rsid w:val="00376CE6"/>
    <w:rsid w:val="00377202"/>
    <w:rsid w:val="00380400"/>
    <w:rsid w:val="00380F52"/>
    <w:rsid w:val="00382340"/>
    <w:rsid w:val="003825F2"/>
    <w:rsid w:val="00382D37"/>
    <w:rsid w:val="00382FA8"/>
    <w:rsid w:val="00383CDE"/>
    <w:rsid w:val="00384294"/>
    <w:rsid w:val="003863C3"/>
    <w:rsid w:val="003870A8"/>
    <w:rsid w:val="003870D0"/>
    <w:rsid w:val="00387B8B"/>
    <w:rsid w:val="00392369"/>
    <w:rsid w:val="00392614"/>
    <w:rsid w:val="00393204"/>
    <w:rsid w:val="003934A2"/>
    <w:rsid w:val="00393ED2"/>
    <w:rsid w:val="00394289"/>
    <w:rsid w:val="00394434"/>
    <w:rsid w:val="003959E6"/>
    <w:rsid w:val="00395D15"/>
    <w:rsid w:val="003A0340"/>
    <w:rsid w:val="003A2702"/>
    <w:rsid w:val="003A36D6"/>
    <w:rsid w:val="003A4EFD"/>
    <w:rsid w:val="003A5522"/>
    <w:rsid w:val="003A57A1"/>
    <w:rsid w:val="003A5D59"/>
    <w:rsid w:val="003A5FBC"/>
    <w:rsid w:val="003A647F"/>
    <w:rsid w:val="003A6C2F"/>
    <w:rsid w:val="003A6C9D"/>
    <w:rsid w:val="003A78A1"/>
    <w:rsid w:val="003B0EBA"/>
    <w:rsid w:val="003B2931"/>
    <w:rsid w:val="003B2DF9"/>
    <w:rsid w:val="003B3B42"/>
    <w:rsid w:val="003B6283"/>
    <w:rsid w:val="003B6332"/>
    <w:rsid w:val="003B66C6"/>
    <w:rsid w:val="003B7812"/>
    <w:rsid w:val="003C1359"/>
    <w:rsid w:val="003C2ADE"/>
    <w:rsid w:val="003C2DC1"/>
    <w:rsid w:val="003C304D"/>
    <w:rsid w:val="003C3945"/>
    <w:rsid w:val="003C3964"/>
    <w:rsid w:val="003C40C8"/>
    <w:rsid w:val="003C433A"/>
    <w:rsid w:val="003C50C0"/>
    <w:rsid w:val="003C5F5D"/>
    <w:rsid w:val="003C62D2"/>
    <w:rsid w:val="003C6EA5"/>
    <w:rsid w:val="003D02EA"/>
    <w:rsid w:val="003D055A"/>
    <w:rsid w:val="003D1E04"/>
    <w:rsid w:val="003D48E8"/>
    <w:rsid w:val="003D4B23"/>
    <w:rsid w:val="003D4DEF"/>
    <w:rsid w:val="003D57CF"/>
    <w:rsid w:val="003D733F"/>
    <w:rsid w:val="003E02DA"/>
    <w:rsid w:val="003E03A2"/>
    <w:rsid w:val="003E064F"/>
    <w:rsid w:val="003E0A85"/>
    <w:rsid w:val="003E1895"/>
    <w:rsid w:val="003E263D"/>
    <w:rsid w:val="003E27B6"/>
    <w:rsid w:val="003E2CD3"/>
    <w:rsid w:val="003E43D8"/>
    <w:rsid w:val="003E4911"/>
    <w:rsid w:val="003E6893"/>
    <w:rsid w:val="003E6F10"/>
    <w:rsid w:val="003F018D"/>
    <w:rsid w:val="003F2481"/>
    <w:rsid w:val="003F4F5B"/>
    <w:rsid w:val="003F5608"/>
    <w:rsid w:val="003F5BD5"/>
    <w:rsid w:val="003F6408"/>
    <w:rsid w:val="003F745B"/>
    <w:rsid w:val="004008AF"/>
    <w:rsid w:val="00400936"/>
    <w:rsid w:val="00401DD6"/>
    <w:rsid w:val="00401F8F"/>
    <w:rsid w:val="0040233F"/>
    <w:rsid w:val="00402FD3"/>
    <w:rsid w:val="0040511F"/>
    <w:rsid w:val="004062CF"/>
    <w:rsid w:val="00407DBA"/>
    <w:rsid w:val="004106CD"/>
    <w:rsid w:val="0041126D"/>
    <w:rsid w:val="00411D26"/>
    <w:rsid w:val="00412EE4"/>
    <w:rsid w:val="0041364D"/>
    <w:rsid w:val="004142EC"/>
    <w:rsid w:val="00414BA4"/>
    <w:rsid w:val="00414BAB"/>
    <w:rsid w:val="00414DFA"/>
    <w:rsid w:val="00416499"/>
    <w:rsid w:val="00416C69"/>
    <w:rsid w:val="00416FCF"/>
    <w:rsid w:val="0041739D"/>
    <w:rsid w:val="0042149F"/>
    <w:rsid w:val="00421C4D"/>
    <w:rsid w:val="00424F01"/>
    <w:rsid w:val="004257FF"/>
    <w:rsid w:val="004258EB"/>
    <w:rsid w:val="004272E5"/>
    <w:rsid w:val="004306E0"/>
    <w:rsid w:val="00431F97"/>
    <w:rsid w:val="00433EB2"/>
    <w:rsid w:val="004341DF"/>
    <w:rsid w:val="00434B51"/>
    <w:rsid w:val="004365AE"/>
    <w:rsid w:val="004366FC"/>
    <w:rsid w:val="004369B2"/>
    <w:rsid w:val="00436FF4"/>
    <w:rsid w:val="004378E3"/>
    <w:rsid w:val="00437CAF"/>
    <w:rsid w:val="00440BA0"/>
    <w:rsid w:val="0044165E"/>
    <w:rsid w:val="00442933"/>
    <w:rsid w:val="00443212"/>
    <w:rsid w:val="00444708"/>
    <w:rsid w:val="00445B03"/>
    <w:rsid w:val="0045058C"/>
    <w:rsid w:val="00450B4F"/>
    <w:rsid w:val="004511C2"/>
    <w:rsid w:val="00453755"/>
    <w:rsid w:val="00454BFD"/>
    <w:rsid w:val="00456A2D"/>
    <w:rsid w:val="00456F6F"/>
    <w:rsid w:val="004571CD"/>
    <w:rsid w:val="00460693"/>
    <w:rsid w:val="004606F5"/>
    <w:rsid w:val="00460AFD"/>
    <w:rsid w:val="00462ACA"/>
    <w:rsid w:val="00463F88"/>
    <w:rsid w:val="00465FF9"/>
    <w:rsid w:val="004667E3"/>
    <w:rsid w:val="00466BA3"/>
    <w:rsid w:val="00466F51"/>
    <w:rsid w:val="0046724D"/>
    <w:rsid w:val="00467321"/>
    <w:rsid w:val="00467947"/>
    <w:rsid w:val="00467D49"/>
    <w:rsid w:val="004716C4"/>
    <w:rsid w:val="00471992"/>
    <w:rsid w:val="00471CF5"/>
    <w:rsid w:val="00477B8A"/>
    <w:rsid w:val="00480D2C"/>
    <w:rsid w:val="00483F4C"/>
    <w:rsid w:val="0048727D"/>
    <w:rsid w:val="00491147"/>
    <w:rsid w:val="004927C1"/>
    <w:rsid w:val="00492A62"/>
    <w:rsid w:val="004939C2"/>
    <w:rsid w:val="00493CFF"/>
    <w:rsid w:val="00495449"/>
    <w:rsid w:val="00495C5E"/>
    <w:rsid w:val="00496955"/>
    <w:rsid w:val="004A01A1"/>
    <w:rsid w:val="004A03CC"/>
    <w:rsid w:val="004A1740"/>
    <w:rsid w:val="004A1C77"/>
    <w:rsid w:val="004A2BC9"/>
    <w:rsid w:val="004A6448"/>
    <w:rsid w:val="004A78AE"/>
    <w:rsid w:val="004B29FA"/>
    <w:rsid w:val="004B3606"/>
    <w:rsid w:val="004B3844"/>
    <w:rsid w:val="004B5D34"/>
    <w:rsid w:val="004B613F"/>
    <w:rsid w:val="004B61A0"/>
    <w:rsid w:val="004B727F"/>
    <w:rsid w:val="004C00D1"/>
    <w:rsid w:val="004C06E9"/>
    <w:rsid w:val="004C0F75"/>
    <w:rsid w:val="004C2071"/>
    <w:rsid w:val="004C22CE"/>
    <w:rsid w:val="004C2ABA"/>
    <w:rsid w:val="004C2CE5"/>
    <w:rsid w:val="004C3928"/>
    <w:rsid w:val="004C42D5"/>
    <w:rsid w:val="004C76E6"/>
    <w:rsid w:val="004C7827"/>
    <w:rsid w:val="004C7C73"/>
    <w:rsid w:val="004D2481"/>
    <w:rsid w:val="004D2A3A"/>
    <w:rsid w:val="004D41FD"/>
    <w:rsid w:val="004D4605"/>
    <w:rsid w:val="004D75D2"/>
    <w:rsid w:val="004E25B9"/>
    <w:rsid w:val="004E2EE2"/>
    <w:rsid w:val="004E4960"/>
    <w:rsid w:val="004E500D"/>
    <w:rsid w:val="004E5B9C"/>
    <w:rsid w:val="004E5E05"/>
    <w:rsid w:val="004E6BB5"/>
    <w:rsid w:val="004F0891"/>
    <w:rsid w:val="004F17E1"/>
    <w:rsid w:val="004F183F"/>
    <w:rsid w:val="004F3871"/>
    <w:rsid w:val="0050107A"/>
    <w:rsid w:val="00501CCA"/>
    <w:rsid w:val="00504E5C"/>
    <w:rsid w:val="005056E4"/>
    <w:rsid w:val="00505C23"/>
    <w:rsid w:val="005069A4"/>
    <w:rsid w:val="005070FD"/>
    <w:rsid w:val="0050785B"/>
    <w:rsid w:val="00513285"/>
    <w:rsid w:val="00513CDD"/>
    <w:rsid w:val="00513FA7"/>
    <w:rsid w:val="005146BB"/>
    <w:rsid w:val="00516027"/>
    <w:rsid w:val="005170CA"/>
    <w:rsid w:val="00517353"/>
    <w:rsid w:val="005227F9"/>
    <w:rsid w:val="00522C90"/>
    <w:rsid w:val="005263A6"/>
    <w:rsid w:val="00526D35"/>
    <w:rsid w:val="00527192"/>
    <w:rsid w:val="00530147"/>
    <w:rsid w:val="005308BB"/>
    <w:rsid w:val="00530B80"/>
    <w:rsid w:val="00533EDA"/>
    <w:rsid w:val="005347B1"/>
    <w:rsid w:val="00540DB8"/>
    <w:rsid w:val="00542C9F"/>
    <w:rsid w:val="00542FE1"/>
    <w:rsid w:val="00543BB1"/>
    <w:rsid w:val="00547331"/>
    <w:rsid w:val="00547549"/>
    <w:rsid w:val="00547C55"/>
    <w:rsid w:val="00550A16"/>
    <w:rsid w:val="0055238D"/>
    <w:rsid w:val="00555F9D"/>
    <w:rsid w:val="00560354"/>
    <w:rsid w:val="00560F5B"/>
    <w:rsid w:val="0056378A"/>
    <w:rsid w:val="00563CD4"/>
    <w:rsid w:val="00566AAA"/>
    <w:rsid w:val="00570963"/>
    <w:rsid w:val="0057176C"/>
    <w:rsid w:val="005734B7"/>
    <w:rsid w:val="0057504E"/>
    <w:rsid w:val="00575FFF"/>
    <w:rsid w:val="00576079"/>
    <w:rsid w:val="00576CF2"/>
    <w:rsid w:val="00576CFB"/>
    <w:rsid w:val="00577BBC"/>
    <w:rsid w:val="00580FBA"/>
    <w:rsid w:val="0058255E"/>
    <w:rsid w:val="005826AF"/>
    <w:rsid w:val="00582E11"/>
    <w:rsid w:val="00582F57"/>
    <w:rsid w:val="00584C22"/>
    <w:rsid w:val="00585259"/>
    <w:rsid w:val="00586778"/>
    <w:rsid w:val="00587507"/>
    <w:rsid w:val="00587884"/>
    <w:rsid w:val="00587C07"/>
    <w:rsid w:val="00590548"/>
    <w:rsid w:val="00590831"/>
    <w:rsid w:val="00593A7A"/>
    <w:rsid w:val="005940BE"/>
    <w:rsid w:val="00595F7C"/>
    <w:rsid w:val="00595FA5"/>
    <w:rsid w:val="0059641F"/>
    <w:rsid w:val="0059685D"/>
    <w:rsid w:val="005978C7"/>
    <w:rsid w:val="00597A2B"/>
    <w:rsid w:val="00597C18"/>
    <w:rsid w:val="005A2462"/>
    <w:rsid w:val="005A3524"/>
    <w:rsid w:val="005A3D15"/>
    <w:rsid w:val="005A4902"/>
    <w:rsid w:val="005A4AF4"/>
    <w:rsid w:val="005A56CA"/>
    <w:rsid w:val="005A5D96"/>
    <w:rsid w:val="005A6D97"/>
    <w:rsid w:val="005A709F"/>
    <w:rsid w:val="005B280A"/>
    <w:rsid w:val="005B3D9C"/>
    <w:rsid w:val="005B4558"/>
    <w:rsid w:val="005B457B"/>
    <w:rsid w:val="005B611F"/>
    <w:rsid w:val="005B66E8"/>
    <w:rsid w:val="005B6F3A"/>
    <w:rsid w:val="005B6FF0"/>
    <w:rsid w:val="005C0F10"/>
    <w:rsid w:val="005C114F"/>
    <w:rsid w:val="005C1411"/>
    <w:rsid w:val="005C1904"/>
    <w:rsid w:val="005C29EA"/>
    <w:rsid w:val="005C31F7"/>
    <w:rsid w:val="005C492C"/>
    <w:rsid w:val="005D08AE"/>
    <w:rsid w:val="005D1801"/>
    <w:rsid w:val="005D18BF"/>
    <w:rsid w:val="005D219D"/>
    <w:rsid w:val="005D3657"/>
    <w:rsid w:val="005D70D8"/>
    <w:rsid w:val="005D7C79"/>
    <w:rsid w:val="005E095D"/>
    <w:rsid w:val="005E0E4E"/>
    <w:rsid w:val="005E0E5B"/>
    <w:rsid w:val="005E210B"/>
    <w:rsid w:val="005E227E"/>
    <w:rsid w:val="005E328A"/>
    <w:rsid w:val="005E3380"/>
    <w:rsid w:val="005E3CE8"/>
    <w:rsid w:val="005E4E8E"/>
    <w:rsid w:val="005E6DAD"/>
    <w:rsid w:val="005E7ACA"/>
    <w:rsid w:val="005E7BB9"/>
    <w:rsid w:val="005F189B"/>
    <w:rsid w:val="005F2DA8"/>
    <w:rsid w:val="005F4526"/>
    <w:rsid w:val="005F5C14"/>
    <w:rsid w:val="005F640A"/>
    <w:rsid w:val="005F7CB1"/>
    <w:rsid w:val="005F7CFD"/>
    <w:rsid w:val="005F7FA9"/>
    <w:rsid w:val="00600119"/>
    <w:rsid w:val="00600A83"/>
    <w:rsid w:val="0060178C"/>
    <w:rsid w:val="006025F8"/>
    <w:rsid w:val="00603935"/>
    <w:rsid w:val="0060416C"/>
    <w:rsid w:val="0060476C"/>
    <w:rsid w:val="00604984"/>
    <w:rsid w:val="00605202"/>
    <w:rsid w:val="006077D1"/>
    <w:rsid w:val="006110A4"/>
    <w:rsid w:val="00611985"/>
    <w:rsid w:val="00611993"/>
    <w:rsid w:val="00611C49"/>
    <w:rsid w:val="00612659"/>
    <w:rsid w:val="00613069"/>
    <w:rsid w:val="00613C1B"/>
    <w:rsid w:val="00614022"/>
    <w:rsid w:val="00615A52"/>
    <w:rsid w:val="00615F01"/>
    <w:rsid w:val="006206A2"/>
    <w:rsid w:val="00621021"/>
    <w:rsid w:val="006215EC"/>
    <w:rsid w:val="0062186C"/>
    <w:rsid w:val="00621A48"/>
    <w:rsid w:val="0062320F"/>
    <w:rsid w:val="00623586"/>
    <w:rsid w:val="0062428E"/>
    <w:rsid w:val="00624AC4"/>
    <w:rsid w:val="0062563D"/>
    <w:rsid w:val="006257EE"/>
    <w:rsid w:val="00625D21"/>
    <w:rsid w:val="00630ACA"/>
    <w:rsid w:val="006332E1"/>
    <w:rsid w:val="0063410E"/>
    <w:rsid w:val="006345AA"/>
    <w:rsid w:val="00634662"/>
    <w:rsid w:val="00635620"/>
    <w:rsid w:val="00635EF6"/>
    <w:rsid w:val="006363F3"/>
    <w:rsid w:val="0063646F"/>
    <w:rsid w:val="00636A3B"/>
    <w:rsid w:val="0064009C"/>
    <w:rsid w:val="00642D5F"/>
    <w:rsid w:val="00643EE5"/>
    <w:rsid w:val="00644372"/>
    <w:rsid w:val="006453A6"/>
    <w:rsid w:val="00645906"/>
    <w:rsid w:val="00645BE3"/>
    <w:rsid w:val="00645DCA"/>
    <w:rsid w:val="00646206"/>
    <w:rsid w:val="0064751F"/>
    <w:rsid w:val="0065075A"/>
    <w:rsid w:val="0065103D"/>
    <w:rsid w:val="00652401"/>
    <w:rsid w:val="00653936"/>
    <w:rsid w:val="00653965"/>
    <w:rsid w:val="00653EBB"/>
    <w:rsid w:val="0065463A"/>
    <w:rsid w:val="00654749"/>
    <w:rsid w:val="006549E9"/>
    <w:rsid w:val="006559AE"/>
    <w:rsid w:val="00656392"/>
    <w:rsid w:val="00657ECC"/>
    <w:rsid w:val="00660BFD"/>
    <w:rsid w:val="0066213D"/>
    <w:rsid w:val="006622E9"/>
    <w:rsid w:val="0066311D"/>
    <w:rsid w:val="006634B0"/>
    <w:rsid w:val="00664777"/>
    <w:rsid w:val="0066571E"/>
    <w:rsid w:val="00670D53"/>
    <w:rsid w:val="00670F73"/>
    <w:rsid w:val="0067114F"/>
    <w:rsid w:val="006718BE"/>
    <w:rsid w:val="006731A7"/>
    <w:rsid w:val="006739AD"/>
    <w:rsid w:val="00674D86"/>
    <w:rsid w:val="00676A2A"/>
    <w:rsid w:val="00677025"/>
    <w:rsid w:val="00677B58"/>
    <w:rsid w:val="00681F27"/>
    <w:rsid w:val="00682057"/>
    <w:rsid w:val="00682512"/>
    <w:rsid w:val="00683077"/>
    <w:rsid w:val="00683BB1"/>
    <w:rsid w:val="00685CCE"/>
    <w:rsid w:val="00686BBF"/>
    <w:rsid w:val="00687A05"/>
    <w:rsid w:val="00690B94"/>
    <w:rsid w:val="00690B9C"/>
    <w:rsid w:val="0069123A"/>
    <w:rsid w:val="00692706"/>
    <w:rsid w:val="0069273E"/>
    <w:rsid w:val="00692C63"/>
    <w:rsid w:val="00693106"/>
    <w:rsid w:val="0069335E"/>
    <w:rsid w:val="0069372D"/>
    <w:rsid w:val="006938F2"/>
    <w:rsid w:val="00694812"/>
    <w:rsid w:val="00694A98"/>
    <w:rsid w:val="00695342"/>
    <w:rsid w:val="006973C9"/>
    <w:rsid w:val="006A0161"/>
    <w:rsid w:val="006A1567"/>
    <w:rsid w:val="006A237C"/>
    <w:rsid w:val="006A258A"/>
    <w:rsid w:val="006A47EC"/>
    <w:rsid w:val="006A563F"/>
    <w:rsid w:val="006A6C23"/>
    <w:rsid w:val="006A74EA"/>
    <w:rsid w:val="006A79E3"/>
    <w:rsid w:val="006B0005"/>
    <w:rsid w:val="006B1055"/>
    <w:rsid w:val="006B55B4"/>
    <w:rsid w:val="006B58C3"/>
    <w:rsid w:val="006B5E45"/>
    <w:rsid w:val="006C0C29"/>
    <w:rsid w:val="006C14AE"/>
    <w:rsid w:val="006C1C65"/>
    <w:rsid w:val="006C3A5F"/>
    <w:rsid w:val="006C4EFA"/>
    <w:rsid w:val="006C6AFB"/>
    <w:rsid w:val="006D06D5"/>
    <w:rsid w:val="006D0AF4"/>
    <w:rsid w:val="006D0E73"/>
    <w:rsid w:val="006D11FB"/>
    <w:rsid w:val="006D2B62"/>
    <w:rsid w:val="006D3A7F"/>
    <w:rsid w:val="006D3CA6"/>
    <w:rsid w:val="006D42FA"/>
    <w:rsid w:val="006D476F"/>
    <w:rsid w:val="006D5275"/>
    <w:rsid w:val="006D52D0"/>
    <w:rsid w:val="006D5581"/>
    <w:rsid w:val="006D7327"/>
    <w:rsid w:val="006D7D7B"/>
    <w:rsid w:val="006E04F4"/>
    <w:rsid w:val="006E169F"/>
    <w:rsid w:val="006E201C"/>
    <w:rsid w:val="006E3011"/>
    <w:rsid w:val="006E3395"/>
    <w:rsid w:val="006E363C"/>
    <w:rsid w:val="006E4B58"/>
    <w:rsid w:val="006E52D7"/>
    <w:rsid w:val="006E598F"/>
    <w:rsid w:val="006E5BEF"/>
    <w:rsid w:val="006F1D77"/>
    <w:rsid w:val="006F28C1"/>
    <w:rsid w:val="006F3216"/>
    <w:rsid w:val="006F6006"/>
    <w:rsid w:val="007005EE"/>
    <w:rsid w:val="00700837"/>
    <w:rsid w:val="00701B23"/>
    <w:rsid w:val="0070291B"/>
    <w:rsid w:val="00704783"/>
    <w:rsid w:val="007063D8"/>
    <w:rsid w:val="007074A5"/>
    <w:rsid w:val="007100AA"/>
    <w:rsid w:val="007101F6"/>
    <w:rsid w:val="0071064C"/>
    <w:rsid w:val="00710704"/>
    <w:rsid w:val="00712856"/>
    <w:rsid w:val="007136C0"/>
    <w:rsid w:val="00714BEC"/>
    <w:rsid w:val="007159CE"/>
    <w:rsid w:val="00717481"/>
    <w:rsid w:val="007174CC"/>
    <w:rsid w:val="00717EAA"/>
    <w:rsid w:val="00720A2E"/>
    <w:rsid w:val="007212A9"/>
    <w:rsid w:val="007236B3"/>
    <w:rsid w:val="00723716"/>
    <w:rsid w:val="0073166C"/>
    <w:rsid w:val="00732A72"/>
    <w:rsid w:val="00733B13"/>
    <w:rsid w:val="007345D8"/>
    <w:rsid w:val="007358FC"/>
    <w:rsid w:val="007373B7"/>
    <w:rsid w:val="00737901"/>
    <w:rsid w:val="00737A72"/>
    <w:rsid w:val="00740288"/>
    <w:rsid w:val="00740AF0"/>
    <w:rsid w:val="00741CC2"/>
    <w:rsid w:val="00742634"/>
    <w:rsid w:val="00743AEA"/>
    <w:rsid w:val="007454C0"/>
    <w:rsid w:val="00745504"/>
    <w:rsid w:val="00745AEE"/>
    <w:rsid w:val="00745B49"/>
    <w:rsid w:val="00745F52"/>
    <w:rsid w:val="00746894"/>
    <w:rsid w:val="00746BB5"/>
    <w:rsid w:val="0075099E"/>
    <w:rsid w:val="00750D52"/>
    <w:rsid w:val="007529C1"/>
    <w:rsid w:val="007544DB"/>
    <w:rsid w:val="00754ADC"/>
    <w:rsid w:val="00755343"/>
    <w:rsid w:val="007562D9"/>
    <w:rsid w:val="0075718A"/>
    <w:rsid w:val="00760740"/>
    <w:rsid w:val="007620C6"/>
    <w:rsid w:val="00763C02"/>
    <w:rsid w:val="00763FA9"/>
    <w:rsid w:val="00764EB4"/>
    <w:rsid w:val="00765CC9"/>
    <w:rsid w:val="0076614D"/>
    <w:rsid w:val="0076698F"/>
    <w:rsid w:val="007675E2"/>
    <w:rsid w:val="00770501"/>
    <w:rsid w:val="007708C2"/>
    <w:rsid w:val="007717F7"/>
    <w:rsid w:val="00772845"/>
    <w:rsid w:val="00772C57"/>
    <w:rsid w:val="00773DC6"/>
    <w:rsid w:val="00774CD5"/>
    <w:rsid w:val="0077656B"/>
    <w:rsid w:val="0077762E"/>
    <w:rsid w:val="00780E05"/>
    <w:rsid w:val="007810A1"/>
    <w:rsid w:val="00781EA8"/>
    <w:rsid w:val="00782451"/>
    <w:rsid w:val="007855C1"/>
    <w:rsid w:val="00785E24"/>
    <w:rsid w:val="00786126"/>
    <w:rsid w:val="00786E1A"/>
    <w:rsid w:val="007902DC"/>
    <w:rsid w:val="007903BC"/>
    <w:rsid w:val="007917EA"/>
    <w:rsid w:val="00791D92"/>
    <w:rsid w:val="00791EA4"/>
    <w:rsid w:val="0079204D"/>
    <w:rsid w:val="00793494"/>
    <w:rsid w:val="0079503E"/>
    <w:rsid w:val="0079611A"/>
    <w:rsid w:val="0079699B"/>
    <w:rsid w:val="00796F06"/>
    <w:rsid w:val="00797CC3"/>
    <w:rsid w:val="007A2788"/>
    <w:rsid w:val="007A3242"/>
    <w:rsid w:val="007A4CA0"/>
    <w:rsid w:val="007A4F0C"/>
    <w:rsid w:val="007A6ECC"/>
    <w:rsid w:val="007A748E"/>
    <w:rsid w:val="007A7D88"/>
    <w:rsid w:val="007B0F91"/>
    <w:rsid w:val="007B1A73"/>
    <w:rsid w:val="007B2419"/>
    <w:rsid w:val="007B2EC6"/>
    <w:rsid w:val="007B2F7F"/>
    <w:rsid w:val="007B3667"/>
    <w:rsid w:val="007B36DB"/>
    <w:rsid w:val="007B411E"/>
    <w:rsid w:val="007B493E"/>
    <w:rsid w:val="007B530F"/>
    <w:rsid w:val="007B5436"/>
    <w:rsid w:val="007B5C35"/>
    <w:rsid w:val="007B6540"/>
    <w:rsid w:val="007B6CE5"/>
    <w:rsid w:val="007B6D5A"/>
    <w:rsid w:val="007B6FB5"/>
    <w:rsid w:val="007C0996"/>
    <w:rsid w:val="007C14FF"/>
    <w:rsid w:val="007C1747"/>
    <w:rsid w:val="007C2F31"/>
    <w:rsid w:val="007C3AB1"/>
    <w:rsid w:val="007C3CEE"/>
    <w:rsid w:val="007C57F1"/>
    <w:rsid w:val="007D09CA"/>
    <w:rsid w:val="007D0AAA"/>
    <w:rsid w:val="007D1A2E"/>
    <w:rsid w:val="007D25B0"/>
    <w:rsid w:val="007D307E"/>
    <w:rsid w:val="007D37AA"/>
    <w:rsid w:val="007D43B3"/>
    <w:rsid w:val="007D616E"/>
    <w:rsid w:val="007D6718"/>
    <w:rsid w:val="007D771F"/>
    <w:rsid w:val="007E0C4C"/>
    <w:rsid w:val="007E0D70"/>
    <w:rsid w:val="007E1FF8"/>
    <w:rsid w:val="007E3192"/>
    <w:rsid w:val="007E3FF9"/>
    <w:rsid w:val="007E509B"/>
    <w:rsid w:val="007E63D2"/>
    <w:rsid w:val="007F0772"/>
    <w:rsid w:val="007F37CC"/>
    <w:rsid w:val="007F448B"/>
    <w:rsid w:val="007F5C6C"/>
    <w:rsid w:val="007F6082"/>
    <w:rsid w:val="007F6D68"/>
    <w:rsid w:val="007F7722"/>
    <w:rsid w:val="00801C9A"/>
    <w:rsid w:val="0080246B"/>
    <w:rsid w:val="0080373D"/>
    <w:rsid w:val="008037CF"/>
    <w:rsid w:val="00804F52"/>
    <w:rsid w:val="00805BD1"/>
    <w:rsid w:val="00805F69"/>
    <w:rsid w:val="00807029"/>
    <w:rsid w:val="008077BA"/>
    <w:rsid w:val="00807D06"/>
    <w:rsid w:val="008130EA"/>
    <w:rsid w:val="00813391"/>
    <w:rsid w:val="008150E3"/>
    <w:rsid w:val="00815FE3"/>
    <w:rsid w:val="008165F2"/>
    <w:rsid w:val="00816BAF"/>
    <w:rsid w:val="00820677"/>
    <w:rsid w:val="00820D0E"/>
    <w:rsid w:val="00822187"/>
    <w:rsid w:val="008223AC"/>
    <w:rsid w:val="00822BF0"/>
    <w:rsid w:val="0082448B"/>
    <w:rsid w:val="008244B5"/>
    <w:rsid w:val="00825711"/>
    <w:rsid w:val="00830530"/>
    <w:rsid w:val="008306CC"/>
    <w:rsid w:val="00830866"/>
    <w:rsid w:val="008310BB"/>
    <w:rsid w:val="00831F7D"/>
    <w:rsid w:val="008321AE"/>
    <w:rsid w:val="00832D17"/>
    <w:rsid w:val="0083341F"/>
    <w:rsid w:val="00833939"/>
    <w:rsid w:val="008339EF"/>
    <w:rsid w:val="008347E2"/>
    <w:rsid w:val="008356A4"/>
    <w:rsid w:val="00836608"/>
    <w:rsid w:val="0084061F"/>
    <w:rsid w:val="00841640"/>
    <w:rsid w:val="00841725"/>
    <w:rsid w:val="00842A90"/>
    <w:rsid w:val="00843536"/>
    <w:rsid w:val="008446B4"/>
    <w:rsid w:val="0084717B"/>
    <w:rsid w:val="008507B2"/>
    <w:rsid w:val="00851BDB"/>
    <w:rsid w:val="00851C3D"/>
    <w:rsid w:val="00853BC2"/>
    <w:rsid w:val="00853E08"/>
    <w:rsid w:val="00854E9B"/>
    <w:rsid w:val="008557EB"/>
    <w:rsid w:val="0085629F"/>
    <w:rsid w:val="00856930"/>
    <w:rsid w:val="00856E5D"/>
    <w:rsid w:val="00857005"/>
    <w:rsid w:val="00857BD7"/>
    <w:rsid w:val="008604BB"/>
    <w:rsid w:val="00860738"/>
    <w:rsid w:val="00860D4C"/>
    <w:rsid w:val="008617C9"/>
    <w:rsid w:val="00861954"/>
    <w:rsid w:val="00862520"/>
    <w:rsid w:val="008626A1"/>
    <w:rsid w:val="008628BA"/>
    <w:rsid w:val="00862DB0"/>
    <w:rsid w:val="0086322E"/>
    <w:rsid w:val="00863679"/>
    <w:rsid w:val="00863770"/>
    <w:rsid w:val="0086571C"/>
    <w:rsid w:val="00867576"/>
    <w:rsid w:val="008675E2"/>
    <w:rsid w:val="00871BCF"/>
    <w:rsid w:val="00871E1B"/>
    <w:rsid w:val="00872D70"/>
    <w:rsid w:val="0087300B"/>
    <w:rsid w:val="00873B40"/>
    <w:rsid w:val="00875AE5"/>
    <w:rsid w:val="00877F77"/>
    <w:rsid w:val="008809EB"/>
    <w:rsid w:val="00881175"/>
    <w:rsid w:val="008820CC"/>
    <w:rsid w:val="00884021"/>
    <w:rsid w:val="008841F0"/>
    <w:rsid w:val="008849F1"/>
    <w:rsid w:val="008875E0"/>
    <w:rsid w:val="008877C9"/>
    <w:rsid w:val="00887814"/>
    <w:rsid w:val="00887CF5"/>
    <w:rsid w:val="00890A49"/>
    <w:rsid w:val="0089208A"/>
    <w:rsid w:val="00892FDA"/>
    <w:rsid w:val="00893E22"/>
    <w:rsid w:val="00894A73"/>
    <w:rsid w:val="0089537C"/>
    <w:rsid w:val="0089772E"/>
    <w:rsid w:val="00897890"/>
    <w:rsid w:val="008A18AB"/>
    <w:rsid w:val="008A4B57"/>
    <w:rsid w:val="008A515A"/>
    <w:rsid w:val="008A631A"/>
    <w:rsid w:val="008A65D3"/>
    <w:rsid w:val="008A6D88"/>
    <w:rsid w:val="008A7100"/>
    <w:rsid w:val="008A76A8"/>
    <w:rsid w:val="008A7737"/>
    <w:rsid w:val="008B0629"/>
    <w:rsid w:val="008B07B4"/>
    <w:rsid w:val="008B0D6D"/>
    <w:rsid w:val="008B1E20"/>
    <w:rsid w:val="008B2793"/>
    <w:rsid w:val="008B435C"/>
    <w:rsid w:val="008B43A5"/>
    <w:rsid w:val="008B5095"/>
    <w:rsid w:val="008B7FE7"/>
    <w:rsid w:val="008C006B"/>
    <w:rsid w:val="008C041D"/>
    <w:rsid w:val="008C11EA"/>
    <w:rsid w:val="008C15D5"/>
    <w:rsid w:val="008C1637"/>
    <w:rsid w:val="008C1A74"/>
    <w:rsid w:val="008C2626"/>
    <w:rsid w:val="008C585A"/>
    <w:rsid w:val="008C5BC7"/>
    <w:rsid w:val="008C7E90"/>
    <w:rsid w:val="008D0027"/>
    <w:rsid w:val="008D069E"/>
    <w:rsid w:val="008D1523"/>
    <w:rsid w:val="008D174D"/>
    <w:rsid w:val="008D25AA"/>
    <w:rsid w:val="008D369A"/>
    <w:rsid w:val="008D3E93"/>
    <w:rsid w:val="008D48BD"/>
    <w:rsid w:val="008D4B15"/>
    <w:rsid w:val="008D67A4"/>
    <w:rsid w:val="008D76BC"/>
    <w:rsid w:val="008E069F"/>
    <w:rsid w:val="008E0719"/>
    <w:rsid w:val="008E1909"/>
    <w:rsid w:val="008E1E90"/>
    <w:rsid w:val="008E2E97"/>
    <w:rsid w:val="008E4DC1"/>
    <w:rsid w:val="008E4E88"/>
    <w:rsid w:val="008E5CCF"/>
    <w:rsid w:val="008E7F4E"/>
    <w:rsid w:val="008F0085"/>
    <w:rsid w:val="008F0F7E"/>
    <w:rsid w:val="008F125F"/>
    <w:rsid w:val="008F149B"/>
    <w:rsid w:val="008F1D76"/>
    <w:rsid w:val="008F2760"/>
    <w:rsid w:val="008F3477"/>
    <w:rsid w:val="008F3D08"/>
    <w:rsid w:val="008F4367"/>
    <w:rsid w:val="008F4DB4"/>
    <w:rsid w:val="008F695C"/>
    <w:rsid w:val="00900234"/>
    <w:rsid w:val="00901E2B"/>
    <w:rsid w:val="009028AB"/>
    <w:rsid w:val="00904A69"/>
    <w:rsid w:val="00905D22"/>
    <w:rsid w:val="00907515"/>
    <w:rsid w:val="009111D2"/>
    <w:rsid w:val="00911ACD"/>
    <w:rsid w:val="009150B3"/>
    <w:rsid w:val="00915399"/>
    <w:rsid w:val="00916896"/>
    <w:rsid w:val="00917403"/>
    <w:rsid w:val="00917699"/>
    <w:rsid w:val="00917E13"/>
    <w:rsid w:val="0092004A"/>
    <w:rsid w:val="009206F9"/>
    <w:rsid w:val="00920AB4"/>
    <w:rsid w:val="009212CD"/>
    <w:rsid w:val="00921F6B"/>
    <w:rsid w:val="00922352"/>
    <w:rsid w:val="00922B48"/>
    <w:rsid w:val="00923F61"/>
    <w:rsid w:val="009243F0"/>
    <w:rsid w:val="00925007"/>
    <w:rsid w:val="00925231"/>
    <w:rsid w:val="00926C89"/>
    <w:rsid w:val="00926E10"/>
    <w:rsid w:val="009323D4"/>
    <w:rsid w:val="00932BED"/>
    <w:rsid w:val="00932DAF"/>
    <w:rsid w:val="0093391D"/>
    <w:rsid w:val="00933D1B"/>
    <w:rsid w:val="00934533"/>
    <w:rsid w:val="00934BC8"/>
    <w:rsid w:val="00937778"/>
    <w:rsid w:val="00937E24"/>
    <w:rsid w:val="009402B6"/>
    <w:rsid w:val="00940D7D"/>
    <w:rsid w:val="0094164D"/>
    <w:rsid w:val="00941AA9"/>
    <w:rsid w:val="00942749"/>
    <w:rsid w:val="009430B0"/>
    <w:rsid w:val="009447F9"/>
    <w:rsid w:val="00944904"/>
    <w:rsid w:val="00944BD3"/>
    <w:rsid w:val="0095282F"/>
    <w:rsid w:val="00956B10"/>
    <w:rsid w:val="00956D7B"/>
    <w:rsid w:val="009577EE"/>
    <w:rsid w:val="009579E5"/>
    <w:rsid w:val="00960CD8"/>
    <w:rsid w:val="0096186B"/>
    <w:rsid w:val="00961A12"/>
    <w:rsid w:val="00962E94"/>
    <w:rsid w:val="0096406C"/>
    <w:rsid w:val="00967D50"/>
    <w:rsid w:val="00971500"/>
    <w:rsid w:val="0097184E"/>
    <w:rsid w:val="00971F8E"/>
    <w:rsid w:val="009721B4"/>
    <w:rsid w:val="00972747"/>
    <w:rsid w:val="009746E9"/>
    <w:rsid w:val="00975EE8"/>
    <w:rsid w:val="00976291"/>
    <w:rsid w:val="009767FA"/>
    <w:rsid w:val="0098134B"/>
    <w:rsid w:val="009817E4"/>
    <w:rsid w:val="009829FE"/>
    <w:rsid w:val="00983F56"/>
    <w:rsid w:val="009856FF"/>
    <w:rsid w:val="00985F43"/>
    <w:rsid w:val="00987892"/>
    <w:rsid w:val="00987A7C"/>
    <w:rsid w:val="00987C0A"/>
    <w:rsid w:val="00993857"/>
    <w:rsid w:val="00993D81"/>
    <w:rsid w:val="009947E0"/>
    <w:rsid w:val="00995709"/>
    <w:rsid w:val="00997979"/>
    <w:rsid w:val="009A12E5"/>
    <w:rsid w:val="009A1304"/>
    <w:rsid w:val="009A1663"/>
    <w:rsid w:val="009A173A"/>
    <w:rsid w:val="009A3EB3"/>
    <w:rsid w:val="009A58BD"/>
    <w:rsid w:val="009A5B26"/>
    <w:rsid w:val="009A5C6C"/>
    <w:rsid w:val="009A5DE3"/>
    <w:rsid w:val="009A5FF4"/>
    <w:rsid w:val="009A7469"/>
    <w:rsid w:val="009B1781"/>
    <w:rsid w:val="009B186E"/>
    <w:rsid w:val="009B1A8F"/>
    <w:rsid w:val="009B232D"/>
    <w:rsid w:val="009B5E6A"/>
    <w:rsid w:val="009B6AA4"/>
    <w:rsid w:val="009B74C5"/>
    <w:rsid w:val="009B7AC6"/>
    <w:rsid w:val="009B7E37"/>
    <w:rsid w:val="009C0182"/>
    <w:rsid w:val="009C0767"/>
    <w:rsid w:val="009C1459"/>
    <w:rsid w:val="009C1D6C"/>
    <w:rsid w:val="009C1E2C"/>
    <w:rsid w:val="009C24D4"/>
    <w:rsid w:val="009C2AB2"/>
    <w:rsid w:val="009C2E57"/>
    <w:rsid w:val="009C3317"/>
    <w:rsid w:val="009C5654"/>
    <w:rsid w:val="009C6FD7"/>
    <w:rsid w:val="009C7DEB"/>
    <w:rsid w:val="009C7F21"/>
    <w:rsid w:val="009D11DC"/>
    <w:rsid w:val="009D1272"/>
    <w:rsid w:val="009D163D"/>
    <w:rsid w:val="009D2030"/>
    <w:rsid w:val="009D2579"/>
    <w:rsid w:val="009D3635"/>
    <w:rsid w:val="009D490E"/>
    <w:rsid w:val="009D491F"/>
    <w:rsid w:val="009D4C4D"/>
    <w:rsid w:val="009D4D4A"/>
    <w:rsid w:val="009D505C"/>
    <w:rsid w:val="009D525E"/>
    <w:rsid w:val="009D526B"/>
    <w:rsid w:val="009D5B52"/>
    <w:rsid w:val="009D69DF"/>
    <w:rsid w:val="009D7718"/>
    <w:rsid w:val="009D79E1"/>
    <w:rsid w:val="009E136D"/>
    <w:rsid w:val="009E3AC8"/>
    <w:rsid w:val="009E4962"/>
    <w:rsid w:val="009E6D80"/>
    <w:rsid w:val="009E75BF"/>
    <w:rsid w:val="009F025B"/>
    <w:rsid w:val="009F02AF"/>
    <w:rsid w:val="009F033F"/>
    <w:rsid w:val="009F07D2"/>
    <w:rsid w:val="009F108D"/>
    <w:rsid w:val="009F17E6"/>
    <w:rsid w:val="009F1EA4"/>
    <w:rsid w:val="009F1FFD"/>
    <w:rsid w:val="009F20FD"/>
    <w:rsid w:val="009F359F"/>
    <w:rsid w:val="009F3CFE"/>
    <w:rsid w:val="009F4030"/>
    <w:rsid w:val="009F4277"/>
    <w:rsid w:val="009F492B"/>
    <w:rsid w:val="009F5A86"/>
    <w:rsid w:val="009F6150"/>
    <w:rsid w:val="009F76B8"/>
    <w:rsid w:val="009F7E5A"/>
    <w:rsid w:val="00A0133A"/>
    <w:rsid w:val="00A0183E"/>
    <w:rsid w:val="00A01EAE"/>
    <w:rsid w:val="00A0270A"/>
    <w:rsid w:val="00A029FD"/>
    <w:rsid w:val="00A02A58"/>
    <w:rsid w:val="00A030F7"/>
    <w:rsid w:val="00A0434D"/>
    <w:rsid w:val="00A04B9A"/>
    <w:rsid w:val="00A04C9C"/>
    <w:rsid w:val="00A04EE5"/>
    <w:rsid w:val="00A05276"/>
    <w:rsid w:val="00A05CB0"/>
    <w:rsid w:val="00A0618E"/>
    <w:rsid w:val="00A06F97"/>
    <w:rsid w:val="00A071E2"/>
    <w:rsid w:val="00A07E94"/>
    <w:rsid w:val="00A109CD"/>
    <w:rsid w:val="00A12205"/>
    <w:rsid w:val="00A13104"/>
    <w:rsid w:val="00A1329A"/>
    <w:rsid w:val="00A13E5C"/>
    <w:rsid w:val="00A1478D"/>
    <w:rsid w:val="00A15563"/>
    <w:rsid w:val="00A1583B"/>
    <w:rsid w:val="00A16FB8"/>
    <w:rsid w:val="00A1774F"/>
    <w:rsid w:val="00A17A96"/>
    <w:rsid w:val="00A17F12"/>
    <w:rsid w:val="00A208CC"/>
    <w:rsid w:val="00A208D2"/>
    <w:rsid w:val="00A215E6"/>
    <w:rsid w:val="00A22333"/>
    <w:rsid w:val="00A23802"/>
    <w:rsid w:val="00A240C1"/>
    <w:rsid w:val="00A24CBF"/>
    <w:rsid w:val="00A25451"/>
    <w:rsid w:val="00A25856"/>
    <w:rsid w:val="00A25902"/>
    <w:rsid w:val="00A25ECB"/>
    <w:rsid w:val="00A26A7F"/>
    <w:rsid w:val="00A30562"/>
    <w:rsid w:val="00A326C3"/>
    <w:rsid w:val="00A328A7"/>
    <w:rsid w:val="00A3392D"/>
    <w:rsid w:val="00A34890"/>
    <w:rsid w:val="00A3560E"/>
    <w:rsid w:val="00A35B90"/>
    <w:rsid w:val="00A366A4"/>
    <w:rsid w:val="00A40A05"/>
    <w:rsid w:val="00A40C81"/>
    <w:rsid w:val="00A40CB5"/>
    <w:rsid w:val="00A41307"/>
    <w:rsid w:val="00A417DC"/>
    <w:rsid w:val="00A41A13"/>
    <w:rsid w:val="00A432C9"/>
    <w:rsid w:val="00A44135"/>
    <w:rsid w:val="00A46857"/>
    <w:rsid w:val="00A46A47"/>
    <w:rsid w:val="00A5024C"/>
    <w:rsid w:val="00A511D0"/>
    <w:rsid w:val="00A517FE"/>
    <w:rsid w:val="00A5287F"/>
    <w:rsid w:val="00A5390C"/>
    <w:rsid w:val="00A53976"/>
    <w:rsid w:val="00A53FB8"/>
    <w:rsid w:val="00A56429"/>
    <w:rsid w:val="00A571EA"/>
    <w:rsid w:val="00A57F85"/>
    <w:rsid w:val="00A60520"/>
    <w:rsid w:val="00A60E2F"/>
    <w:rsid w:val="00A61443"/>
    <w:rsid w:val="00A62C04"/>
    <w:rsid w:val="00A63BE6"/>
    <w:rsid w:val="00A6554A"/>
    <w:rsid w:val="00A659B9"/>
    <w:rsid w:val="00A6712D"/>
    <w:rsid w:val="00A67EA2"/>
    <w:rsid w:val="00A70BD5"/>
    <w:rsid w:val="00A71854"/>
    <w:rsid w:val="00A71A60"/>
    <w:rsid w:val="00A72371"/>
    <w:rsid w:val="00A74667"/>
    <w:rsid w:val="00A7602B"/>
    <w:rsid w:val="00A77006"/>
    <w:rsid w:val="00A77FEB"/>
    <w:rsid w:val="00A8026F"/>
    <w:rsid w:val="00A80B45"/>
    <w:rsid w:val="00A82A09"/>
    <w:rsid w:val="00A830DC"/>
    <w:rsid w:val="00A8325C"/>
    <w:rsid w:val="00A83280"/>
    <w:rsid w:val="00A83A42"/>
    <w:rsid w:val="00A8479A"/>
    <w:rsid w:val="00A84887"/>
    <w:rsid w:val="00A848C0"/>
    <w:rsid w:val="00A86584"/>
    <w:rsid w:val="00A86B4E"/>
    <w:rsid w:val="00A873AB"/>
    <w:rsid w:val="00A879F0"/>
    <w:rsid w:val="00A87D69"/>
    <w:rsid w:val="00A90559"/>
    <w:rsid w:val="00A92475"/>
    <w:rsid w:val="00A9266E"/>
    <w:rsid w:val="00A93A26"/>
    <w:rsid w:val="00A9458A"/>
    <w:rsid w:val="00A94786"/>
    <w:rsid w:val="00A94C58"/>
    <w:rsid w:val="00A94DBE"/>
    <w:rsid w:val="00A95C9E"/>
    <w:rsid w:val="00A97001"/>
    <w:rsid w:val="00A975DD"/>
    <w:rsid w:val="00AA0E9E"/>
    <w:rsid w:val="00AA15E1"/>
    <w:rsid w:val="00AA194B"/>
    <w:rsid w:val="00AA1DB4"/>
    <w:rsid w:val="00AA21AE"/>
    <w:rsid w:val="00AA2363"/>
    <w:rsid w:val="00AA2615"/>
    <w:rsid w:val="00AA5AE0"/>
    <w:rsid w:val="00AA639D"/>
    <w:rsid w:val="00AA68FA"/>
    <w:rsid w:val="00AA6ECE"/>
    <w:rsid w:val="00AA7638"/>
    <w:rsid w:val="00AB0492"/>
    <w:rsid w:val="00AB0A35"/>
    <w:rsid w:val="00AB1FAC"/>
    <w:rsid w:val="00AB21C2"/>
    <w:rsid w:val="00AB3136"/>
    <w:rsid w:val="00AB3CB3"/>
    <w:rsid w:val="00AB3CBD"/>
    <w:rsid w:val="00AB788F"/>
    <w:rsid w:val="00AC0ADF"/>
    <w:rsid w:val="00AC0DD6"/>
    <w:rsid w:val="00AC216D"/>
    <w:rsid w:val="00AC2B5E"/>
    <w:rsid w:val="00AC3901"/>
    <w:rsid w:val="00AC39DA"/>
    <w:rsid w:val="00AC4FEB"/>
    <w:rsid w:val="00AC5904"/>
    <w:rsid w:val="00AC5D03"/>
    <w:rsid w:val="00AC6C02"/>
    <w:rsid w:val="00AD0527"/>
    <w:rsid w:val="00AD0E0A"/>
    <w:rsid w:val="00AD1300"/>
    <w:rsid w:val="00AD156C"/>
    <w:rsid w:val="00AD1A23"/>
    <w:rsid w:val="00AD20E1"/>
    <w:rsid w:val="00AD2706"/>
    <w:rsid w:val="00AD2A99"/>
    <w:rsid w:val="00AD2D80"/>
    <w:rsid w:val="00AD3574"/>
    <w:rsid w:val="00AD3F9A"/>
    <w:rsid w:val="00AD4080"/>
    <w:rsid w:val="00AD540F"/>
    <w:rsid w:val="00AD5855"/>
    <w:rsid w:val="00AD5C47"/>
    <w:rsid w:val="00AD7312"/>
    <w:rsid w:val="00AE03B3"/>
    <w:rsid w:val="00AE06D3"/>
    <w:rsid w:val="00AE0ED2"/>
    <w:rsid w:val="00AE1FB6"/>
    <w:rsid w:val="00AE35E6"/>
    <w:rsid w:val="00AE3A66"/>
    <w:rsid w:val="00AE3C0F"/>
    <w:rsid w:val="00AE57B1"/>
    <w:rsid w:val="00AE7C62"/>
    <w:rsid w:val="00AF01F1"/>
    <w:rsid w:val="00AF05B0"/>
    <w:rsid w:val="00AF11AE"/>
    <w:rsid w:val="00AF1297"/>
    <w:rsid w:val="00AF2189"/>
    <w:rsid w:val="00AF5357"/>
    <w:rsid w:val="00AF5381"/>
    <w:rsid w:val="00AF62B5"/>
    <w:rsid w:val="00AF64DF"/>
    <w:rsid w:val="00AF6B5F"/>
    <w:rsid w:val="00B01B94"/>
    <w:rsid w:val="00B038D4"/>
    <w:rsid w:val="00B03E09"/>
    <w:rsid w:val="00B04A1C"/>
    <w:rsid w:val="00B05681"/>
    <w:rsid w:val="00B1228C"/>
    <w:rsid w:val="00B1478C"/>
    <w:rsid w:val="00B14C42"/>
    <w:rsid w:val="00B15224"/>
    <w:rsid w:val="00B1555A"/>
    <w:rsid w:val="00B1642E"/>
    <w:rsid w:val="00B179EF"/>
    <w:rsid w:val="00B22270"/>
    <w:rsid w:val="00B22668"/>
    <w:rsid w:val="00B22E3D"/>
    <w:rsid w:val="00B23117"/>
    <w:rsid w:val="00B2451F"/>
    <w:rsid w:val="00B24549"/>
    <w:rsid w:val="00B247B8"/>
    <w:rsid w:val="00B24F34"/>
    <w:rsid w:val="00B24F59"/>
    <w:rsid w:val="00B25349"/>
    <w:rsid w:val="00B26058"/>
    <w:rsid w:val="00B262BF"/>
    <w:rsid w:val="00B26770"/>
    <w:rsid w:val="00B27AB3"/>
    <w:rsid w:val="00B318BA"/>
    <w:rsid w:val="00B32672"/>
    <w:rsid w:val="00B337CF"/>
    <w:rsid w:val="00B341CD"/>
    <w:rsid w:val="00B34678"/>
    <w:rsid w:val="00B35509"/>
    <w:rsid w:val="00B35B1F"/>
    <w:rsid w:val="00B36F7D"/>
    <w:rsid w:val="00B370FD"/>
    <w:rsid w:val="00B372F0"/>
    <w:rsid w:val="00B40766"/>
    <w:rsid w:val="00B40776"/>
    <w:rsid w:val="00B41DAD"/>
    <w:rsid w:val="00B42612"/>
    <w:rsid w:val="00B42BCB"/>
    <w:rsid w:val="00B43728"/>
    <w:rsid w:val="00B44069"/>
    <w:rsid w:val="00B44164"/>
    <w:rsid w:val="00B44EF9"/>
    <w:rsid w:val="00B4509B"/>
    <w:rsid w:val="00B45B41"/>
    <w:rsid w:val="00B46FBE"/>
    <w:rsid w:val="00B470FB"/>
    <w:rsid w:val="00B47AD5"/>
    <w:rsid w:val="00B515A2"/>
    <w:rsid w:val="00B52231"/>
    <w:rsid w:val="00B529BF"/>
    <w:rsid w:val="00B540D7"/>
    <w:rsid w:val="00B558CE"/>
    <w:rsid w:val="00B56018"/>
    <w:rsid w:val="00B5645C"/>
    <w:rsid w:val="00B56B7E"/>
    <w:rsid w:val="00B61B4A"/>
    <w:rsid w:val="00B64D9D"/>
    <w:rsid w:val="00B64DCC"/>
    <w:rsid w:val="00B64E72"/>
    <w:rsid w:val="00B671FD"/>
    <w:rsid w:val="00B70884"/>
    <w:rsid w:val="00B70AD0"/>
    <w:rsid w:val="00B70D9D"/>
    <w:rsid w:val="00B70E2F"/>
    <w:rsid w:val="00B72C02"/>
    <w:rsid w:val="00B7383F"/>
    <w:rsid w:val="00B77806"/>
    <w:rsid w:val="00B77C49"/>
    <w:rsid w:val="00B80013"/>
    <w:rsid w:val="00B8015E"/>
    <w:rsid w:val="00B8214B"/>
    <w:rsid w:val="00B82E20"/>
    <w:rsid w:val="00B82ED7"/>
    <w:rsid w:val="00B83049"/>
    <w:rsid w:val="00B84700"/>
    <w:rsid w:val="00B85739"/>
    <w:rsid w:val="00B865D7"/>
    <w:rsid w:val="00B905D5"/>
    <w:rsid w:val="00B9277A"/>
    <w:rsid w:val="00B92A3F"/>
    <w:rsid w:val="00B9328B"/>
    <w:rsid w:val="00B933C9"/>
    <w:rsid w:val="00B93B30"/>
    <w:rsid w:val="00B9606B"/>
    <w:rsid w:val="00B96522"/>
    <w:rsid w:val="00B96EE3"/>
    <w:rsid w:val="00BA05DD"/>
    <w:rsid w:val="00BA0942"/>
    <w:rsid w:val="00BA19BB"/>
    <w:rsid w:val="00BA1A55"/>
    <w:rsid w:val="00BA42B5"/>
    <w:rsid w:val="00BA4686"/>
    <w:rsid w:val="00BA4AB3"/>
    <w:rsid w:val="00BA4D6B"/>
    <w:rsid w:val="00BA4D6C"/>
    <w:rsid w:val="00BA51D1"/>
    <w:rsid w:val="00BA6D9D"/>
    <w:rsid w:val="00BB26D0"/>
    <w:rsid w:val="00BB2C5B"/>
    <w:rsid w:val="00BB3F72"/>
    <w:rsid w:val="00BB49B1"/>
    <w:rsid w:val="00BB4B42"/>
    <w:rsid w:val="00BB4F9C"/>
    <w:rsid w:val="00BB52DE"/>
    <w:rsid w:val="00BB654D"/>
    <w:rsid w:val="00BB73E5"/>
    <w:rsid w:val="00BB7F6F"/>
    <w:rsid w:val="00BC12F2"/>
    <w:rsid w:val="00BC209F"/>
    <w:rsid w:val="00BC3738"/>
    <w:rsid w:val="00BC5094"/>
    <w:rsid w:val="00BC6367"/>
    <w:rsid w:val="00BC7D62"/>
    <w:rsid w:val="00BD1D09"/>
    <w:rsid w:val="00BD2108"/>
    <w:rsid w:val="00BD2DE9"/>
    <w:rsid w:val="00BD3084"/>
    <w:rsid w:val="00BD4907"/>
    <w:rsid w:val="00BD69AE"/>
    <w:rsid w:val="00BE0376"/>
    <w:rsid w:val="00BE04A2"/>
    <w:rsid w:val="00BE0FA6"/>
    <w:rsid w:val="00BE12F9"/>
    <w:rsid w:val="00BE172D"/>
    <w:rsid w:val="00BE1868"/>
    <w:rsid w:val="00BE28FD"/>
    <w:rsid w:val="00BE35E4"/>
    <w:rsid w:val="00BE51BC"/>
    <w:rsid w:val="00BE534C"/>
    <w:rsid w:val="00BE6166"/>
    <w:rsid w:val="00BE62AC"/>
    <w:rsid w:val="00BF1FA8"/>
    <w:rsid w:val="00BF4DF5"/>
    <w:rsid w:val="00BF6AAE"/>
    <w:rsid w:val="00BF6C02"/>
    <w:rsid w:val="00BF7C7A"/>
    <w:rsid w:val="00BF7CBE"/>
    <w:rsid w:val="00C003E4"/>
    <w:rsid w:val="00C01197"/>
    <w:rsid w:val="00C0328F"/>
    <w:rsid w:val="00C03D5D"/>
    <w:rsid w:val="00C03EF7"/>
    <w:rsid w:val="00C04D82"/>
    <w:rsid w:val="00C055FA"/>
    <w:rsid w:val="00C064C3"/>
    <w:rsid w:val="00C0659A"/>
    <w:rsid w:val="00C068BF"/>
    <w:rsid w:val="00C06E4E"/>
    <w:rsid w:val="00C10637"/>
    <w:rsid w:val="00C11863"/>
    <w:rsid w:val="00C12BC0"/>
    <w:rsid w:val="00C12C5D"/>
    <w:rsid w:val="00C13D35"/>
    <w:rsid w:val="00C14DE0"/>
    <w:rsid w:val="00C15B8F"/>
    <w:rsid w:val="00C16A22"/>
    <w:rsid w:val="00C2103F"/>
    <w:rsid w:val="00C21D78"/>
    <w:rsid w:val="00C2253D"/>
    <w:rsid w:val="00C23C30"/>
    <w:rsid w:val="00C23E75"/>
    <w:rsid w:val="00C25B72"/>
    <w:rsid w:val="00C25E03"/>
    <w:rsid w:val="00C26542"/>
    <w:rsid w:val="00C26D61"/>
    <w:rsid w:val="00C27C28"/>
    <w:rsid w:val="00C3042C"/>
    <w:rsid w:val="00C30439"/>
    <w:rsid w:val="00C30598"/>
    <w:rsid w:val="00C30627"/>
    <w:rsid w:val="00C30663"/>
    <w:rsid w:val="00C306E3"/>
    <w:rsid w:val="00C31011"/>
    <w:rsid w:val="00C312BD"/>
    <w:rsid w:val="00C351C8"/>
    <w:rsid w:val="00C36CE8"/>
    <w:rsid w:val="00C40304"/>
    <w:rsid w:val="00C43344"/>
    <w:rsid w:val="00C44945"/>
    <w:rsid w:val="00C44BD4"/>
    <w:rsid w:val="00C45CE6"/>
    <w:rsid w:val="00C45E22"/>
    <w:rsid w:val="00C47793"/>
    <w:rsid w:val="00C51058"/>
    <w:rsid w:val="00C515BF"/>
    <w:rsid w:val="00C51DDD"/>
    <w:rsid w:val="00C51F22"/>
    <w:rsid w:val="00C51FCB"/>
    <w:rsid w:val="00C54257"/>
    <w:rsid w:val="00C54F2A"/>
    <w:rsid w:val="00C55172"/>
    <w:rsid w:val="00C554AC"/>
    <w:rsid w:val="00C55F64"/>
    <w:rsid w:val="00C564A9"/>
    <w:rsid w:val="00C57201"/>
    <w:rsid w:val="00C5782F"/>
    <w:rsid w:val="00C57A11"/>
    <w:rsid w:val="00C60AEE"/>
    <w:rsid w:val="00C60BEA"/>
    <w:rsid w:val="00C61C5D"/>
    <w:rsid w:val="00C63F85"/>
    <w:rsid w:val="00C64FCC"/>
    <w:rsid w:val="00C65839"/>
    <w:rsid w:val="00C65999"/>
    <w:rsid w:val="00C668E0"/>
    <w:rsid w:val="00C66AED"/>
    <w:rsid w:val="00C66F47"/>
    <w:rsid w:val="00C71F07"/>
    <w:rsid w:val="00C7207E"/>
    <w:rsid w:val="00C72137"/>
    <w:rsid w:val="00C72C79"/>
    <w:rsid w:val="00C7431F"/>
    <w:rsid w:val="00C74744"/>
    <w:rsid w:val="00C75E62"/>
    <w:rsid w:val="00C75F21"/>
    <w:rsid w:val="00C760C9"/>
    <w:rsid w:val="00C8000F"/>
    <w:rsid w:val="00C81B7A"/>
    <w:rsid w:val="00C81EFA"/>
    <w:rsid w:val="00C82F09"/>
    <w:rsid w:val="00C84912"/>
    <w:rsid w:val="00C855CE"/>
    <w:rsid w:val="00C859E6"/>
    <w:rsid w:val="00C871DA"/>
    <w:rsid w:val="00C87785"/>
    <w:rsid w:val="00C900C1"/>
    <w:rsid w:val="00C90B0E"/>
    <w:rsid w:val="00C90F58"/>
    <w:rsid w:val="00C93E3F"/>
    <w:rsid w:val="00C95043"/>
    <w:rsid w:val="00C9707B"/>
    <w:rsid w:val="00C975F3"/>
    <w:rsid w:val="00C978B1"/>
    <w:rsid w:val="00C97EEC"/>
    <w:rsid w:val="00CA0DD1"/>
    <w:rsid w:val="00CA2D1D"/>
    <w:rsid w:val="00CA36D3"/>
    <w:rsid w:val="00CA3844"/>
    <w:rsid w:val="00CA43D1"/>
    <w:rsid w:val="00CA4868"/>
    <w:rsid w:val="00CA5112"/>
    <w:rsid w:val="00CA5A74"/>
    <w:rsid w:val="00CA6101"/>
    <w:rsid w:val="00CA7311"/>
    <w:rsid w:val="00CA76E1"/>
    <w:rsid w:val="00CB2FEF"/>
    <w:rsid w:val="00CB5AC3"/>
    <w:rsid w:val="00CB5C94"/>
    <w:rsid w:val="00CB5EA0"/>
    <w:rsid w:val="00CB61A2"/>
    <w:rsid w:val="00CB6BD7"/>
    <w:rsid w:val="00CB7716"/>
    <w:rsid w:val="00CB77FD"/>
    <w:rsid w:val="00CC06C6"/>
    <w:rsid w:val="00CC14A6"/>
    <w:rsid w:val="00CC1D02"/>
    <w:rsid w:val="00CC1F9C"/>
    <w:rsid w:val="00CC1FA1"/>
    <w:rsid w:val="00CC32A1"/>
    <w:rsid w:val="00CC44D3"/>
    <w:rsid w:val="00CC4BEA"/>
    <w:rsid w:val="00CD02F3"/>
    <w:rsid w:val="00CD09B0"/>
    <w:rsid w:val="00CD23B6"/>
    <w:rsid w:val="00CD3F39"/>
    <w:rsid w:val="00CD5149"/>
    <w:rsid w:val="00CD5301"/>
    <w:rsid w:val="00CD5B60"/>
    <w:rsid w:val="00CD5FCF"/>
    <w:rsid w:val="00CD6F09"/>
    <w:rsid w:val="00CD7A07"/>
    <w:rsid w:val="00CE1720"/>
    <w:rsid w:val="00CE29AA"/>
    <w:rsid w:val="00CE3556"/>
    <w:rsid w:val="00CE6095"/>
    <w:rsid w:val="00CE7190"/>
    <w:rsid w:val="00CF1ED8"/>
    <w:rsid w:val="00CF3DEE"/>
    <w:rsid w:val="00CF47EB"/>
    <w:rsid w:val="00CF4FA9"/>
    <w:rsid w:val="00CF5066"/>
    <w:rsid w:val="00CF62EF"/>
    <w:rsid w:val="00CF78D2"/>
    <w:rsid w:val="00D00660"/>
    <w:rsid w:val="00D00A17"/>
    <w:rsid w:val="00D00A36"/>
    <w:rsid w:val="00D00B7B"/>
    <w:rsid w:val="00D0195B"/>
    <w:rsid w:val="00D02519"/>
    <w:rsid w:val="00D044C9"/>
    <w:rsid w:val="00D04656"/>
    <w:rsid w:val="00D053D0"/>
    <w:rsid w:val="00D054BC"/>
    <w:rsid w:val="00D06594"/>
    <w:rsid w:val="00D06D69"/>
    <w:rsid w:val="00D06E6C"/>
    <w:rsid w:val="00D077D7"/>
    <w:rsid w:val="00D1082C"/>
    <w:rsid w:val="00D10E6E"/>
    <w:rsid w:val="00D10EBB"/>
    <w:rsid w:val="00D13683"/>
    <w:rsid w:val="00D15615"/>
    <w:rsid w:val="00D20750"/>
    <w:rsid w:val="00D2187A"/>
    <w:rsid w:val="00D21F89"/>
    <w:rsid w:val="00D234D8"/>
    <w:rsid w:val="00D23510"/>
    <w:rsid w:val="00D26FB6"/>
    <w:rsid w:val="00D2794E"/>
    <w:rsid w:val="00D31049"/>
    <w:rsid w:val="00D320CD"/>
    <w:rsid w:val="00D3278F"/>
    <w:rsid w:val="00D32884"/>
    <w:rsid w:val="00D329AD"/>
    <w:rsid w:val="00D32CB2"/>
    <w:rsid w:val="00D3419D"/>
    <w:rsid w:val="00D34595"/>
    <w:rsid w:val="00D370CA"/>
    <w:rsid w:val="00D37589"/>
    <w:rsid w:val="00D37630"/>
    <w:rsid w:val="00D40582"/>
    <w:rsid w:val="00D412AD"/>
    <w:rsid w:val="00D41CEB"/>
    <w:rsid w:val="00D424FA"/>
    <w:rsid w:val="00D4335F"/>
    <w:rsid w:val="00D468A3"/>
    <w:rsid w:val="00D50B0A"/>
    <w:rsid w:val="00D521CA"/>
    <w:rsid w:val="00D52208"/>
    <w:rsid w:val="00D523E1"/>
    <w:rsid w:val="00D5364F"/>
    <w:rsid w:val="00D54342"/>
    <w:rsid w:val="00D54C86"/>
    <w:rsid w:val="00D54D6C"/>
    <w:rsid w:val="00D55E01"/>
    <w:rsid w:val="00D56D98"/>
    <w:rsid w:val="00D60B87"/>
    <w:rsid w:val="00D6251A"/>
    <w:rsid w:val="00D64B8C"/>
    <w:rsid w:val="00D64F8D"/>
    <w:rsid w:val="00D65B91"/>
    <w:rsid w:val="00D67D70"/>
    <w:rsid w:val="00D7129B"/>
    <w:rsid w:val="00D737D5"/>
    <w:rsid w:val="00D73954"/>
    <w:rsid w:val="00D7476C"/>
    <w:rsid w:val="00D752AE"/>
    <w:rsid w:val="00D770A2"/>
    <w:rsid w:val="00D827B4"/>
    <w:rsid w:val="00D82A48"/>
    <w:rsid w:val="00D83E04"/>
    <w:rsid w:val="00D83FFC"/>
    <w:rsid w:val="00D852E5"/>
    <w:rsid w:val="00D855CD"/>
    <w:rsid w:val="00D85DD9"/>
    <w:rsid w:val="00D871EE"/>
    <w:rsid w:val="00D87FBF"/>
    <w:rsid w:val="00D91C42"/>
    <w:rsid w:val="00D91C94"/>
    <w:rsid w:val="00D92013"/>
    <w:rsid w:val="00D93B47"/>
    <w:rsid w:val="00D9504B"/>
    <w:rsid w:val="00D95B99"/>
    <w:rsid w:val="00D9612F"/>
    <w:rsid w:val="00D96751"/>
    <w:rsid w:val="00D96EEA"/>
    <w:rsid w:val="00DA0272"/>
    <w:rsid w:val="00DA0AA9"/>
    <w:rsid w:val="00DA1C41"/>
    <w:rsid w:val="00DA223B"/>
    <w:rsid w:val="00DA305C"/>
    <w:rsid w:val="00DA64C9"/>
    <w:rsid w:val="00DA6805"/>
    <w:rsid w:val="00DA6B7D"/>
    <w:rsid w:val="00DB2A80"/>
    <w:rsid w:val="00DB4011"/>
    <w:rsid w:val="00DB46C7"/>
    <w:rsid w:val="00DB4E04"/>
    <w:rsid w:val="00DB5948"/>
    <w:rsid w:val="00DC2420"/>
    <w:rsid w:val="00DC3BC9"/>
    <w:rsid w:val="00DC46C9"/>
    <w:rsid w:val="00DC46DE"/>
    <w:rsid w:val="00DC6B15"/>
    <w:rsid w:val="00DD1734"/>
    <w:rsid w:val="00DD267D"/>
    <w:rsid w:val="00DD29EA"/>
    <w:rsid w:val="00DD2EDB"/>
    <w:rsid w:val="00DD3322"/>
    <w:rsid w:val="00DD3DAD"/>
    <w:rsid w:val="00DD44CE"/>
    <w:rsid w:val="00DD52EF"/>
    <w:rsid w:val="00DD5D85"/>
    <w:rsid w:val="00DD607E"/>
    <w:rsid w:val="00DD669B"/>
    <w:rsid w:val="00DD6CFA"/>
    <w:rsid w:val="00DE03B1"/>
    <w:rsid w:val="00DE2463"/>
    <w:rsid w:val="00DE430C"/>
    <w:rsid w:val="00DE43E5"/>
    <w:rsid w:val="00DE5BE6"/>
    <w:rsid w:val="00DE607B"/>
    <w:rsid w:val="00DE6DF0"/>
    <w:rsid w:val="00DE72B5"/>
    <w:rsid w:val="00DF0404"/>
    <w:rsid w:val="00DF0C0E"/>
    <w:rsid w:val="00DF0EE5"/>
    <w:rsid w:val="00DF1BAE"/>
    <w:rsid w:val="00DF597B"/>
    <w:rsid w:val="00DF5D8C"/>
    <w:rsid w:val="00DF60D4"/>
    <w:rsid w:val="00E0123F"/>
    <w:rsid w:val="00E02F09"/>
    <w:rsid w:val="00E03D50"/>
    <w:rsid w:val="00E040BA"/>
    <w:rsid w:val="00E05174"/>
    <w:rsid w:val="00E05CE1"/>
    <w:rsid w:val="00E073CE"/>
    <w:rsid w:val="00E10E9D"/>
    <w:rsid w:val="00E11B15"/>
    <w:rsid w:val="00E11D01"/>
    <w:rsid w:val="00E11EBC"/>
    <w:rsid w:val="00E11EF6"/>
    <w:rsid w:val="00E12520"/>
    <w:rsid w:val="00E127D9"/>
    <w:rsid w:val="00E13CEC"/>
    <w:rsid w:val="00E142DF"/>
    <w:rsid w:val="00E1528E"/>
    <w:rsid w:val="00E15491"/>
    <w:rsid w:val="00E205A0"/>
    <w:rsid w:val="00E20640"/>
    <w:rsid w:val="00E213F0"/>
    <w:rsid w:val="00E21A7A"/>
    <w:rsid w:val="00E23C26"/>
    <w:rsid w:val="00E23FBF"/>
    <w:rsid w:val="00E24098"/>
    <w:rsid w:val="00E25A6F"/>
    <w:rsid w:val="00E2680C"/>
    <w:rsid w:val="00E30325"/>
    <w:rsid w:val="00E31B3C"/>
    <w:rsid w:val="00E330C7"/>
    <w:rsid w:val="00E34F20"/>
    <w:rsid w:val="00E35AAF"/>
    <w:rsid w:val="00E35C30"/>
    <w:rsid w:val="00E362AB"/>
    <w:rsid w:val="00E37032"/>
    <w:rsid w:val="00E37F8F"/>
    <w:rsid w:val="00E40E14"/>
    <w:rsid w:val="00E4192D"/>
    <w:rsid w:val="00E41E04"/>
    <w:rsid w:val="00E426CE"/>
    <w:rsid w:val="00E42735"/>
    <w:rsid w:val="00E42778"/>
    <w:rsid w:val="00E44E3E"/>
    <w:rsid w:val="00E46BC0"/>
    <w:rsid w:val="00E46BE2"/>
    <w:rsid w:val="00E46DE1"/>
    <w:rsid w:val="00E47B21"/>
    <w:rsid w:val="00E51FA9"/>
    <w:rsid w:val="00E5284C"/>
    <w:rsid w:val="00E537D8"/>
    <w:rsid w:val="00E53FEF"/>
    <w:rsid w:val="00E545AD"/>
    <w:rsid w:val="00E55251"/>
    <w:rsid w:val="00E555A6"/>
    <w:rsid w:val="00E55CBD"/>
    <w:rsid w:val="00E57848"/>
    <w:rsid w:val="00E600FC"/>
    <w:rsid w:val="00E6130F"/>
    <w:rsid w:val="00E61ACA"/>
    <w:rsid w:val="00E623B5"/>
    <w:rsid w:val="00E63479"/>
    <w:rsid w:val="00E63A35"/>
    <w:rsid w:val="00E657E9"/>
    <w:rsid w:val="00E66CEC"/>
    <w:rsid w:val="00E67199"/>
    <w:rsid w:val="00E70C1B"/>
    <w:rsid w:val="00E70D2D"/>
    <w:rsid w:val="00E7159F"/>
    <w:rsid w:val="00E72DCC"/>
    <w:rsid w:val="00E734A6"/>
    <w:rsid w:val="00E73AAA"/>
    <w:rsid w:val="00E751F6"/>
    <w:rsid w:val="00E759FF"/>
    <w:rsid w:val="00E762A4"/>
    <w:rsid w:val="00E76D72"/>
    <w:rsid w:val="00E777B3"/>
    <w:rsid w:val="00E8099A"/>
    <w:rsid w:val="00E80FDF"/>
    <w:rsid w:val="00E8329E"/>
    <w:rsid w:val="00E850EB"/>
    <w:rsid w:val="00E85C1A"/>
    <w:rsid w:val="00E86274"/>
    <w:rsid w:val="00E87298"/>
    <w:rsid w:val="00E9005F"/>
    <w:rsid w:val="00E907DA"/>
    <w:rsid w:val="00E9115C"/>
    <w:rsid w:val="00E9204B"/>
    <w:rsid w:val="00E942B7"/>
    <w:rsid w:val="00E94A4D"/>
    <w:rsid w:val="00E94D47"/>
    <w:rsid w:val="00E94DE5"/>
    <w:rsid w:val="00E9560F"/>
    <w:rsid w:val="00E95CB5"/>
    <w:rsid w:val="00E95FE1"/>
    <w:rsid w:val="00E978D8"/>
    <w:rsid w:val="00EA11F3"/>
    <w:rsid w:val="00EA1D97"/>
    <w:rsid w:val="00EA2124"/>
    <w:rsid w:val="00EA23BC"/>
    <w:rsid w:val="00EA37B3"/>
    <w:rsid w:val="00EA4ECE"/>
    <w:rsid w:val="00EA503E"/>
    <w:rsid w:val="00EA516F"/>
    <w:rsid w:val="00EA5883"/>
    <w:rsid w:val="00EA5D3E"/>
    <w:rsid w:val="00EA74BE"/>
    <w:rsid w:val="00EA74DC"/>
    <w:rsid w:val="00EA7FD5"/>
    <w:rsid w:val="00EB3F6B"/>
    <w:rsid w:val="00EB4178"/>
    <w:rsid w:val="00EB4BD6"/>
    <w:rsid w:val="00EB5D8C"/>
    <w:rsid w:val="00EB6B20"/>
    <w:rsid w:val="00EB6D10"/>
    <w:rsid w:val="00EB6E0B"/>
    <w:rsid w:val="00EB7C54"/>
    <w:rsid w:val="00EC0D83"/>
    <w:rsid w:val="00EC24E3"/>
    <w:rsid w:val="00EC31F3"/>
    <w:rsid w:val="00EC3840"/>
    <w:rsid w:val="00EC440F"/>
    <w:rsid w:val="00EC485F"/>
    <w:rsid w:val="00EC4A76"/>
    <w:rsid w:val="00EC4B7C"/>
    <w:rsid w:val="00EC4E61"/>
    <w:rsid w:val="00EC5D4C"/>
    <w:rsid w:val="00EC5E92"/>
    <w:rsid w:val="00EC794A"/>
    <w:rsid w:val="00EC7E64"/>
    <w:rsid w:val="00ED1021"/>
    <w:rsid w:val="00ED2030"/>
    <w:rsid w:val="00ED4536"/>
    <w:rsid w:val="00ED5A86"/>
    <w:rsid w:val="00ED6900"/>
    <w:rsid w:val="00ED7BE5"/>
    <w:rsid w:val="00EE0258"/>
    <w:rsid w:val="00EE0A6E"/>
    <w:rsid w:val="00EE126D"/>
    <w:rsid w:val="00EE2938"/>
    <w:rsid w:val="00EE2B12"/>
    <w:rsid w:val="00EE32A5"/>
    <w:rsid w:val="00EE4F18"/>
    <w:rsid w:val="00EE558F"/>
    <w:rsid w:val="00EE5D27"/>
    <w:rsid w:val="00EE65AC"/>
    <w:rsid w:val="00EE6DDF"/>
    <w:rsid w:val="00EE7567"/>
    <w:rsid w:val="00EF0084"/>
    <w:rsid w:val="00EF221E"/>
    <w:rsid w:val="00EF3C5D"/>
    <w:rsid w:val="00EF5339"/>
    <w:rsid w:val="00EF678A"/>
    <w:rsid w:val="00EF6A8E"/>
    <w:rsid w:val="00EF7108"/>
    <w:rsid w:val="00EF7715"/>
    <w:rsid w:val="00F01C78"/>
    <w:rsid w:val="00F02E78"/>
    <w:rsid w:val="00F031E7"/>
    <w:rsid w:val="00F04A8A"/>
    <w:rsid w:val="00F04B3B"/>
    <w:rsid w:val="00F06351"/>
    <w:rsid w:val="00F063FD"/>
    <w:rsid w:val="00F066C0"/>
    <w:rsid w:val="00F07994"/>
    <w:rsid w:val="00F1160A"/>
    <w:rsid w:val="00F132A4"/>
    <w:rsid w:val="00F13EFD"/>
    <w:rsid w:val="00F156E7"/>
    <w:rsid w:val="00F15AB5"/>
    <w:rsid w:val="00F15C31"/>
    <w:rsid w:val="00F15CBC"/>
    <w:rsid w:val="00F1642B"/>
    <w:rsid w:val="00F21C28"/>
    <w:rsid w:val="00F2431E"/>
    <w:rsid w:val="00F24BD2"/>
    <w:rsid w:val="00F261E0"/>
    <w:rsid w:val="00F26525"/>
    <w:rsid w:val="00F27360"/>
    <w:rsid w:val="00F27C74"/>
    <w:rsid w:val="00F27CCB"/>
    <w:rsid w:val="00F27D57"/>
    <w:rsid w:val="00F305E2"/>
    <w:rsid w:val="00F313DB"/>
    <w:rsid w:val="00F32A9A"/>
    <w:rsid w:val="00F333F2"/>
    <w:rsid w:val="00F33906"/>
    <w:rsid w:val="00F3594E"/>
    <w:rsid w:val="00F367F5"/>
    <w:rsid w:val="00F37A7C"/>
    <w:rsid w:val="00F42EDB"/>
    <w:rsid w:val="00F445BF"/>
    <w:rsid w:val="00F447B0"/>
    <w:rsid w:val="00F44A6D"/>
    <w:rsid w:val="00F45609"/>
    <w:rsid w:val="00F45C4F"/>
    <w:rsid w:val="00F467C0"/>
    <w:rsid w:val="00F46A0F"/>
    <w:rsid w:val="00F47FE2"/>
    <w:rsid w:val="00F5221C"/>
    <w:rsid w:val="00F52C33"/>
    <w:rsid w:val="00F53C53"/>
    <w:rsid w:val="00F54340"/>
    <w:rsid w:val="00F545BB"/>
    <w:rsid w:val="00F553BB"/>
    <w:rsid w:val="00F553FD"/>
    <w:rsid w:val="00F56CAD"/>
    <w:rsid w:val="00F576E0"/>
    <w:rsid w:val="00F57800"/>
    <w:rsid w:val="00F609A3"/>
    <w:rsid w:val="00F62151"/>
    <w:rsid w:val="00F6245F"/>
    <w:rsid w:val="00F62D2E"/>
    <w:rsid w:val="00F630F0"/>
    <w:rsid w:val="00F63A9F"/>
    <w:rsid w:val="00F656F1"/>
    <w:rsid w:val="00F702B8"/>
    <w:rsid w:val="00F72109"/>
    <w:rsid w:val="00F74CAE"/>
    <w:rsid w:val="00F74FAA"/>
    <w:rsid w:val="00F75D41"/>
    <w:rsid w:val="00F76D96"/>
    <w:rsid w:val="00F76EC6"/>
    <w:rsid w:val="00F77DBB"/>
    <w:rsid w:val="00F80113"/>
    <w:rsid w:val="00F803A2"/>
    <w:rsid w:val="00F80B57"/>
    <w:rsid w:val="00F85F5E"/>
    <w:rsid w:val="00F87696"/>
    <w:rsid w:val="00F87B83"/>
    <w:rsid w:val="00F87D93"/>
    <w:rsid w:val="00F90FCA"/>
    <w:rsid w:val="00F9413D"/>
    <w:rsid w:val="00F94B46"/>
    <w:rsid w:val="00F955A2"/>
    <w:rsid w:val="00F971DF"/>
    <w:rsid w:val="00FA0324"/>
    <w:rsid w:val="00FA08F5"/>
    <w:rsid w:val="00FA1735"/>
    <w:rsid w:val="00FA23D8"/>
    <w:rsid w:val="00FA28D6"/>
    <w:rsid w:val="00FA2D71"/>
    <w:rsid w:val="00FA37BB"/>
    <w:rsid w:val="00FA389B"/>
    <w:rsid w:val="00FA40EA"/>
    <w:rsid w:val="00FA46BF"/>
    <w:rsid w:val="00FA4994"/>
    <w:rsid w:val="00FA525B"/>
    <w:rsid w:val="00FA56BA"/>
    <w:rsid w:val="00FA729D"/>
    <w:rsid w:val="00FB09A7"/>
    <w:rsid w:val="00FB0CA9"/>
    <w:rsid w:val="00FB30DF"/>
    <w:rsid w:val="00FB3B3D"/>
    <w:rsid w:val="00FB4473"/>
    <w:rsid w:val="00FB653F"/>
    <w:rsid w:val="00FB7C2B"/>
    <w:rsid w:val="00FC059A"/>
    <w:rsid w:val="00FC1F0C"/>
    <w:rsid w:val="00FC22EB"/>
    <w:rsid w:val="00FC24CD"/>
    <w:rsid w:val="00FC2DD1"/>
    <w:rsid w:val="00FC2EB2"/>
    <w:rsid w:val="00FC470E"/>
    <w:rsid w:val="00FC49C0"/>
    <w:rsid w:val="00FC5D7A"/>
    <w:rsid w:val="00FC68C6"/>
    <w:rsid w:val="00FC7578"/>
    <w:rsid w:val="00FC7AE1"/>
    <w:rsid w:val="00FC7EBE"/>
    <w:rsid w:val="00FD01A4"/>
    <w:rsid w:val="00FD0564"/>
    <w:rsid w:val="00FD2357"/>
    <w:rsid w:val="00FD2791"/>
    <w:rsid w:val="00FD3AA6"/>
    <w:rsid w:val="00FD3BF6"/>
    <w:rsid w:val="00FD3ECD"/>
    <w:rsid w:val="00FD4201"/>
    <w:rsid w:val="00FD4FF0"/>
    <w:rsid w:val="00FD5333"/>
    <w:rsid w:val="00FD5742"/>
    <w:rsid w:val="00FD61CB"/>
    <w:rsid w:val="00FD7B66"/>
    <w:rsid w:val="00FD7E05"/>
    <w:rsid w:val="00FD7F15"/>
    <w:rsid w:val="00FE055A"/>
    <w:rsid w:val="00FE0E19"/>
    <w:rsid w:val="00FE12A5"/>
    <w:rsid w:val="00FE1673"/>
    <w:rsid w:val="00FE2D43"/>
    <w:rsid w:val="00FE4083"/>
    <w:rsid w:val="00FE51DE"/>
    <w:rsid w:val="00FE7575"/>
    <w:rsid w:val="00FF0D0B"/>
    <w:rsid w:val="00FF0F78"/>
    <w:rsid w:val="00FF2664"/>
    <w:rsid w:val="00FF3049"/>
    <w:rsid w:val="00FF3F3E"/>
    <w:rsid w:val="00FF473F"/>
    <w:rsid w:val="00FF49EC"/>
    <w:rsid w:val="00FF523D"/>
    <w:rsid w:val="00FF7230"/>
    <w:rsid w:val="00FF769D"/>
    <w:rsid w:val="00FF7CCC"/>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08"/>
    <w:pPr>
      <w:widowControl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634B0"/>
    <w:pPr>
      <w:keepNext/>
      <w:spacing w:before="240" w:after="120"/>
    </w:pPr>
    <w:rPr>
      <w:rFonts w:eastAsia="MS Mincho" w:cs="Tahoma"/>
      <w:sz w:val="28"/>
      <w:szCs w:val="28"/>
    </w:rPr>
  </w:style>
  <w:style w:type="paragraph" w:styleId="BodyText">
    <w:name w:val="Body Text"/>
    <w:basedOn w:val="Normal"/>
    <w:link w:val="BodyTextChar"/>
    <w:uiPriority w:val="99"/>
    <w:rsid w:val="006634B0"/>
    <w:pPr>
      <w:spacing w:after="120"/>
    </w:pPr>
  </w:style>
  <w:style w:type="character" w:customStyle="1" w:styleId="BodyTextChar">
    <w:name w:val="Body Text Char"/>
    <w:basedOn w:val="DefaultParagraphFont"/>
    <w:link w:val="BodyText"/>
    <w:uiPriority w:val="99"/>
    <w:semiHidden/>
    <w:locked/>
    <w:rsid w:val="006634B0"/>
    <w:rPr>
      <w:rFonts w:ascii="Arial" w:hAnsi="Arial"/>
      <w:sz w:val="24"/>
    </w:rPr>
  </w:style>
  <w:style w:type="paragraph" w:styleId="List">
    <w:name w:val="List"/>
    <w:basedOn w:val="BodyText"/>
    <w:uiPriority w:val="99"/>
    <w:rsid w:val="006634B0"/>
    <w:rPr>
      <w:rFonts w:cs="Tahoma"/>
    </w:rPr>
  </w:style>
  <w:style w:type="paragraph" w:styleId="Caption">
    <w:name w:val="caption"/>
    <w:basedOn w:val="Normal"/>
    <w:uiPriority w:val="99"/>
    <w:qFormat/>
    <w:rsid w:val="006634B0"/>
    <w:pPr>
      <w:spacing w:before="120" w:after="120"/>
    </w:pPr>
    <w:rPr>
      <w:rFonts w:cs="Tahoma"/>
      <w:i/>
      <w:iCs/>
    </w:rPr>
  </w:style>
  <w:style w:type="paragraph" w:customStyle="1" w:styleId="Index">
    <w:name w:val="Index"/>
    <w:basedOn w:val="Normal"/>
    <w:uiPriority w:val="99"/>
    <w:rsid w:val="006634B0"/>
    <w:rPr>
      <w:rFonts w:cs="Tahoma"/>
    </w:rPr>
  </w:style>
  <w:style w:type="paragraph" w:styleId="Footer">
    <w:name w:val="footer"/>
    <w:basedOn w:val="Normal"/>
    <w:link w:val="FooterChar"/>
    <w:uiPriority w:val="99"/>
    <w:rsid w:val="006634B0"/>
    <w:pPr>
      <w:tabs>
        <w:tab w:val="center" w:pos="4153"/>
        <w:tab w:val="right" w:pos="8306"/>
      </w:tabs>
    </w:pPr>
  </w:style>
  <w:style w:type="character" w:customStyle="1" w:styleId="FooterChar">
    <w:name w:val="Footer Char"/>
    <w:basedOn w:val="DefaultParagraphFont"/>
    <w:link w:val="Footer"/>
    <w:uiPriority w:val="99"/>
    <w:locked/>
    <w:rsid w:val="006634B0"/>
    <w:rPr>
      <w:rFonts w:ascii="Arial" w:hAnsi="Arial"/>
      <w:sz w:val="24"/>
    </w:rPr>
  </w:style>
  <w:style w:type="paragraph" w:styleId="BalloonText">
    <w:name w:val="Balloon Text"/>
    <w:basedOn w:val="Normal"/>
    <w:link w:val="BalloonTextChar"/>
    <w:uiPriority w:val="99"/>
    <w:rsid w:val="006634B0"/>
    <w:rPr>
      <w:rFonts w:ascii="Tahoma" w:hAnsi="Tahoma"/>
      <w:sz w:val="16"/>
      <w:szCs w:val="16"/>
    </w:rPr>
  </w:style>
  <w:style w:type="character" w:customStyle="1" w:styleId="BalloonTextChar">
    <w:name w:val="Balloon Text Char"/>
    <w:basedOn w:val="DefaultParagraphFont"/>
    <w:link w:val="BalloonText"/>
    <w:uiPriority w:val="99"/>
    <w:semiHidden/>
    <w:locked/>
    <w:rsid w:val="006634B0"/>
    <w:rPr>
      <w:rFonts w:ascii="Tahoma" w:hAnsi="Tahoma"/>
      <w:sz w:val="16"/>
    </w:rPr>
  </w:style>
  <w:style w:type="paragraph" w:styleId="Header">
    <w:name w:val="header"/>
    <w:basedOn w:val="Normal"/>
    <w:link w:val="HeaderChar"/>
    <w:uiPriority w:val="99"/>
    <w:rsid w:val="006634B0"/>
    <w:pPr>
      <w:tabs>
        <w:tab w:val="center" w:pos="4153"/>
        <w:tab w:val="right" w:pos="8306"/>
      </w:tabs>
    </w:pPr>
  </w:style>
  <w:style w:type="character" w:customStyle="1" w:styleId="HeaderChar">
    <w:name w:val="Header Char"/>
    <w:basedOn w:val="DefaultParagraphFont"/>
    <w:link w:val="Header"/>
    <w:uiPriority w:val="99"/>
    <w:locked/>
    <w:rsid w:val="006634B0"/>
    <w:rPr>
      <w:rFonts w:ascii="Arial" w:hAnsi="Arial"/>
      <w:sz w:val="24"/>
    </w:rPr>
  </w:style>
  <w:style w:type="paragraph" w:customStyle="1" w:styleId="TableContents">
    <w:name w:val="Table Contents"/>
    <w:basedOn w:val="Normal"/>
    <w:uiPriority w:val="99"/>
    <w:rsid w:val="006634B0"/>
  </w:style>
  <w:style w:type="paragraph" w:customStyle="1" w:styleId="TableHeading">
    <w:name w:val="Table Heading"/>
    <w:basedOn w:val="TableContents"/>
    <w:uiPriority w:val="99"/>
    <w:rsid w:val="006634B0"/>
    <w:pPr>
      <w:jc w:val="center"/>
    </w:pPr>
    <w:rPr>
      <w:b/>
      <w:bCs/>
    </w:rPr>
  </w:style>
  <w:style w:type="paragraph" w:customStyle="1" w:styleId="Framecontents">
    <w:name w:val="Frame contents"/>
    <w:basedOn w:val="BodyText"/>
    <w:uiPriority w:val="99"/>
    <w:rsid w:val="006634B0"/>
  </w:style>
  <w:style w:type="character" w:customStyle="1" w:styleId="WW8Num1z0">
    <w:name w:val="WW8Num1z0"/>
    <w:uiPriority w:val="99"/>
    <w:rsid w:val="006634B0"/>
    <w:rPr>
      <w:rFonts w:ascii="Symbol" w:hAnsi="Symbol"/>
    </w:rPr>
  </w:style>
  <w:style w:type="character" w:customStyle="1" w:styleId="WW8Num1z2">
    <w:name w:val="WW8Num1z2"/>
    <w:uiPriority w:val="99"/>
    <w:rsid w:val="006634B0"/>
    <w:rPr>
      <w:rFonts w:ascii="Wingdings" w:hAnsi="Wingdings"/>
    </w:rPr>
  </w:style>
  <w:style w:type="character" w:customStyle="1" w:styleId="WW8Num1z4">
    <w:name w:val="WW8Num1z4"/>
    <w:uiPriority w:val="99"/>
    <w:rsid w:val="006634B0"/>
    <w:rPr>
      <w:rFonts w:ascii="Courier New" w:hAnsi="Courier New"/>
    </w:rPr>
  </w:style>
  <w:style w:type="character" w:customStyle="1" w:styleId="WW8Num2z0">
    <w:name w:val="WW8Num2z0"/>
    <w:uiPriority w:val="99"/>
    <w:rsid w:val="006634B0"/>
    <w:rPr>
      <w:rFonts w:ascii="Wingdings" w:hAnsi="Wingdings"/>
    </w:rPr>
  </w:style>
  <w:style w:type="character" w:customStyle="1" w:styleId="WW8Num2z1">
    <w:name w:val="WW8Num2z1"/>
    <w:uiPriority w:val="99"/>
    <w:rsid w:val="006634B0"/>
    <w:rPr>
      <w:rFonts w:ascii="Courier New" w:hAnsi="Courier New"/>
    </w:rPr>
  </w:style>
  <w:style w:type="character" w:customStyle="1" w:styleId="WW8Num2z3">
    <w:name w:val="WW8Num2z3"/>
    <w:uiPriority w:val="99"/>
    <w:rsid w:val="006634B0"/>
    <w:rPr>
      <w:rFonts w:ascii="Symbol" w:hAnsi="Symbol"/>
    </w:rPr>
  </w:style>
  <w:style w:type="character" w:customStyle="1" w:styleId="WW8Num3z0">
    <w:name w:val="WW8Num3z0"/>
    <w:uiPriority w:val="99"/>
    <w:rsid w:val="006634B0"/>
    <w:rPr>
      <w:rFonts w:ascii="Symbol" w:hAnsi="Symbol"/>
    </w:rPr>
  </w:style>
  <w:style w:type="character" w:customStyle="1" w:styleId="WW8Num3z1">
    <w:name w:val="WW8Num3z1"/>
    <w:uiPriority w:val="99"/>
    <w:rsid w:val="006634B0"/>
    <w:rPr>
      <w:rFonts w:ascii="Courier New" w:hAnsi="Courier New"/>
    </w:rPr>
  </w:style>
  <w:style w:type="character" w:customStyle="1" w:styleId="WW8Num3z2">
    <w:name w:val="WW8Num3z2"/>
    <w:uiPriority w:val="99"/>
    <w:rsid w:val="006634B0"/>
    <w:rPr>
      <w:rFonts w:ascii="Wingdings" w:hAnsi="Wingdings"/>
    </w:rPr>
  </w:style>
  <w:style w:type="character" w:customStyle="1" w:styleId="WW8Num4z0">
    <w:name w:val="WW8Num4z0"/>
    <w:uiPriority w:val="99"/>
    <w:rsid w:val="006634B0"/>
    <w:rPr>
      <w:rFonts w:ascii="Symbol" w:hAnsi="Symbol"/>
    </w:rPr>
  </w:style>
  <w:style w:type="character" w:customStyle="1" w:styleId="WW8Num4z1">
    <w:name w:val="WW8Num4z1"/>
    <w:uiPriority w:val="99"/>
    <w:rsid w:val="006634B0"/>
    <w:rPr>
      <w:rFonts w:ascii="Courier New" w:hAnsi="Courier New"/>
    </w:rPr>
  </w:style>
  <w:style w:type="character" w:customStyle="1" w:styleId="WW8Num4z2">
    <w:name w:val="WW8Num4z2"/>
    <w:uiPriority w:val="99"/>
    <w:rsid w:val="006634B0"/>
    <w:rPr>
      <w:rFonts w:ascii="Wingdings" w:hAnsi="Wingdings"/>
    </w:rPr>
  </w:style>
  <w:style w:type="character" w:customStyle="1" w:styleId="WW8Num5z0">
    <w:name w:val="WW8Num5z0"/>
    <w:uiPriority w:val="99"/>
    <w:rsid w:val="006634B0"/>
    <w:rPr>
      <w:rFonts w:ascii="Wingdings" w:hAnsi="Wingdings"/>
    </w:rPr>
  </w:style>
  <w:style w:type="character" w:customStyle="1" w:styleId="WW8Num5z1">
    <w:name w:val="WW8Num5z1"/>
    <w:uiPriority w:val="99"/>
    <w:rsid w:val="006634B0"/>
    <w:rPr>
      <w:rFonts w:ascii="Courier New" w:hAnsi="Courier New"/>
    </w:rPr>
  </w:style>
  <w:style w:type="character" w:customStyle="1" w:styleId="WW8Num5z3">
    <w:name w:val="WW8Num5z3"/>
    <w:uiPriority w:val="99"/>
    <w:rsid w:val="006634B0"/>
    <w:rPr>
      <w:rFonts w:ascii="Symbol" w:hAnsi="Symbol"/>
    </w:rPr>
  </w:style>
  <w:style w:type="character" w:customStyle="1" w:styleId="WW8Num8z0">
    <w:name w:val="WW8Num8z0"/>
    <w:uiPriority w:val="99"/>
    <w:rsid w:val="006634B0"/>
    <w:rPr>
      <w:rFonts w:ascii="Symbol" w:hAnsi="Symbol"/>
    </w:rPr>
  </w:style>
  <w:style w:type="character" w:customStyle="1" w:styleId="WW8Num8z1">
    <w:name w:val="WW8Num8z1"/>
    <w:uiPriority w:val="99"/>
    <w:rsid w:val="006634B0"/>
    <w:rPr>
      <w:rFonts w:ascii="Courier New" w:hAnsi="Courier New"/>
    </w:rPr>
  </w:style>
  <w:style w:type="character" w:customStyle="1" w:styleId="WW8Num8z2">
    <w:name w:val="WW8Num8z2"/>
    <w:uiPriority w:val="99"/>
    <w:rsid w:val="006634B0"/>
    <w:rPr>
      <w:rFonts w:ascii="Wingdings" w:hAnsi="Wingdings"/>
    </w:rPr>
  </w:style>
  <w:style w:type="character" w:customStyle="1" w:styleId="WW8Num9z0">
    <w:name w:val="WW8Num9z0"/>
    <w:uiPriority w:val="99"/>
    <w:rsid w:val="006634B0"/>
    <w:rPr>
      <w:rFonts w:ascii="Symbol" w:hAnsi="Symbol"/>
    </w:rPr>
  </w:style>
  <w:style w:type="character" w:customStyle="1" w:styleId="WW8Num9z1">
    <w:name w:val="WW8Num9z1"/>
    <w:uiPriority w:val="99"/>
    <w:rsid w:val="006634B0"/>
    <w:rPr>
      <w:rFonts w:ascii="Courier New" w:hAnsi="Courier New"/>
    </w:rPr>
  </w:style>
  <w:style w:type="character" w:customStyle="1" w:styleId="WW8Num9z2">
    <w:name w:val="WW8Num9z2"/>
    <w:uiPriority w:val="99"/>
    <w:rsid w:val="006634B0"/>
    <w:rPr>
      <w:rFonts w:ascii="Wingdings" w:hAnsi="Wingdings"/>
    </w:rPr>
  </w:style>
  <w:style w:type="character" w:customStyle="1" w:styleId="WW8Num10z0">
    <w:name w:val="WW8Num10z0"/>
    <w:uiPriority w:val="99"/>
    <w:rsid w:val="006634B0"/>
    <w:rPr>
      <w:rFonts w:ascii="Wingdings" w:hAnsi="Wingdings"/>
    </w:rPr>
  </w:style>
  <w:style w:type="character" w:customStyle="1" w:styleId="WW8Num10z1">
    <w:name w:val="WW8Num10z1"/>
    <w:uiPriority w:val="99"/>
    <w:rsid w:val="006634B0"/>
    <w:rPr>
      <w:rFonts w:ascii="Courier New" w:hAnsi="Courier New"/>
    </w:rPr>
  </w:style>
  <w:style w:type="character" w:customStyle="1" w:styleId="WW8Num10z3">
    <w:name w:val="WW8Num10z3"/>
    <w:uiPriority w:val="99"/>
    <w:rsid w:val="006634B0"/>
    <w:rPr>
      <w:rFonts w:ascii="Symbol" w:hAnsi="Symbol"/>
    </w:rPr>
  </w:style>
  <w:style w:type="character" w:customStyle="1" w:styleId="WW8Num11z0">
    <w:name w:val="WW8Num11z0"/>
    <w:uiPriority w:val="99"/>
    <w:rsid w:val="006634B0"/>
    <w:rPr>
      <w:rFonts w:ascii="Symbol" w:hAnsi="Symbol"/>
    </w:rPr>
  </w:style>
  <w:style w:type="character" w:customStyle="1" w:styleId="WW8Num11z1">
    <w:name w:val="WW8Num11z1"/>
    <w:uiPriority w:val="99"/>
    <w:rsid w:val="006634B0"/>
    <w:rPr>
      <w:rFonts w:ascii="Courier New" w:hAnsi="Courier New"/>
    </w:rPr>
  </w:style>
  <w:style w:type="character" w:customStyle="1" w:styleId="WW8Num11z2">
    <w:name w:val="WW8Num11z2"/>
    <w:uiPriority w:val="99"/>
    <w:rsid w:val="006634B0"/>
    <w:rPr>
      <w:rFonts w:ascii="Wingdings" w:hAnsi="Wingdings"/>
    </w:rPr>
  </w:style>
  <w:style w:type="character" w:customStyle="1" w:styleId="WW8Num12z0">
    <w:name w:val="WW8Num12z0"/>
    <w:uiPriority w:val="99"/>
    <w:rsid w:val="006634B0"/>
    <w:rPr>
      <w:rFonts w:ascii="Symbol" w:hAnsi="Symbol"/>
    </w:rPr>
  </w:style>
  <w:style w:type="character" w:customStyle="1" w:styleId="WW8Num12z1">
    <w:name w:val="WW8Num12z1"/>
    <w:uiPriority w:val="99"/>
    <w:rsid w:val="006634B0"/>
    <w:rPr>
      <w:rFonts w:ascii="Courier New" w:hAnsi="Courier New"/>
    </w:rPr>
  </w:style>
  <w:style w:type="character" w:customStyle="1" w:styleId="WW8Num12z2">
    <w:name w:val="WW8Num12z2"/>
    <w:uiPriority w:val="99"/>
    <w:rsid w:val="006634B0"/>
    <w:rPr>
      <w:rFonts w:ascii="Wingdings" w:hAnsi="Wingdings"/>
    </w:rPr>
  </w:style>
  <w:style w:type="character" w:customStyle="1" w:styleId="WW8Num13z0">
    <w:name w:val="WW8Num13z0"/>
    <w:uiPriority w:val="99"/>
    <w:rsid w:val="006634B0"/>
    <w:rPr>
      <w:rFonts w:ascii="Symbol" w:hAnsi="Symbol"/>
    </w:rPr>
  </w:style>
  <w:style w:type="character" w:customStyle="1" w:styleId="WW8Num13z1">
    <w:name w:val="WW8Num13z1"/>
    <w:uiPriority w:val="99"/>
    <w:rsid w:val="006634B0"/>
    <w:rPr>
      <w:rFonts w:ascii="Courier New" w:hAnsi="Courier New"/>
    </w:rPr>
  </w:style>
  <w:style w:type="character" w:customStyle="1" w:styleId="WW8Num13z2">
    <w:name w:val="WW8Num13z2"/>
    <w:uiPriority w:val="99"/>
    <w:rsid w:val="006634B0"/>
    <w:rPr>
      <w:rFonts w:ascii="Wingdings" w:hAnsi="Wingdings"/>
    </w:rPr>
  </w:style>
  <w:style w:type="character" w:customStyle="1" w:styleId="WW8Num14z0">
    <w:name w:val="WW8Num14z0"/>
    <w:uiPriority w:val="99"/>
    <w:rsid w:val="006634B0"/>
    <w:rPr>
      <w:rFonts w:ascii="Symbol" w:hAnsi="Symbol"/>
    </w:rPr>
  </w:style>
  <w:style w:type="character" w:customStyle="1" w:styleId="WW8Num14z1">
    <w:name w:val="WW8Num14z1"/>
    <w:uiPriority w:val="99"/>
    <w:rsid w:val="006634B0"/>
    <w:rPr>
      <w:rFonts w:ascii="Courier New" w:hAnsi="Courier New"/>
    </w:rPr>
  </w:style>
  <w:style w:type="character" w:customStyle="1" w:styleId="WW8Num14z2">
    <w:name w:val="WW8Num14z2"/>
    <w:uiPriority w:val="99"/>
    <w:rsid w:val="006634B0"/>
    <w:rPr>
      <w:rFonts w:ascii="Wingdings" w:hAnsi="Wingdings"/>
    </w:rPr>
  </w:style>
  <w:style w:type="character" w:customStyle="1" w:styleId="WW8Num15z0">
    <w:name w:val="WW8Num15z0"/>
    <w:uiPriority w:val="99"/>
    <w:rsid w:val="006634B0"/>
    <w:rPr>
      <w:rFonts w:ascii="Wingdings" w:hAnsi="Wingdings"/>
    </w:rPr>
  </w:style>
  <w:style w:type="character" w:customStyle="1" w:styleId="WW8Num15z1">
    <w:name w:val="WW8Num15z1"/>
    <w:uiPriority w:val="99"/>
    <w:rsid w:val="006634B0"/>
    <w:rPr>
      <w:rFonts w:ascii="Courier New" w:hAnsi="Courier New"/>
    </w:rPr>
  </w:style>
  <w:style w:type="character" w:customStyle="1" w:styleId="WW8Num15z3">
    <w:name w:val="WW8Num15z3"/>
    <w:uiPriority w:val="99"/>
    <w:rsid w:val="006634B0"/>
    <w:rPr>
      <w:rFonts w:ascii="Symbol" w:hAnsi="Symbol"/>
    </w:rPr>
  </w:style>
  <w:style w:type="character" w:customStyle="1" w:styleId="WW8Num16z0">
    <w:name w:val="WW8Num16z0"/>
    <w:uiPriority w:val="99"/>
    <w:rsid w:val="006634B0"/>
    <w:rPr>
      <w:rFonts w:ascii="Symbol" w:hAnsi="Symbol"/>
    </w:rPr>
  </w:style>
  <w:style w:type="character" w:customStyle="1" w:styleId="WW8Num16z1">
    <w:name w:val="WW8Num16z1"/>
    <w:uiPriority w:val="99"/>
    <w:rsid w:val="006634B0"/>
    <w:rPr>
      <w:rFonts w:ascii="Courier New" w:hAnsi="Courier New"/>
    </w:rPr>
  </w:style>
  <w:style w:type="character" w:customStyle="1" w:styleId="WW8Num16z2">
    <w:name w:val="WW8Num16z2"/>
    <w:uiPriority w:val="99"/>
    <w:rsid w:val="006634B0"/>
    <w:rPr>
      <w:rFonts w:ascii="Wingdings" w:hAnsi="Wingdings"/>
    </w:rPr>
  </w:style>
  <w:style w:type="character" w:customStyle="1" w:styleId="WW8Num17z0">
    <w:name w:val="WW8Num17z0"/>
    <w:uiPriority w:val="99"/>
    <w:rsid w:val="006634B0"/>
    <w:rPr>
      <w:rFonts w:ascii="Wingdings" w:hAnsi="Wingdings"/>
    </w:rPr>
  </w:style>
  <w:style w:type="character" w:customStyle="1" w:styleId="WW8Num17z1">
    <w:name w:val="WW8Num17z1"/>
    <w:uiPriority w:val="99"/>
    <w:rsid w:val="006634B0"/>
    <w:rPr>
      <w:rFonts w:ascii="Courier New" w:hAnsi="Courier New"/>
    </w:rPr>
  </w:style>
  <w:style w:type="character" w:customStyle="1" w:styleId="WW8Num17z3">
    <w:name w:val="WW8Num17z3"/>
    <w:uiPriority w:val="99"/>
    <w:rsid w:val="006634B0"/>
    <w:rPr>
      <w:rFonts w:ascii="Symbol" w:hAnsi="Symbol"/>
    </w:rPr>
  </w:style>
  <w:style w:type="character" w:customStyle="1" w:styleId="WW8Num18z0">
    <w:name w:val="WW8Num18z0"/>
    <w:uiPriority w:val="99"/>
    <w:rsid w:val="006634B0"/>
    <w:rPr>
      <w:rFonts w:ascii="Wingdings" w:hAnsi="Wingdings"/>
    </w:rPr>
  </w:style>
  <w:style w:type="character" w:customStyle="1" w:styleId="WW8Num18z1">
    <w:name w:val="WW8Num18z1"/>
    <w:uiPriority w:val="99"/>
    <w:rsid w:val="006634B0"/>
    <w:rPr>
      <w:rFonts w:ascii="Courier New" w:hAnsi="Courier New"/>
    </w:rPr>
  </w:style>
  <w:style w:type="character" w:customStyle="1" w:styleId="WW8Num18z3">
    <w:name w:val="WW8Num18z3"/>
    <w:uiPriority w:val="99"/>
    <w:rsid w:val="006634B0"/>
    <w:rPr>
      <w:rFonts w:ascii="Symbol" w:hAnsi="Symbol"/>
    </w:rPr>
  </w:style>
  <w:style w:type="character" w:customStyle="1" w:styleId="WW8Num19z0">
    <w:name w:val="WW8Num19z0"/>
    <w:uiPriority w:val="99"/>
    <w:rsid w:val="006634B0"/>
    <w:rPr>
      <w:rFonts w:ascii="Wingdings" w:hAnsi="Wingdings"/>
    </w:rPr>
  </w:style>
  <w:style w:type="character" w:customStyle="1" w:styleId="WW8Num19z1">
    <w:name w:val="WW8Num19z1"/>
    <w:uiPriority w:val="99"/>
    <w:rsid w:val="006634B0"/>
    <w:rPr>
      <w:rFonts w:ascii="Courier New" w:hAnsi="Courier New"/>
    </w:rPr>
  </w:style>
  <w:style w:type="character" w:customStyle="1" w:styleId="WW8Num19z3">
    <w:name w:val="WW8Num19z3"/>
    <w:uiPriority w:val="99"/>
    <w:rsid w:val="006634B0"/>
    <w:rPr>
      <w:rFonts w:ascii="Symbol" w:hAnsi="Symbol"/>
    </w:rPr>
  </w:style>
  <w:style w:type="character" w:customStyle="1" w:styleId="WW8Num20z0">
    <w:name w:val="WW8Num20z0"/>
    <w:uiPriority w:val="99"/>
    <w:rsid w:val="006634B0"/>
    <w:rPr>
      <w:rFonts w:ascii="Symbol" w:hAnsi="Symbol"/>
    </w:rPr>
  </w:style>
  <w:style w:type="character" w:customStyle="1" w:styleId="WW8Num20z1">
    <w:name w:val="WW8Num20z1"/>
    <w:uiPriority w:val="99"/>
    <w:rsid w:val="006634B0"/>
    <w:rPr>
      <w:rFonts w:ascii="Courier New" w:hAnsi="Courier New"/>
    </w:rPr>
  </w:style>
  <w:style w:type="character" w:customStyle="1" w:styleId="WW8Num20z2">
    <w:name w:val="WW8Num20z2"/>
    <w:uiPriority w:val="99"/>
    <w:rsid w:val="006634B0"/>
    <w:rPr>
      <w:rFonts w:ascii="Wingdings" w:hAnsi="Wingdings"/>
    </w:rPr>
  </w:style>
  <w:style w:type="character" w:customStyle="1" w:styleId="WW8Num21z0">
    <w:name w:val="WW8Num21z0"/>
    <w:uiPriority w:val="99"/>
    <w:rsid w:val="006634B0"/>
    <w:rPr>
      <w:rFonts w:ascii="Symbol" w:hAnsi="Symbol"/>
    </w:rPr>
  </w:style>
  <w:style w:type="character" w:customStyle="1" w:styleId="WW8Num21z1">
    <w:name w:val="WW8Num21z1"/>
    <w:uiPriority w:val="99"/>
    <w:rsid w:val="006634B0"/>
    <w:rPr>
      <w:rFonts w:ascii="Courier New" w:hAnsi="Courier New"/>
    </w:rPr>
  </w:style>
  <w:style w:type="character" w:customStyle="1" w:styleId="WW8Num21z2">
    <w:name w:val="WW8Num21z2"/>
    <w:uiPriority w:val="99"/>
    <w:rsid w:val="006634B0"/>
    <w:rPr>
      <w:rFonts w:ascii="Wingdings" w:hAnsi="Wingdings"/>
    </w:rPr>
  </w:style>
  <w:style w:type="character" w:customStyle="1" w:styleId="WW8Num22z0">
    <w:name w:val="WW8Num22z0"/>
    <w:uiPriority w:val="99"/>
    <w:rsid w:val="006634B0"/>
    <w:rPr>
      <w:rFonts w:ascii="Wingdings" w:hAnsi="Wingdings"/>
    </w:rPr>
  </w:style>
  <w:style w:type="character" w:customStyle="1" w:styleId="WW8Num22z1">
    <w:name w:val="WW8Num22z1"/>
    <w:uiPriority w:val="99"/>
    <w:rsid w:val="006634B0"/>
    <w:rPr>
      <w:rFonts w:ascii="Courier New" w:hAnsi="Courier New"/>
    </w:rPr>
  </w:style>
  <w:style w:type="character" w:customStyle="1" w:styleId="WW8Num22z3">
    <w:name w:val="WW8Num22z3"/>
    <w:uiPriority w:val="99"/>
    <w:rsid w:val="006634B0"/>
    <w:rPr>
      <w:rFonts w:ascii="Symbol" w:hAnsi="Symbol"/>
    </w:rPr>
  </w:style>
  <w:style w:type="character" w:customStyle="1" w:styleId="WW8Num23z0">
    <w:name w:val="WW8Num23z0"/>
    <w:uiPriority w:val="99"/>
    <w:rsid w:val="006634B0"/>
    <w:rPr>
      <w:rFonts w:ascii="Wingdings" w:hAnsi="Wingdings"/>
    </w:rPr>
  </w:style>
  <w:style w:type="character" w:customStyle="1" w:styleId="WW8Num23z1">
    <w:name w:val="WW8Num23z1"/>
    <w:uiPriority w:val="99"/>
    <w:rsid w:val="006634B0"/>
    <w:rPr>
      <w:rFonts w:ascii="Courier New" w:hAnsi="Courier New"/>
    </w:rPr>
  </w:style>
  <w:style w:type="character" w:customStyle="1" w:styleId="WW8Num23z3">
    <w:name w:val="WW8Num23z3"/>
    <w:uiPriority w:val="99"/>
    <w:rsid w:val="006634B0"/>
    <w:rPr>
      <w:rFonts w:ascii="Symbol" w:hAnsi="Symbol"/>
    </w:rPr>
  </w:style>
  <w:style w:type="character" w:customStyle="1" w:styleId="WW8Num24z0">
    <w:name w:val="WW8Num24z0"/>
    <w:uiPriority w:val="99"/>
    <w:rsid w:val="006634B0"/>
    <w:rPr>
      <w:rFonts w:ascii="Wingdings" w:hAnsi="Wingdings"/>
    </w:rPr>
  </w:style>
  <w:style w:type="character" w:customStyle="1" w:styleId="WW8Num24z1">
    <w:name w:val="WW8Num24z1"/>
    <w:uiPriority w:val="99"/>
    <w:rsid w:val="006634B0"/>
    <w:rPr>
      <w:rFonts w:ascii="Courier New" w:hAnsi="Courier New"/>
    </w:rPr>
  </w:style>
  <w:style w:type="character" w:customStyle="1" w:styleId="WW8Num24z3">
    <w:name w:val="WW8Num24z3"/>
    <w:uiPriority w:val="99"/>
    <w:rsid w:val="006634B0"/>
    <w:rPr>
      <w:rFonts w:ascii="Symbol" w:hAnsi="Symbol"/>
    </w:rPr>
  </w:style>
  <w:style w:type="character" w:customStyle="1" w:styleId="WW8Num25z0">
    <w:name w:val="WW8Num25z0"/>
    <w:uiPriority w:val="99"/>
    <w:rsid w:val="006634B0"/>
    <w:rPr>
      <w:rFonts w:ascii="Wingdings" w:hAnsi="Wingdings"/>
    </w:rPr>
  </w:style>
  <w:style w:type="character" w:customStyle="1" w:styleId="WW8Num25z1">
    <w:name w:val="WW8Num25z1"/>
    <w:uiPriority w:val="99"/>
    <w:rsid w:val="006634B0"/>
    <w:rPr>
      <w:rFonts w:ascii="Courier New" w:hAnsi="Courier New"/>
    </w:rPr>
  </w:style>
  <w:style w:type="character" w:customStyle="1" w:styleId="WW8Num25z3">
    <w:name w:val="WW8Num25z3"/>
    <w:uiPriority w:val="99"/>
    <w:rsid w:val="006634B0"/>
    <w:rPr>
      <w:rFonts w:ascii="Symbol" w:hAnsi="Symbol"/>
    </w:rPr>
  </w:style>
  <w:style w:type="character" w:customStyle="1" w:styleId="WW8Num26z0">
    <w:name w:val="WW8Num26z0"/>
    <w:uiPriority w:val="99"/>
    <w:rsid w:val="006634B0"/>
    <w:rPr>
      <w:rFonts w:ascii="Symbol" w:hAnsi="Symbol"/>
    </w:rPr>
  </w:style>
  <w:style w:type="character" w:customStyle="1" w:styleId="WW8Num26z1">
    <w:name w:val="WW8Num26z1"/>
    <w:uiPriority w:val="99"/>
    <w:rsid w:val="006634B0"/>
    <w:rPr>
      <w:rFonts w:ascii="Courier New" w:hAnsi="Courier New"/>
    </w:rPr>
  </w:style>
  <w:style w:type="character" w:customStyle="1" w:styleId="WW8Num26z2">
    <w:name w:val="WW8Num26z2"/>
    <w:uiPriority w:val="99"/>
    <w:rsid w:val="006634B0"/>
    <w:rPr>
      <w:rFonts w:ascii="Wingdings" w:hAnsi="Wingdings"/>
    </w:rPr>
  </w:style>
  <w:style w:type="character" w:customStyle="1" w:styleId="WW8Num27z0">
    <w:name w:val="WW8Num27z0"/>
    <w:uiPriority w:val="99"/>
    <w:rsid w:val="006634B0"/>
    <w:rPr>
      <w:rFonts w:ascii="Symbol" w:hAnsi="Symbol"/>
    </w:rPr>
  </w:style>
  <w:style w:type="character" w:customStyle="1" w:styleId="WW8Num27z1">
    <w:name w:val="WW8Num27z1"/>
    <w:uiPriority w:val="99"/>
    <w:rsid w:val="006634B0"/>
    <w:rPr>
      <w:rFonts w:ascii="Courier New" w:hAnsi="Courier New"/>
    </w:rPr>
  </w:style>
  <w:style w:type="character" w:customStyle="1" w:styleId="WW8Num27z2">
    <w:name w:val="WW8Num27z2"/>
    <w:uiPriority w:val="99"/>
    <w:rsid w:val="006634B0"/>
    <w:rPr>
      <w:rFonts w:ascii="Wingdings" w:hAnsi="Wingdings"/>
    </w:rPr>
  </w:style>
  <w:style w:type="character" w:customStyle="1" w:styleId="WW8Num28z0">
    <w:name w:val="WW8Num28z0"/>
    <w:uiPriority w:val="99"/>
    <w:rsid w:val="006634B0"/>
    <w:rPr>
      <w:rFonts w:ascii="Wingdings" w:hAnsi="Wingdings"/>
    </w:rPr>
  </w:style>
  <w:style w:type="character" w:customStyle="1" w:styleId="WW8Num28z1">
    <w:name w:val="WW8Num28z1"/>
    <w:uiPriority w:val="99"/>
    <w:rsid w:val="006634B0"/>
    <w:rPr>
      <w:rFonts w:ascii="Courier New" w:hAnsi="Courier New"/>
    </w:rPr>
  </w:style>
  <w:style w:type="character" w:customStyle="1" w:styleId="WW8Num28z3">
    <w:name w:val="WW8Num28z3"/>
    <w:uiPriority w:val="99"/>
    <w:rsid w:val="006634B0"/>
    <w:rPr>
      <w:rFonts w:ascii="Symbol" w:hAnsi="Symbol"/>
    </w:rPr>
  </w:style>
  <w:style w:type="character" w:customStyle="1" w:styleId="WW8Num29z0">
    <w:name w:val="WW8Num29z0"/>
    <w:uiPriority w:val="99"/>
    <w:rsid w:val="006634B0"/>
    <w:rPr>
      <w:rFonts w:ascii="Wingdings" w:hAnsi="Wingdings"/>
    </w:rPr>
  </w:style>
  <w:style w:type="character" w:customStyle="1" w:styleId="WW8Num29z1">
    <w:name w:val="WW8Num29z1"/>
    <w:uiPriority w:val="99"/>
    <w:rsid w:val="006634B0"/>
    <w:rPr>
      <w:rFonts w:ascii="Courier New" w:hAnsi="Courier New"/>
    </w:rPr>
  </w:style>
  <w:style w:type="character" w:customStyle="1" w:styleId="WW8Num29z3">
    <w:name w:val="WW8Num29z3"/>
    <w:uiPriority w:val="99"/>
    <w:rsid w:val="006634B0"/>
    <w:rPr>
      <w:rFonts w:ascii="Symbol" w:hAnsi="Symbol"/>
    </w:rPr>
  </w:style>
  <w:style w:type="character" w:customStyle="1" w:styleId="WW8Num30z0">
    <w:name w:val="WW8Num30z0"/>
    <w:uiPriority w:val="99"/>
    <w:rsid w:val="006634B0"/>
    <w:rPr>
      <w:rFonts w:ascii="Symbol" w:hAnsi="Symbol"/>
    </w:rPr>
  </w:style>
  <w:style w:type="character" w:customStyle="1" w:styleId="WW8Num30z1">
    <w:name w:val="WW8Num30z1"/>
    <w:uiPriority w:val="99"/>
    <w:rsid w:val="006634B0"/>
    <w:rPr>
      <w:rFonts w:ascii="Courier New" w:hAnsi="Courier New"/>
    </w:rPr>
  </w:style>
  <w:style w:type="character" w:customStyle="1" w:styleId="WW8Num30z2">
    <w:name w:val="WW8Num30z2"/>
    <w:uiPriority w:val="99"/>
    <w:rsid w:val="006634B0"/>
    <w:rPr>
      <w:rFonts w:ascii="Wingdings" w:hAnsi="Wingdings"/>
    </w:rPr>
  </w:style>
  <w:style w:type="character" w:customStyle="1" w:styleId="WW8Num31z0">
    <w:name w:val="WW8Num31z0"/>
    <w:uiPriority w:val="99"/>
    <w:rsid w:val="006634B0"/>
    <w:rPr>
      <w:rFonts w:ascii="Wingdings" w:hAnsi="Wingdings"/>
    </w:rPr>
  </w:style>
  <w:style w:type="character" w:customStyle="1" w:styleId="WW8Num31z1">
    <w:name w:val="WW8Num31z1"/>
    <w:uiPriority w:val="99"/>
    <w:rsid w:val="006634B0"/>
    <w:rPr>
      <w:rFonts w:ascii="Courier New" w:hAnsi="Courier New"/>
    </w:rPr>
  </w:style>
  <w:style w:type="character" w:customStyle="1" w:styleId="WW8Num31z3">
    <w:name w:val="WW8Num31z3"/>
    <w:uiPriority w:val="99"/>
    <w:rsid w:val="006634B0"/>
    <w:rPr>
      <w:rFonts w:ascii="Symbol" w:hAnsi="Symbol"/>
    </w:rPr>
  </w:style>
  <w:style w:type="character" w:customStyle="1" w:styleId="WW8Num32z0">
    <w:name w:val="WW8Num32z0"/>
    <w:uiPriority w:val="99"/>
    <w:rsid w:val="006634B0"/>
    <w:rPr>
      <w:rFonts w:ascii="Symbol" w:hAnsi="Symbol"/>
    </w:rPr>
  </w:style>
  <w:style w:type="character" w:customStyle="1" w:styleId="WW8Num32z1">
    <w:name w:val="WW8Num32z1"/>
    <w:uiPriority w:val="99"/>
    <w:rsid w:val="006634B0"/>
    <w:rPr>
      <w:rFonts w:ascii="Courier New" w:hAnsi="Courier New"/>
    </w:rPr>
  </w:style>
  <w:style w:type="character" w:customStyle="1" w:styleId="WW8Num32z2">
    <w:name w:val="WW8Num32z2"/>
    <w:uiPriority w:val="99"/>
    <w:rsid w:val="006634B0"/>
    <w:rPr>
      <w:rFonts w:ascii="Wingdings" w:hAnsi="Wingdings"/>
    </w:rPr>
  </w:style>
  <w:style w:type="character" w:customStyle="1" w:styleId="WW8Num33z0">
    <w:name w:val="WW8Num33z0"/>
    <w:uiPriority w:val="99"/>
    <w:rsid w:val="006634B0"/>
    <w:rPr>
      <w:rFonts w:ascii="Wingdings" w:hAnsi="Wingdings"/>
    </w:rPr>
  </w:style>
  <w:style w:type="character" w:customStyle="1" w:styleId="WW8Num33z1">
    <w:name w:val="WW8Num33z1"/>
    <w:uiPriority w:val="99"/>
    <w:rsid w:val="006634B0"/>
    <w:rPr>
      <w:rFonts w:ascii="Courier New" w:hAnsi="Courier New"/>
    </w:rPr>
  </w:style>
  <w:style w:type="character" w:customStyle="1" w:styleId="WW8Num33z3">
    <w:name w:val="WW8Num33z3"/>
    <w:uiPriority w:val="99"/>
    <w:rsid w:val="006634B0"/>
    <w:rPr>
      <w:rFonts w:ascii="Symbol" w:hAnsi="Symbol"/>
    </w:rPr>
  </w:style>
  <w:style w:type="character" w:customStyle="1" w:styleId="WW8Num34z0">
    <w:name w:val="WW8Num34z0"/>
    <w:uiPriority w:val="99"/>
    <w:rsid w:val="006634B0"/>
    <w:rPr>
      <w:rFonts w:ascii="Wingdings" w:hAnsi="Wingdings"/>
    </w:rPr>
  </w:style>
  <w:style w:type="character" w:customStyle="1" w:styleId="WW8Num34z1">
    <w:name w:val="WW8Num34z1"/>
    <w:uiPriority w:val="99"/>
    <w:rsid w:val="006634B0"/>
    <w:rPr>
      <w:rFonts w:ascii="Courier New" w:hAnsi="Courier New"/>
    </w:rPr>
  </w:style>
  <w:style w:type="character" w:customStyle="1" w:styleId="WW8Num34z3">
    <w:name w:val="WW8Num34z3"/>
    <w:uiPriority w:val="99"/>
    <w:rsid w:val="006634B0"/>
    <w:rPr>
      <w:rFonts w:ascii="Symbol" w:hAnsi="Symbol"/>
    </w:rPr>
  </w:style>
  <w:style w:type="character" w:customStyle="1" w:styleId="WW8Num35z0">
    <w:name w:val="WW8Num35z0"/>
    <w:uiPriority w:val="99"/>
    <w:rsid w:val="006634B0"/>
    <w:rPr>
      <w:rFonts w:ascii="Symbol" w:hAnsi="Symbol"/>
    </w:rPr>
  </w:style>
  <w:style w:type="character" w:customStyle="1" w:styleId="WW8Num35z1">
    <w:name w:val="WW8Num35z1"/>
    <w:uiPriority w:val="99"/>
    <w:rsid w:val="006634B0"/>
    <w:rPr>
      <w:rFonts w:ascii="Courier New" w:hAnsi="Courier New"/>
    </w:rPr>
  </w:style>
  <w:style w:type="character" w:customStyle="1" w:styleId="WW8Num35z2">
    <w:name w:val="WW8Num35z2"/>
    <w:uiPriority w:val="99"/>
    <w:rsid w:val="006634B0"/>
    <w:rPr>
      <w:rFonts w:ascii="Wingdings" w:hAnsi="Wingdings"/>
    </w:rPr>
  </w:style>
  <w:style w:type="character" w:customStyle="1" w:styleId="WW8Num36z0">
    <w:name w:val="WW8Num36z0"/>
    <w:uiPriority w:val="99"/>
    <w:rsid w:val="006634B0"/>
    <w:rPr>
      <w:rFonts w:ascii="Symbol" w:hAnsi="Symbol"/>
    </w:rPr>
  </w:style>
  <w:style w:type="character" w:customStyle="1" w:styleId="WW8Num36z1">
    <w:name w:val="WW8Num36z1"/>
    <w:uiPriority w:val="99"/>
    <w:rsid w:val="006634B0"/>
    <w:rPr>
      <w:rFonts w:ascii="Courier New" w:hAnsi="Courier New"/>
    </w:rPr>
  </w:style>
  <w:style w:type="character" w:customStyle="1" w:styleId="WW8Num36z2">
    <w:name w:val="WW8Num36z2"/>
    <w:uiPriority w:val="99"/>
    <w:rsid w:val="006634B0"/>
    <w:rPr>
      <w:rFonts w:ascii="Wingdings" w:hAnsi="Wingdings"/>
    </w:rPr>
  </w:style>
  <w:style w:type="character" w:customStyle="1" w:styleId="WW8Num37z0">
    <w:name w:val="WW8Num37z0"/>
    <w:uiPriority w:val="99"/>
    <w:rsid w:val="006634B0"/>
    <w:rPr>
      <w:rFonts w:ascii="Wingdings" w:hAnsi="Wingdings"/>
    </w:rPr>
  </w:style>
  <w:style w:type="character" w:customStyle="1" w:styleId="WW8Num37z1">
    <w:name w:val="WW8Num37z1"/>
    <w:uiPriority w:val="99"/>
    <w:rsid w:val="006634B0"/>
    <w:rPr>
      <w:rFonts w:ascii="Courier New" w:hAnsi="Courier New"/>
    </w:rPr>
  </w:style>
  <w:style w:type="character" w:customStyle="1" w:styleId="WW8Num37z3">
    <w:name w:val="WW8Num37z3"/>
    <w:uiPriority w:val="99"/>
    <w:rsid w:val="006634B0"/>
    <w:rPr>
      <w:rFonts w:ascii="Symbol" w:hAnsi="Symbol"/>
    </w:rPr>
  </w:style>
  <w:style w:type="character" w:customStyle="1" w:styleId="WW8Num38z0">
    <w:name w:val="WW8Num38z0"/>
    <w:uiPriority w:val="99"/>
    <w:rsid w:val="006634B0"/>
    <w:rPr>
      <w:rFonts w:ascii="Wingdings" w:hAnsi="Wingdings"/>
    </w:rPr>
  </w:style>
  <w:style w:type="character" w:customStyle="1" w:styleId="WW8Num38z1">
    <w:name w:val="WW8Num38z1"/>
    <w:uiPriority w:val="99"/>
    <w:rsid w:val="006634B0"/>
    <w:rPr>
      <w:rFonts w:ascii="Courier New" w:hAnsi="Courier New"/>
    </w:rPr>
  </w:style>
  <w:style w:type="character" w:customStyle="1" w:styleId="WW8Num38z3">
    <w:name w:val="WW8Num38z3"/>
    <w:uiPriority w:val="99"/>
    <w:rsid w:val="006634B0"/>
    <w:rPr>
      <w:rFonts w:ascii="Symbol" w:hAnsi="Symbol"/>
    </w:rPr>
  </w:style>
  <w:style w:type="character" w:customStyle="1" w:styleId="WW8Num39z0">
    <w:name w:val="WW8Num39z0"/>
    <w:uiPriority w:val="99"/>
    <w:rsid w:val="006634B0"/>
    <w:rPr>
      <w:rFonts w:ascii="Wingdings" w:hAnsi="Wingdings"/>
    </w:rPr>
  </w:style>
  <w:style w:type="character" w:customStyle="1" w:styleId="WW8Num39z1">
    <w:name w:val="WW8Num39z1"/>
    <w:uiPriority w:val="99"/>
    <w:rsid w:val="006634B0"/>
    <w:rPr>
      <w:rFonts w:ascii="Courier New" w:hAnsi="Courier New"/>
    </w:rPr>
  </w:style>
  <w:style w:type="character" w:customStyle="1" w:styleId="WW8Num39z3">
    <w:name w:val="WW8Num39z3"/>
    <w:uiPriority w:val="99"/>
    <w:rsid w:val="006634B0"/>
    <w:rPr>
      <w:rFonts w:ascii="Symbol" w:hAnsi="Symbol"/>
    </w:rPr>
  </w:style>
  <w:style w:type="character" w:customStyle="1" w:styleId="WW8Num40z0">
    <w:name w:val="WW8Num40z0"/>
    <w:uiPriority w:val="99"/>
    <w:rsid w:val="006634B0"/>
    <w:rPr>
      <w:rFonts w:ascii="Wingdings" w:hAnsi="Wingdings"/>
    </w:rPr>
  </w:style>
  <w:style w:type="character" w:customStyle="1" w:styleId="WW8Num40z1">
    <w:name w:val="WW8Num40z1"/>
    <w:uiPriority w:val="99"/>
    <w:rsid w:val="006634B0"/>
    <w:rPr>
      <w:rFonts w:ascii="Courier New" w:hAnsi="Courier New"/>
    </w:rPr>
  </w:style>
  <w:style w:type="character" w:customStyle="1" w:styleId="WW8Num40z3">
    <w:name w:val="WW8Num40z3"/>
    <w:uiPriority w:val="99"/>
    <w:rsid w:val="006634B0"/>
    <w:rPr>
      <w:rFonts w:ascii="Symbol" w:hAnsi="Symbol"/>
    </w:rPr>
  </w:style>
  <w:style w:type="character" w:customStyle="1" w:styleId="WW8Num41z0">
    <w:name w:val="WW8Num41z0"/>
    <w:uiPriority w:val="99"/>
    <w:rsid w:val="006634B0"/>
    <w:rPr>
      <w:rFonts w:ascii="Wingdings" w:hAnsi="Wingdings"/>
    </w:rPr>
  </w:style>
  <w:style w:type="character" w:customStyle="1" w:styleId="WW8Num41z1">
    <w:name w:val="WW8Num41z1"/>
    <w:uiPriority w:val="99"/>
    <w:rsid w:val="006634B0"/>
    <w:rPr>
      <w:rFonts w:ascii="Courier New" w:hAnsi="Courier New"/>
    </w:rPr>
  </w:style>
  <w:style w:type="character" w:customStyle="1" w:styleId="WW8Num41z3">
    <w:name w:val="WW8Num41z3"/>
    <w:uiPriority w:val="99"/>
    <w:rsid w:val="006634B0"/>
    <w:rPr>
      <w:rFonts w:ascii="Symbol" w:hAnsi="Symbol"/>
    </w:rPr>
  </w:style>
  <w:style w:type="character" w:customStyle="1" w:styleId="WW8Num42z0">
    <w:name w:val="WW8Num42z0"/>
    <w:uiPriority w:val="99"/>
    <w:rsid w:val="006634B0"/>
    <w:rPr>
      <w:rFonts w:ascii="Wingdings" w:hAnsi="Wingdings"/>
    </w:rPr>
  </w:style>
  <w:style w:type="character" w:customStyle="1" w:styleId="WW8Num42z1">
    <w:name w:val="WW8Num42z1"/>
    <w:uiPriority w:val="99"/>
    <w:rsid w:val="006634B0"/>
    <w:rPr>
      <w:rFonts w:ascii="Courier New" w:hAnsi="Courier New"/>
    </w:rPr>
  </w:style>
  <w:style w:type="character" w:customStyle="1" w:styleId="WW8Num42z3">
    <w:name w:val="WW8Num42z3"/>
    <w:uiPriority w:val="99"/>
    <w:rsid w:val="006634B0"/>
    <w:rPr>
      <w:rFonts w:ascii="Symbol" w:hAnsi="Symbol"/>
    </w:rPr>
  </w:style>
  <w:style w:type="character" w:customStyle="1" w:styleId="WW8Num43z0">
    <w:name w:val="WW8Num43z0"/>
    <w:uiPriority w:val="99"/>
    <w:rsid w:val="006634B0"/>
    <w:rPr>
      <w:rFonts w:ascii="Symbol" w:hAnsi="Symbol"/>
    </w:rPr>
  </w:style>
  <w:style w:type="character" w:customStyle="1" w:styleId="WW8Num43z1">
    <w:name w:val="WW8Num43z1"/>
    <w:uiPriority w:val="99"/>
    <w:rsid w:val="006634B0"/>
    <w:rPr>
      <w:rFonts w:ascii="Courier New" w:hAnsi="Courier New"/>
    </w:rPr>
  </w:style>
  <w:style w:type="character" w:customStyle="1" w:styleId="WW8Num43z2">
    <w:name w:val="WW8Num43z2"/>
    <w:uiPriority w:val="99"/>
    <w:rsid w:val="006634B0"/>
    <w:rPr>
      <w:rFonts w:ascii="Wingdings" w:hAnsi="Wingdings"/>
    </w:rPr>
  </w:style>
  <w:style w:type="character" w:customStyle="1" w:styleId="WW8Num44z0">
    <w:name w:val="WW8Num44z0"/>
    <w:uiPriority w:val="99"/>
    <w:rsid w:val="006634B0"/>
    <w:rPr>
      <w:rFonts w:ascii="Wingdings" w:hAnsi="Wingdings"/>
    </w:rPr>
  </w:style>
  <w:style w:type="character" w:customStyle="1" w:styleId="WW8Num44z1">
    <w:name w:val="WW8Num44z1"/>
    <w:uiPriority w:val="99"/>
    <w:rsid w:val="006634B0"/>
    <w:rPr>
      <w:rFonts w:ascii="Courier New" w:hAnsi="Courier New"/>
    </w:rPr>
  </w:style>
  <w:style w:type="character" w:customStyle="1" w:styleId="WW8Num44z3">
    <w:name w:val="WW8Num44z3"/>
    <w:uiPriority w:val="99"/>
    <w:rsid w:val="006634B0"/>
    <w:rPr>
      <w:rFonts w:ascii="Symbol" w:hAnsi="Symbol"/>
    </w:rPr>
  </w:style>
  <w:style w:type="character" w:styleId="PageNumber">
    <w:name w:val="page number"/>
    <w:basedOn w:val="DefaultParagraphFont"/>
    <w:uiPriority w:val="99"/>
    <w:rsid w:val="006634B0"/>
    <w:rPr>
      <w:rFonts w:cs="Times New Roman"/>
    </w:rPr>
  </w:style>
  <w:style w:type="paragraph" w:styleId="ListParagraph">
    <w:name w:val="List Paragraph"/>
    <w:basedOn w:val="Normal"/>
    <w:link w:val="ListParagraphChar"/>
    <w:uiPriority w:val="34"/>
    <w:qFormat/>
    <w:rsid w:val="008E2E97"/>
    <w:pPr>
      <w:ind w:left="720"/>
    </w:pPr>
  </w:style>
  <w:style w:type="character" w:styleId="CommentReference">
    <w:name w:val="annotation reference"/>
    <w:basedOn w:val="DefaultParagraphFont"/>
    <w:uiPriority w:val="99"/>
    <w:rsid w:val="00E86274"/>
    <w:rPr>
      <w:rFonts w:cs="Times New Roman"/>
      <w:sz w:val="16"/>
    </w:rPr>
  </w:style>
  <w:style w:type="paragraph" w:styleId="CommentText">
    <w:name w:val="annotation text"/>
    <w:basedOn w:val="Normal"/>
    <w:link w:val="CommentTextChar"/>
    <w:uiPriority w:val="99"/>
    <w:rsid w:val="00E86274"/>
    <w:rPr>
      <w:sz w:val="20"/>
      <w:szCs w:val="20"/>
    </w:rPr>
  </w:style>
  <w:style w:type="character" w:customStyle="1" w:styleId="CommentTextChar">
    <w:name w:val="Comment Text Char"/>
    <w:basedOn w:val="DefaultParagraphFont"/>
    <w:link w:val="CommentText"/>
    <w:uiPriority w:val="99"/>
    <w:locked/>
    <w:rsid w:val="00E86274"/>
    <w:rPr>
      <w:rFonts w:ascii="Arial" w:hAnsi="Arial"/>
      <w:sz w:val="20"/>
    </w:rPr>
  </w:style>
  <w:style w:type="paragraph" w:styleId="CommentSubject">
    <w:name w:val="annotation subject"/>
    <w:basedOn w:val="CommentText"/>
    <w:next w:val="CommentText"/>
    <w:link w:val="CommentSubjectChar"/>
    <w:uiPriority w:val="99"/>
    <w:semiHidden/>
    <w:rsid w:val="00E86274"/>
    <w:rPr>
      <w:b/>
      <w:bCs/>
    </w:rPr>
  </w:style>
  <w:style w:type="character" w:customStyle="1" w:styleId="CommentSubjectChar">
    <w:name w:val="Comment Subject Char"/>
    <w:basedOn w:val="CommentTextChar"/>
    <w:link w:val="CommentSubject"/>
    <w:uiPriority w:val="99"/>
    <w:semiHidden/>
    <w:locked/>
    <w:rsid w:val="00E86274"/>
    <w:rPr>
      <w:rFonts w:ascii="Arial" w:hAnsi="Arial"/>
      <w:b/>
      <w:sz w:val="20"/>
    </w:rPr>
  </w:style>
  <w:style w:type="character" w:customStyle="1" w:styleId="legdslegrhslegp2text">
    <w:name w:val="legds legrhs legp2text"/>
    <w:basedOn w:val="DefaultParagraphFont"/>
    <w:uiPriority w:val="99"/>
    <w:rsid w:val="00F37A7C"/>
    <w:rPr>
      <w:rFonts w:cs="Times New Roman"/>
    </w:rPr>
  </w:style>
  <w:style w:type="paragraph" w:customStyle="1" w:styleId="Default">
    <w:name w:val="Default"/>
    <w:rsid w:val="00F37A7C"/>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362ED9"/>
    <w:rPr>
      <w:rFonts w:ascii="Arial" w:hAnsi="Arial"/>
      <w:sz w:val="24"/>
      <w:szCs w:val="24"/>
    </w:rPr>
  </w:style>
  <w:style w:type="character" w:customStyle="1" w:styleId="s10">
    <w:name w:val="s10"/>
    <w:basedOn w:val="DefaultParagraphFont"/>
    <w:rsid w:val="006E5BEF"/>
  </w:style>
  <w:style w:type="table" w:styleId="TableGrid">
    <w:name w:val="Table Grid"/>
    <w:basedOn w:val="TableNormal"/>
    <w:locked/>
    <w:rsid w:val="0098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174"/>
    <w:pPr>
      <w:widowControl/>
      <w:autoSpaceDN/>
      <w:adjustRightInd/>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rsid w:val="008628BA"/>
    <w:rPr>
      <w:rFonts w:ascii="Arial" w:hAnsi="Arial"/>
      <w:sz w:val="24"/>
      <w:szCs w:val="24"/>
    </w:rPr>
  </w:style>
  <w:style w:type="character" w:styleId="Emphasis">
    <w:name w:val="Emphasis"/>
    <w:basedOn w:val="DefaultParagraphFont"/>
    <w:uiPriority w:val="20"/>
    <w:qFormat/>
    <w:locked/>
    <w:rsid w:val="009D526B"/>
    <w:rPr>
      <w:b/>
      <w:bCs/>
      <w:i w:val="0"/>
      <w:iCs w:val="0"/>
    </w:rPr>
  </w:style>
  <w:style w:type="character" w:customStyle="1" w:styleId="st">
    <w:name w:val="st"/>
    <w:basedOn w:val="DefaultParagraphFont"/>
    <w:rsid w:val="009D526B"/>
  </w:style>
  <w:style w:type="character" w:styleId="FootnoteReference">
    <w:name w:val="footnote reference"/>
    <w:basedOn w:val="DefaultParagraphFont"/>
    <w:uiPriority w:val="99"/>
    <w:semiHidden/>
    <w:unhideWhenUsed/>
    <w:rsid w:val="000429E8"/>
    <w:rPr>
      <w:vertAlign w:val="superscript"/>
    </w:rPr>
  </w:style>
  <w:style w:type="character" w:styleId="Hyperlink">
    <w:name w:val="Hyperlink"/>
    <w:basedOn w:val="DefaultParagraphFont"/>
    <w:uiPriority w:val="99"/>
    <w:rsid w:val="00AC39DA"/>
    <w:rPr>
      <w:rFonts w:cs="Times New Roman"/>
      <w:color w:val="0000FF"/>
      <w:u w:val="single"/>
    </w:rPr>
  </w:style>
  <w:style w:type="paragraph" w:customStyle="1" w:styleId="xmsonormal">
    <w:name w:val="x_msonormal"/>
    <w:basedOn w:val="Normal"/>
    <w:rsid w:val="00B93B30"/>
    <w:pPr>
      <w:widowControl/>
      <w:autoSpaceDN/>
      <w:adjustRightInd/>
    </w:pPr>
    <w:rPr>
      <w:rFonts w:ascii="Calibri" w:eastAsiaTheme="minorHAnsi" w:hAnsi="Calibri"/>
      <w:sz w:val="22"/>
      <w:szCs w:val="22"/>
    </w:rPr>
  </w:style>
  <w:style w:type="paragraph" w:customStyle="1" w:styleId="xmsolistparagraph">
    <w:name w:val="x_msolistparagraph"/>
    <w:basedOn w:val="Normal"/>
    <w:rsid w:val="00EA23BC"/>
    <w:pPr>
      <w:widowControl/>
      <w:adjustRightInd/>
      <w:ind w:left="720"/>
    </w:pPr>
    <w:rPr>
      <w:rFonts w:eastAsiaTheme="minorHAnsi" w:cs="Arial"/>
    </w:rPr>
  </w:style>
  <w:style w:type="paragraph" w:styleId="PlainText">
    <w:name w:val="Plain Text"/>
    <w:basedOn w:val="Normal"/>
    <w:link w:val="PlainTextChar"/>
    <w:uiPriority w:val="99"/>
    <w:unhideWhenUsed/>
    <w:rsid w:val="00E03D50"/>
    <w:pPr>
      <w:widowControl/>
      <w:autoSpaceDN/>
      <w:adjustRightInd/>
    </w:pPr>
    <w:rPr>
      <w:rFonts w:eastAsiaTheme="minorHAnsi" w:cs="Consolas"/>
      <w:sz w:val="22"/>
      <w:szCs w:val="21"/>
      <w:lang w:eastAsia="en-US"/>
    </w:rPr>
  </w:style>
  <w:style w:type="character" w:customStyle="1" w:styleId="PlainTextChar">
    <w:name w:val="Plain Text Char"/>
    <w:basedOn w:val="DefaultParagraphFont"/>
    <w:link w:val="PlainText"/>
    <w:uiPriority w:val="99"/>
    <w:rsid w:val="00E03D50"/>
    <w:rPr>
      <w:rFonts w:ascii="Arial" w:eastAsiaTheme="minorHAnsi" w:hAnsi="Arial"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08"/>
    <w:pPr>
      <w:widowControl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634B0"/>
    <w:pPr>
      <w:keepNext/>
      <w:spacing w:before="240" w:after="120"/>
    </w:pPr>
    <w:rPr>
      <w:rFonts w:eastAsia="MS Mincho" w:cs="Tahoma"/>
      <w:sz w:val="28"/>
      <w:szCs w:val="28"/>
    </w:rPr>
  </w:style>
  <w:style w:type="paragraph" w:styleId="BodyText">
    <w:name w:val="Body Text"/>
    <w:basedOn w:val="Normal"/>
    <w:link w:val="BodyTextChar"/>
    <w:uiPriority w:val="99"/>
    <w:rsid w:val="006634B0"/>
    <w:pPr>
      <w:spacing w:after="120"/>
    </w:pPr>
  </w:style>
  <w:style w:type="character" w:customStyle="1" w:styleId="BodyTextChar">
    <w:name w:val="Body Text Char"/>
    <w:basedOn w:val="DefaultParagraphFont"/>
    <w:link w:val="BodyText"/>
    <w:uiPriority w:val="99"/>
    <w:semiHidden/>
    <w:locked/>
    <w:rsid w:val="006634B0"/>
    <w:rPr>
      <w:rFonts w:ascii="Arial" w:hAnsi="Arial"/>
      <w:sz w:val="24"/>
    </w:rPr>
  </w:style>
  <w:style w:type="paragraph" w:styleId="List">
    <w:name w:val="List"/>
    <w:basedOn w:val="BodyText"/>
    <w:uiPriority w:val="99"/>
    <w:rsid w:val="006634B0"/>
    <w:rPr>
      <w:rFonts w:cs="Tahoma"/>
    </w:rPr>
  </w:style>
  <w:style w:type="paragraph" w:styleId="Caption">
    <w:name w:val="caption"/>
    <w:basedOn w:val="Normal"/>
    <w:uiPriority w:val="99"/>
    <w:qFormat/>
    <w:rsid w:val="006634B0"/>
    <w:pPr>
      <w:spacing w:before="120" w:after="120"/>
    </w:pPr>
    <w:rPr>
      <w:rFonts w:cs="Tahoma"/>
      <w:i/>
      <w:iCs/>
    </w:rPr>
  </w:style>
  <w:style w:type="paragraph" w:customStyle="1" w:styleId="Index">
    <w:name w:val="Index"/>
    <w:basedOn w:val="Normal"/>
    <w:uiPriority w:val="99"/>
    <w:rsid w:val="006634B0"/>
    <w:rPr>
      <w:rFonts w:cs="Tahoma"/>
    </w:rPr>
  </w:style>
  <w:style w:type="paragraph" w:styleId="Footer">
    <w:name w:val="footer"/>
    <w:basedOn w:val="Normal"/>
    <w:link w:val="FooterChar"/>
    <w:uiPriority w:val="99"/>
    <w:rsid w:val="006634B0"/>
    <w:pPr>
      <w:tabs>
        <w:tab w:val="center" w:pos="4153"/>
        <w:tab w:val="right" w:pos="8306"/>
      </w:tabs>
    </w:pPr>
  </w:style>
  <w:style w:type="character" w:customStyle="1" w:styleId="FooterChar">
    <w:name w:val="Footer Char"/>
    <w:basedOn w:val="DefaultParagraphFont"/>
    <w:link w:val="Footer"/>
    <w:uiPriority w:val="99"/>
    <w:locked/>
    <w:rsid w:val="006634B0"/>
    <w:rPr>
      <w:rFonts w:ascii="Arial" w:hAnsi="Arial"/>
      <w:sz w:val="24"/>
    </w:rPr>
  </w:style>
  <w:style w:type="paragraph" w:styleId="BalloonText">
    <w:name w:val="Balloon Text"/>
    <w:basedOn w:val="Normal"/>
    <w:link w:val="BalloonTextChar"/>
    <w:uiPriority w:val="99"/>
    <w:rsid w:val="006634B0"/>
    <w:rPr>
      <w:rFonts w:ascii="Tahoma" w:hAnsi="Tahoma"/>
      <w:sz w:val="16"/>
      <w:szCs w:val="16"/>
    </w:rPr>
  </w:style>
  <w:style w:type="character" w:customStyle="1" w:styleId="BalloonTextChar">
    <w:name w:val="Balloon Text Char"/>
    <w:basedOn w:val="DefaultParagraphFont"/>
    <w:link w:val="BalloonText"/>
    <w:uiPriority w:val="99"/>
    <w:semiHidden/>
    <w:locked/>
    <w:rsid w:val="006634B0"/>
    <w:rPr>
      <w:rFonts w:ascii="Tahoma" w:hAnsi="Tahoma"/>
      <w:sz w:val="16"/>
    </w:rPr>
  </w:style>
  <w:style w:type="paragraph" w:styleId="Header">
    <w:name w:val="header"/>
    <w:basedOn w:val="Normal"/>
    <w:link w:val="HeaderChar"/>
    <w:uiPriority w:val="99"/>
    <w:rsid w:val="006634B0"/>
    <w:pPr>
      <w:tabs>
        <w:tab w:val="center" w:pos="4153"/>
        <w:tab w:val="right" w:pos="8306"/>
      </w:tabs>
    </w:pPr>
  </w:style>
  <w:style w:type="character" w:customStyle="1" w:styleId="HeaderChar">
    <w:name w:val="Header Char"/>
    <w:basedOn w:val="DefaultParagraphFont"/>
    <w:link w:val="Header"/>
    <w:uiPriority w:val="99"/>
    <w:locked/>
    <w:rsid w:val="006634B0"/>
    <w:rPr>
      <w:rFonts w:ascii="Arial" w:hAnsi="Arial"/>
      <w:sz w:val="24"/>
    </w:rPr>
  </w:style>
  <w:style w:type="paragraph" w:customStyle="1" w:styleId="TableContents">
    <w:name w:val="Table Contents"/>
    <w:basedOn w:val="Normal"/>
    <w:uiPriority w:val="99"/>
    <w:rsid w:val="006634B0"/>
  </w:style>
  <w:style w:type="paragraph" w:customStyle="1" w:styleId="TableHeading">
    <w:name w:val="Table Heading"/>
    <w:basedOn w:val="TableContents"/>
    <w:uiPriority w:val="99"/>
    <w:rsid w:val="006634B0"/>
    <w:pPr>
      <w:jc w:val="center"/>
    </w:pPr>
    <w:rPr>
      <w:b/>
      <w:bCs/>
    </w:rPr>
  </w:style>
  <w:style w:type="paragraph" w:customStyle="1" w:styleId="Framecontents">
    <w:name w:val="Frame contents"/>
    <w:basedOn w:val="BodyText"/>
    <w:uiPriority w:val="99"/>
    <w:rsid w:val="006634B0"/>
  </w:style>
  <w:style w:type="character" w:customStyle="1" w:styleId="WW8Num1z0">
    <w:name w:val="WW8Num1z0"/>
    <w:uiPriority w:val="99"/>
    <w:rsid w:val="006634B0"/>
    <w:rPr>
      <w:rFonts w:ascii="Symbol" w:hAnsi="Symbol"/>
    </w:rPr>
  </w:style>
  <w:style w:type="character" w:customStyle="1" w:styleId="WW8Num1z2">
    <w:name w:val="WW8Num1z2"/>
    <w:uiPriority w:val="99"/>
    <w:rsid w:val="006634B0"/>
    <w:rPr>
      <w:rFonts w:ascii="Wingdings" w:hAnsi="Wingdings"/>
    </w:rPr>
  </w:style>
  <w:style w:type="character" w:customStyle="1" w:styleId="WW8Num1z4">
    <w:name w:val="WW8Num1z4"/>
    <w:uiPriority w:val="99"/>
    <w:rsid w:val="006634B0"/>
    <w:rPr>
      <w:rFonts w:ascii="Courier New" w:hAnsi="Courier New"/>
    </w:rPr>
  </w:style>
  <w:style w:type="character" w:customStyle="1" w:styleId="WW8Num2z0">
    <w:name w:val="WW8Num2z0"/>
    <w:uiPriority w:val="99"/>
    <w:rsid w:val="006634B0"/>
    <w:rPr>
      <w:rFonts w:ascii="Wingdings" w:hAnsi="Wingdings"/>
    </w:rPr>
  </w:style>
  <w:style w:type="character" w:customStyle="1" w:styleId="WW8Num2z1">
    <w:name w:val="WW8Num2z1"/>
    <w:uiPriority w:val="99"/>
    <w:rsid w:val="006634B0"/>
    <w:rPr>
      <w:rFonts w:ascii="Courier New" w:hAnsi="Courier New"/>
    </w:rPr>
  </w:style>
  <w:style w:type="character" w:customStyle="1" w:styleId="WW8Num2z3">
    <w:name w:val="WW8Num2z3"/>
    <w:uiPriority w:val="99"/>
    <w:rsid w:val="006634B0"/>
    <w:rPr>
      <w:rFonts w:ascii="Symbol" w:hAnsi="Symbol"/>
    </w:rPr>
  </w:style>
  <w:style w:type="character" w:customStyle="1" w:styleId="WW8Num3z0">
    <w:name w:val="WW8Num3z0"/>
    <w:uiPriority w:val="99"/>
    <w:rsid w:val="006634B0"/>
    <w:rPr>
      <w:rFonts w:ascii="Symbol" w:hAnsi="Symbol"/>
    </w:rPr>
  </w:style>
  <w:style w:type="character" w:customStyle="1" w:styleId="WW8Num3z1">
    <w:name w:val="WW8Num3z1"/>
    <w:uiPriority w:val="99"/>
    <w:rsid w:val="006634B0"/>
    <w:rPr>
      <w:rFonts w:ascii="Courier New" w:hAnsi="Courier New"/>
    </w:rPr>
  </w:style>
  <w:style w:type="character" w:customStyle="1" w:styleId="WW8Num3z2">
    <w:name w:val="WW8Num3z2"/>
    <w:uiPriority w:val="99"/>
    <w:rsid w:val="006634B0"/>
    <w:rPr>
      <w:rFonts w:ascii="Wingdings" w:hAnsi="Wingdings"/>
    </w:rPr>
  </w:style>
  <w:style w:type="character" w:customStyle="1" w:styleId="WW8Num4z0">
    <w:name w:val="WW8Num4z0"/>
    <w:uiPriority w:val="99"/>
    <w:rsid w:val="006634B0"/>
    <w:rPr>
      <w:rFonts w:ascii="Symbol" w:hAnsi="Symbol"/>
    </w:rPr>
  </w:style>
  <w:style w:type="character" w:customStyle="1" w:styleId="WW8Num4z1">
    <w:name w:val="WW8Num4z1"/>
    <w:uiPriority w:val="99"/>
    <w:rsid w:val="006634B0"/>
    <w:rPr>
      <w:rFonts w:ascii="Courier New" w:hAnsi="Courier New"/>
    </w:rPr>
  </w:style>
  <w:style w:type="character" w:customStyle="1" w:styleId="WW8Num4z2">
    <w:name w:val="WW8Num4z2"/>
    <w:uiPriority w:val="99"/>
    <w:rsid w:val="006634B0"/>
    <w:rPr>
      <w:rFonts w:ascii="Wingdings" w:hAnsi="Wingdings"/>
    </w:rPr>
  </w:style>
  <w:style w:type="character" w:customStyle="1" w:styleId="WW8Num5z0">
    <w:name w:val="WW8Num5z0"/>
    <w:uiPriority w:val="99"/>
    <w:rsid w:val="006634B0"/>
    <w:rPr>
      <w:rFonts w:ascii="Wingdings" w:hAnsi="Wingdings"/>
    </w:rPr>
  </w:style>
  <w:style w:type="character" w:customStyle="1" w:styleId="WW8Num5z1">
    <w:name w:val="WW8Num5z1"/>
    <w:uiPriority w:val="99"/>
    <w:rsid w:val="006634B0"/>
    <w:rPr>
      <w:rFonts w:ascii="Courier New" w:hAnsi="Courier New"/>
    </w:rPr>
  </w:style>
  <w:style w:type="character" w:customStyle="1" w:styleId="WW8Num5z3">
    <w:name w:val="WW8Num5z3"/>
    <w:uiPriority w:val="99"/>
    <w:rsid w:val="006634B0"/>
    <w:rPr>
      <w:rFonts w:ascii="Symbol" w:hAnsi="Symbol"/>
    </w:rPr>
  </w:style>
  <w:style w:type="character" w:customStyle="1" w:styleId="WW8Num8z0">
    <w:name w:val="WW8Num8z0"/>
    <w:uiPriority w:val="99"/>
    <w:rsid w:val="006634B0"/>
    <w:rPr>
      <w:rFonts w:ascii="Symbol" w:hAnsi="Symbol"/>
    </w:rPr>
  </w:style>
  <w:style w:type="character" w:customStyle="1" w:styleId="WW8Num8z1">
    <w:name w:val="WW8Num8z1"/>
    <w:uiPriority w:val="99"/>
    <w:rsid w:val="006634B0"/>
    <w:rPr>
      <w:rFonts w:ascii="Courier New" w:hAnsi="Courier New"/>
    </w:rPr>
  </w:style>
  <w:style w:type="character" w:customStyle="1" w:styleId="WW8Num8z2">
    <w:name w:val="WW8Num8z2"/>
    <w:uiPriority w:val="99"/>
    <w:rsid w:val="006634B0"/>
    <w:rPr>
      <w:rFonts w:ascii="Wingdings" w:hAnsi="Wingdings"/>
    </w:rPr>
  </w:style>
  <w:style w:type="character" w:customStyle="1" w:styleId="WW8Num9z0">
    <w:name w:val="WW8Num9z0"/>
    <w:uiPriority w:val="99"/>
    <w:rsid w:val="006634B0"/>
    <w:rPr>
      <w:rFonts w:ascii="Symbol" w:hAnsi="Symbol"/>
    </w:rPr>
  </w:style>
  <w:style w:type="character" w:customStyle="1" w:styleId="WW8Num9z1">
    <w:name w:val="WW8Num9z1"/>
    <w:uiPriority w:val="99"/>
    <w:rsid w:val="006634B0"/>
    <w:rPr>
      <w:rFonts w:ascii="Courier New" w:hAnsi="Courier New"/>
    </w:rPr>
  </w:style>
  <w:style w:type="character" w:customStyle="1" w:styleId="WW8Num9z2">
    <w:name w:val="WW8Num9z2"/>
    <w:uiPriority w:val="99"/>
    <w:rsid w:val="006634B0"/>
    <w:rPr>
      <w:rFonts w:ascii="Wingdings" w:hAnsi="Wingdings"/>
    </w:rPr>
  </w:style>
  <w:style w:type="character" w:customStyle="1" w:styleId="WW8Num10z0">
    <w:name w:val="WW8Num10z0"/>
    <w:uiPriority w:val="99"/>
    <w:rsid w:val="006634B0"/>
    <w:rPr>
      <w:rFonts w:ascii="Wingdings" w:hAnsi="Wingdings"/>
    </w:rPr>
  </w:style>
  <w:style w:type="character" w:customStyle="1" w:styleId="WW8Num10z1">
    <w:name w:val="WW8Num10z1"/>
    <w:uiPriority w:val="99"/>
    <w:rsid w:val="006634B0"/>
    <w:rPr>
      <w:rFonts w:ascii="Courier New" w:hAnsi="Courier New"/>
    </w:rPr>
  </w:style>
  <w:style w:type="character" w:customStyle="1" w:styleId="WW8Num10z3">
    <w:name w:val="WW8Num10z3"/>
    <w:uiPriority w:val="99"/>
    <w:rsid w:val="006634B0"/>
    <w:rPr>
      <w:rFonts w:ascii="Symbol" w:hAnsi="Symbol"/>
    </w:rPr>
  </w:style>
  <w:style w:type="character" w:customStyle="1" w:styleId="WW8Num11z0">
    <w:name w:val="WW8Num11z0"/>
    <w:uiPriority w:val="99"/>
    <w:rsid w:val="006634B0"/>
    <w:rPr>
      <w:rFonts w:ascii="Symbol" w:hAnsi="Symbol"/>
    </w:rPr>
  </w:style>
  <w:style w:type="character" w:customStyle="1" w:styleId="WW8Num11z1">
    <w:name w:val="WW8Num11z1"/>
    <w:uiPriority w:val="99"/>
    <w:rsid w:val="006634B0"/>
    <w:rPr>
      <w:rFonts w:ascii="Courier New" w:hAnsi="Courier New"/>
    </w:rPr>
  </w:style>
  <w:style w:type="character" w:customStyle="1" w:styleId="WW8Num11z2">
    <w:name w:val="WW8Num11z2"/>
    <w:uiPriority w:val="99"/>
    <w:rsid w:val="006634B0"/>
    <w:rPr>
      <w:rFonts w:ascii="Wingdings" w:hAnsi="Wingdings"/>
    </w:rPr>
  </w:style>
  <w:style w:type="character" w:customStyle="1" w:styleId="WW8Num12z0">
    <w:name w:val="WW8Num12z0"/>
    <w:uiPriority w:val="99"/>
    <w:rsid w:val="006634B0"/>
    <w:rPr>
      <w:rFonts w:ascii="Symbol" w:hAnsi="Symbol"/>
    </w:rPr>
  </w:style>
  <w:style w:type="character" w:customStyle="1" w:styleId="WW8Num12z1">
    <w:name w:val="WW8Num12z1"/>
    <w:uiPriority w:val="99"/>
    <w:rsid w:val="006634B0"/>
    <w:rPr>
      <w:rFonts w:ascii="Courier New" w:hAnsi="Courier New"/>
    </w:rPr>
  </w:style>
  <w:style w:type="character" w:customStyle="1" w:styleId="WW8Num12z2">
    <w:name w:val="WW8Num12z2"/>
    <w:uiPriority w:val="99"/>
    <w:rsid w:val="006634B0"/>
    <w:rPr>
      <w:rFonts w:ascii="Wingdings" w:hAnsi="Wingdings"/>
    </w:rPr>
  </w:style>
  <w:style w:type="character" w:customStyle="1" w:styleId="WW8Num13z0">
    <w:name w:val="WW8Num13z0"/>
    <w:uiPriority w:val="99"/>
    <w:rsid w:val="006634B0"/>
    <w:rPr>
      <w:rFonts w:ascii="Symbol" w:hAnsi="Symbol"/>
    </w:rPr>
  </w:style>
  <w:style w:type="character" w:customStyle="1" w:styleId="WW8Num13z1">
    <w:name w:val="WW8Num13z1"/>
    <w:uiPriority w:val="99"/>
    <w:rsid w:val="006634B0"/>
    <w:rPr>
      <w:rFonts w:ascii="Courier New" w:hAnsi="Courier New"/>
    </w:rPr>
  </w:style>
  <w:style w:type="character" w:customStyle="1" w:styleId="WW8Num13z2">
    <w:name w:val="WW8Num13z2"/>
    <w:uiPriority w:val="99"/>
    <w:rsid w:val="006634B0"/>
    <w:rPr>
      <w:rFonts w:ascii="Wingdings" w:hAnsi="Wingdings"/>
    </w:rPr>
  </w:style>
  <w:style w:type="character" w:customStyle="1" w:styleId="WW8Num14z0">
    <w:name w:val="WW8Num14z0"/>
    <w:uiPriority w:val="99"/>
    <w:rsid w:val="006634B0"/>
    <w:rPr>
      <w:rFonts w:ascii="Symbol" w:hAnsi="Symbol"/>
    </w:rPr>
  </w:style>
  <w:style w:type="character" w:customStyle="1" w:styleId="WW8Num14z1">
    <w:name w:val="WW8Num14z1"/>
    <w:uiPriority w:val="99"/>
    <w:rsid w:val="006634B0"/>
    <w:rPr>
      <w:rFonts w:ascii="Courier New" w:hAnsi="Courier New"/>
    </w:rPr>
  </w:style>
  <w:style w:type="character" w:customStyle="1" w:styleId="WW8Num14z2">
    <w:name w:val="WW8Num14z2"/>
    <w:uiPriority w:val="99"/>
    <w:rsid w:val="006634B0"/>
    <w:rPr>
      <w:rFonts w:ascii="Wingdings" w:hAnsi="Wingdings"/>
    </w:rPr>
  </w:style>
  <w:style w:type="character" w:customStyle="1" w:styleId="WW8Num15z0">
    <w:name w:val="WW8Num15z0"/>
    <w:uiPriority w:val="99"/>
    <w:rsid w:val="006634B0"/>
    <w:rPr>
      <w:rFonts w:ascii="Wingdings" w:hAnsi="Wingdings"/>
    </w:rPr>
  </w:style>
  <w:style w:type="character" w:customStyle="1" w:styleId="WW8Num15z1">
    <w:name w:val="WW8Num15z1"/>
    <w:uiPriority w:val="99"/>
    <w:rsid w:val="006634B0"/>
    <w:rPr>
      <w:rFonts w:ascii="Courier New" w:hAnsi="Courier New"/>
    </w:rPr>
  </w:style>
  <w:style w:type="character" w:customStyle="1" w:styleId="WW8Num15z3">
    <w:name w:val="WW8Num15z3"/>
    <w:uiPriority w:val="99"/>
    <w:rsid w:val="006634B0"/>
    <w:rPr>
      <w:rFonts w:ascii="Symbol" w:hAnsi="Symbol"/>
    </w:rPr>
  </w:style>
  <w:style w:type="character" w:customStyle="1" w:styleId="WW8Num16z0">
    <w:name w:val="WW8Num16z0"/>
    <w:uiPriority w:val="99"/>
    <w:rsid w:val="006634B0"/>
    <w:rPr>
      <w:rFonts w:ascii="Symbol" w:hAnsi="Symbol"/>
    </w:rPr>
  </w:style>
  <w:style w:type="character" w:customStyle="1" w:styleId="WW8Num16z1">
    <w:name w:val="WW8Num16z1"/>
    <w:uiPriority w:val="99"/>
    <w:rsid w:val="006634B0"/>
    <w:rPr>
      <w:rFonts w:ascii="Courier New" w:hAnsi="Courier New"/>
    </w:rPr>
  </w:style>
  <w:style w:type="character" w:customStyle="1" w:styleId="WW8Num16z2">
    <w:name w:val="WW8Num16z2"/>
    <w:uiPriority w:val="99"/>
    <w:rsid w:val="006634B0"/>
    <w:rPr>
      <w:rFonts w:ascii="Wingdings" w:hAnsi="Wingdings"/>
    </w:rPr>
  </w:style>
  <w:style w:type="character" w:customStyle="1" w:styleId="WW8Num17z0">
    <w:name w:val="WW8Num17z0"/>
    <w:uiPriority w:val="99"/>
    <w:rsid w:val="006634B0"/>
    <w:rPr>
      <w:rFonts w:ascii="Wingdings" w:hAnsi="Wingdings"/>
    </w:rPr>
  </w:style>
  <w:style w:type="character" w:customStyle="1" w:styleId="WW8Num17z1">
    <w:name w:val="WW8Num17z1"/>
    <w:uiPriority w:val="99"/>
    <w:rsid w:val="006634B0"/>
    <w:rPr>
      <w:rFonts w:ascii="Courier New" w:hAnsi="Courier New"/>
    </w:rPr>
  </w:style>
  <w:style w:type="character" w:customStyle="1" w:styleId="WW8Num17z3">
    <w:name w:val="WW8Num17z3"/>
    <w:uiPriority w:val="99"/>
    <w:rsid w:val="006634B0"/>
    <w:rPr>
      <w:rFonts w:ascii="Symbol" w:hAnsi="Symbol"/>
    </w:rPr>
  </w:style>
  <w:style w:type="character" w:customStyle="1" w:styleId="WW8Num18z0">
    <w:name w:val="WW8Num18z0"/>
    <w:uiPriority w:val="99"/>
    <w:rsid w:val="006634B0"/>
    <w:rPr>
      <w:rFonts w:ascii="Wingdings" w:hAnsi="Wingdings"/>
    </w:rPr>
  </w:style>
  <w:style w:type="character" w:customStyle="1" w:styleId="WW8Num18z1">
    <w:name w:val="WW8Num18z1"/>
    <w:uiPriority w:val="99"/>
    <w:rsid w:val="006634B0"/>
    <w:rPr>
      <w:rFonts w:ascii="Courier New" w:hAnsi="Courier New"/>
    </w:rPr>
  </w:style>
  <w:style w:type="character" w:customStyle="1" w:styleId="WW8Num18z3">
    <w:name w:val="WW8Num18z3"/>
    <w:uiPriority w:val="99"/>
    <w:rsid w:val="006634B0"/>
    <w:rPr>
      <w:rFonts w:ascii="Symbol" w:hAnsi="Symbol"/>
    </w:rPr>
  </w:style>
  <w:style w:type="character" w:customStyle="1" w:styleId="WW8Num19z0">
    <w:name w:val="WW8Num19z0"/>
    <w:uiPriority w:val="99"/>
    <w:rsid w:val="006634B0"/>
    <w:rPr>
      <w:rFonts w:ascii="Wingdings" w:hAnsi="Wingdings"/>
    </w:rPr>
  </w:style>
  <w:style w:type="character" w:customStyle="1" w:styleId="WW8Num19z1">
    <w:name w:val="WW8Num19z1"/>
    <w:uiPriority w:val="99"/>
    <w:rsid w:val="006634B0"/>
    <w:rPr>
      <w:rFonts w:ascii="Courier New" w:hAnsi="Courier New"/>
    </w:rPr>
  </w:style>
  <w:style w:type="character" w:customStyle="1" w:styleId="WW8Num19z3">
    <w:name w:val="WW8Num19z3"/>
    <w:uiPriority w:val="99"/>
    <w:rsid w:val="006634B0"/>
    <w:rPr>
      <w:rFonts w:ascii="Symbol" w:hAnsi="Symbol"/>
    </w:rPr>
  </w:style>
  <w:style w:type="character" w:customStyle="1" w:styleId="WW8Num20z0">
    <w:name w:val="WW8Num20z0"/>
    <w:uiPriority w:val="99"/>
    <w:rsid w:val="006634B0"/>
    <w:rPr>
      <w:rFonts w:ascii="Symbol" w:hAnsi="Symbol"/>
    </w:rPr>
  </w:style>
  <w:style w:type="character" w:customStyle="1" w:styleId="WW8Num20z1">
    <w:name w:val="WW8Num20z1"/>
    <w:uiPriority w:val="99"/>
    <w:rsid w:val="006634B0"/>
    <w:rPr>
      <w:rFonts w:ascii="Courier New" w:hAnsi="Courier New"/>
    </w:rPr>
  </w:style>
  <w:style w:type="character" w:customStyle="1" w:styleId="WW8Num20z2">
    <w:name w:val="WW8Num20z2"/>
    <w:uiPriority w:val="99"/>
    <w:rsid w:val="006634B0"/>
    <w:rPr>
      <w:rFonts w:ascii="Wingdings" w:hAnsi="Wingdings"/>
    </w:rPr>
  </w:style>
  <w:style w:type="character" w:customStyle="1" w:styleId="WW8Num21z0">
    <w:name w:val="WW8Num21z0"/>
    <w:uiPriority w:val="99"/>
    <w:rsid w:val="006634B0"/>
    <w:rPr>
      <w:rFonts w:ascii="Symbol" w:hAnsi="Symbol"/>
    </w:rPr>
  </w:style>
  <w:style w:type="character" w:customStyle="1" w:styleId="WW8Num21z1">
    <w:name w:val="WW8Num21z1"/>
    <w:uiPriority w:val="99"/>
    <w:rsid w:val="006634B0"/>
    <w:rPr>
      <w:rFonts w:ascii="Courier New" w:hAnsi="Courier New"/>
    </w:rPr>
  </w:style>
  <w:style w:type="character" w:customStyle="1" w:styleId="WW8Num21z2">
    <w:name w:val="WW8Num21z2"/>
    <w:uiPriority w:val="99"/>
    <w:rsid w:val="006634B0"/>
    <w:rPr>
      <w:rFonts w:ascii="Wingdings" w:hAnsi="Wingdings"/>
    </w:rPr>
  </w:style>
  <w:style w:type="character" w:customStyle="1" w:styleId="WW8Num22z0">
    <w:name w:val="WW8Num22z0"/>
    <w:uiPriority w:val="99"/>
    <w:rsid w:val="006634B0"/>
    <w:rPr>
      <w:rFonts w:ascii="Wingdings" w:hAnsi="Wingdings"/>
    </w:rPr>
  </w:style>
  <w:style w:type="character" w:customStyle="1" w:styleId="WW8Num22z1">
    <w:name w:val="WW8Num22z1"/>
    <w:uiPriority w:val="99"/>
    <w:rsid w:val="006634B0"/>
    <w:rPr>
      <w:rFonts w:ascii="Courier New" w:hAnsi="Courier New"/>
    </w:rPr>
  </w:style>
  <w:style w:type="character" w:customStyle="1" w:styleId="WW8Num22z3">
    <w:name w:val="WW8Num22z3"/>
    <w:uiPriority w:val="99"/>
    <w:rsid w:val="006634B0"/>
    <w:rPr>
      <w:rFonts w:ascii="Symbol" w:hAnsi="Symbol"/>
    </w:rPr>
  </w:style>
  <w:style w:type="character" w:customStyle="1" w:styleId="WW8Num23z0">
    <w:name w:val="WW8Num23z0"/>
    <w:uiPriority w:val="99"/>
    <w:rsid w:val="006634B0"/>
    <w:rPr>
      <w:rFonts w:ascii="Wingdings" w:hAnsi="Wingdings"/>
    </w:rPr>
  </w:style>
  <w:style w:type="character" w:customStyle="1" w:styleId="WW8Num23z1">
    <w:name w:val="WW8Num23z1"/>
    <w:uiPriority w:val="99"/>
    <w:rsid w:val="006634B0"/>
    <w:rPr>
      <w:rFonts w:ascii="Courier New" w:hAnsi="Courier New"/>
    </w:rPr>
  </w:style>
  <w:style w:type="character" w:customStyle="1" w:styleId="WW8Num23z3">
    <w:name w:val="WW8Num23z3"/>
    <w:uiPriority w:val="99"/>
    <w:rsid w:val="006634B0"/>
    <w:rPr>
      <w:rFonts w:ascii="Symbol" w:hAnsi="Symbol"/>
    </w:rPr>
  </w:style>
  <w:style w:type="character" w:customStyle="1" w:styleId="WW8Num24z0">
    <w:name w:val="WW8Num24z0"/>
    <w:uiPriority w:val="99"/>
    <w:rsid w:val="006634B0"/>
    <w:rPr>
      <w:rFonts w:ascii="Wingdings" w:hAnsi="Wingdings"/>
    </w:rPr>
  </w:style>
  <w:style w:type="character" w:customStyle="1" w:styleId="WW8Num24z1">
    <w:name w:val="WW8Num24z1"/>
    <w:uiPriority w:val="99"/>
    <w:rsid w:val="006634B0"/>
    <w:rPr>
      <w:rFonts w:ascii="Courier New" w:hAnsi="Courier New"/>
    </w:rPr>
  </w:style>
  <w:style w:type="character" w:customStyle="1" w:styleId="WW8Num24z3">
    <w:name w:val="WW8Num24z3"/>
    <w:uiPriority w:val="99"/>
    <w:rsid w:val="006634B0"/>
    <w:rPr>
      <w:rFonts w:ascii="Symbol" w:hAnsi="Symbol"/>
    </w:rPr>
  </w:style>
  <w:style w:type="character" w:customStyle="1" w:styleId="WW8Num25z0">
    <w:name w:val="WW8Num25z0"/>
    <w:uiPriority w:val="99"/>
    <w:rsid w:val="006634B0"/>
    <w:rPr>
      <w:rFonts w:ascii="Wingdings" w:hAnsi="Wingdings"/>
    </w:rPr>
  </w:style>
  <w:style w:type="character" w:customStyle="1" w:styleId="WW8Num25z1">
    <w:name w:val="WW8Num25z1"/>
    <w:uiPriority w:val="99"/>
    <w:rsid w:val="006634B0"/>
    <w:rPr>
      <w:rFonts w:ascii="Courier New" w:hAnsi="Courier New"/>
    </w:rPr>
  </w:style>
  <w:style w:type="character" w:customStyle="1" w:styleId="WW8Num25z3">
    <w:name w:val="WW8Num25z3"/>
    <w:uiPriority w:val="99"/>
    <w:rsid w:val="006634B0"/>
    <w:rPr>
      <w:rFonts w:ascii="Symbol" w:hAnsi="Symbol"/>
    </w:rPr>
  </w:style>
  <w:style w:type="character" w:customStyle="1" w:styleId="WW8Num26z0">
    <w:name w:val="WW8Num26z0"/>
    <w:uiPriority w:val="99"/>
    <w:rsid w:val="006634B0"/>
    <w:rPr>
      <w:rFonts w:ascii="Symbol" w:hAnsi="Symbol"/>
    </w:rPr>
  </w:style>
  <w:style w:type="character" w:customStyle="1" w:styleId="WW8Num26z1">
    <w:name w:val="WW8Num26z1"/>
    <w:uiPriority w:val="99"/>
    <w:rsid w:val="006634B0"/>
    <w:rPr>
      <w:rFonts w:ascii="Courier New" w:hAnsi="Courier New"/>
    </w:rPr>
  </w:style>
  <w:style w:type="character" w:customStyle="1" w:styleId="WW8Num26z2">
    <w:name w:val="WW8Num26z2"/>
    <w:uiPriority w:val="99"/>
    <w:rsid w:val="006634B0"/>
    <w:rPr>
      <w:rFonts w:ascii="Wingdings" w:hAnsi="Wingdings"/>
    </w:rPr>
  </w:style>
  <w:style w:type="character" w:customStyle="1" w:styleId="WW8Num27z0">
    <w:name w:val="WW8Num27z0"/>
    <w:uiPriority w:val="99"/>
    <w:rsid w:val="006634B0"/>
    <w:rPr>
      <w:rFonts w:ascii="Symbol" w:hAnsi="Symbol"/>
    </w:rPr>
  </w:style>
  <w:style w:type="character" w:customStyle="1" w:styleId="WW8Num27z1">
    <w:name w:val="WW8Num27z1"/>
    <w:uiPriority w:val="99"/>
    <w:rsid w:val="006634B0"/>
    <w:rPr>
      <w:rFonts w:ascii="Courier New" w:hAnsi="Courier New"/>
    </w:rPr>
  </w:style>
  <w:style w:type="character" w:customStyle="1" w:styleId="WW8Num27z2">
    <w:name w:val="WW8Num27z2"/>
    <w:uiPriority w:val="99"/>
    <w:rsid w:val="006634B0"/>
    <w:rPr>
      <w:rFonts w:ascii="Wingdings" w:hAnsi="Wingdings"/>
    </w:rPr>
  </w:style>
  <w:style w:type="character" w:customStyle="1" w:styleId="WW8Num28z0">
    <w:name w:val="WW8Num28z0"/>
    <w:uiPriority w:val="99"/>
    <w:rsid w:val="006634B0"/>
    <w:rPr>
      <w:rFonts w:ascii="Wingdings" w:hAnsi="Wingdings"/>
    </w:rPr>
  </w:style>
  <w:style w:type="character" w:customStyle="1" w:styleId="WW8Num28z1">
    <w:name w:val="WW8Num28z1"/>
    <w:uiPriority w:val="99"/>
    <w:rsid w:val="006634B0"/>
    <w:rPr>
      <w:rFonts w:ascii="Courier New" w:hAnsi="Courier New"/>
    </w:rPr>
  </w:style>
  <w:style w:type="character" w:customStyle="1" w:styleId="WW8Num28z3">
    <w:name w:val="WW8Num28z3"/>
    <w:uiPriority w:val="99"/>
    <w:rsid w:val="006634B0"/>
    <w:rPr>
      <w:rFonts w:ascii="Symbol" w:hAnsi="Symbol"/>
    </w:rPr>
  </w:style>
  <w:style w:type="character" w:customStyle="1" w:styleId="WW8Num29z0">
    <w:name w:val="WW8Num29z0"/>
    <w:uiPriority w:val="99"/>
    <w:rsid w:val="006634B0"/>
    <w:rPr>
      <w:rFonts w:ascii="Wingdings" w:hAnsi="Wingdings"/>
    </w:rPr>
  </w:style>
  <w:style w:type="character" w:customStyle="1" w:styleId="WW8Num29z1">
    <w:name w:val="WW8Num29z1"/>
    <w:uiPriority w:val="99"/>
    <w:rsid w:val="006634B0"/>
    <w:rPr>
      <w:rFonts w:ascii="Courier New" w:hAnsi="Courier New"/>
    </w:rPr>
  </w:style>
  <w:style w:type="character" w:customStyle="1" w:styleId="WW8Num29z3">
    <w:name w:val="WW8Num29z3"/>
    <w:uiPriority w:val="99"/>
    <w:rsid w:val="006634B0"/>
    <w:rPr>
      <w:rFonts w:ascii="Symbol" w:hAnsi="Symbol"/>
    </w:rPr>
  </w:style>
  <w:style w:type="character" w:customStyle="1" w:styleId="WW8Num30z0">
    <w:name w:val="WW8Num30z0"/>
    <w:uiPriority w:val="99"/>
    <w:rsid w:val="006634B0"/>
    <w:rPr>
      <w:rFonts w:ascii="Symbol" w:hAnsi="Symbol"/>
    </w:rPr>
  </w:style>
  <w:style w:type="character" w:customStyle="1" w:styleId="WW8Num30z1">
    <w:name w:val="WW8Num30z1"/>
    <w:uiPriority w:val="99"/>
    <w:rsid w:val="006634B0"/>
    <w:rPr>
      <w:rFonts w:ascii="Courier New" w:hAnsi="Courier New"/>
    </w:rPr>
  </w:style>
  <w:style w:type="character" w:customStyle="1" w:styleId="WW8Num30z2">
    <w:name w:val="WW8Num30z2"/>
    <w:uiPriority w:val="99"/>
    <w:rsid w:val="006634B0"/>
    <w:rPr>
      <w:rFonts w:ascii="Wingdings" w:hAnsi="Wingdings"/>
    </w:rPr>
  </w:style>
  <w:style w:type="character" w:customStyle="1" w:styleId="WW8Num31z0">
    <w:name w:val="WW8Num31z0"/>
    <w:uiPriority w:val="99"/>
    <w:rsid w:val="006634B0"/>
    <w:rPr>
      <w:rFonts w:ascii="Wingdings" w:hAnsi="Wingdings"/>
    </w:rPr>
  </w:style>
  <w:style w:type="character" w:customStyle="1" w:styleId="WW8Num31z1">
    <w:name w:val="WW8Num31z1"/>
    <w:uiPriority w:val="99"/>
    <w:rsid w:val="006634B0"/>
    <w:rPr>
      <w:rFonts w:ascii="Courier New" w:hAnsi="Courier New"/>
    </w:rPr>
  </w:style>
  <w:style w:type="character" w:customStyle="1" w:styleId="WW8Num31z3">
    <w:name w:val="WW8Num31z3"/>
    <w:uiPriority w:val="99"/>
    <w:rsid w:val="006634B0"/>
    <w:rPr>
      <w:rFonts w:ascii="Symbol" w:hAnsi="Symbol"/>
    </w:rPr>
  </w:style>
  <w:style w:type="character" w:customStyle="1" w:styleId="WW8Num32z0">
    <w:name w:val="WW8Num32z0"/>
    <w:uiPriority w:val="99"/>
    <w:rsid w:val="006634B0"/>
    <w:rPr>
      <w:rFonts w:ascii="Symbol" w:hAnsi="Symbol"/>
    </w:rPr>
  </w:style>
  <w:style w:type="character" w:customStyle="1" w:styleId="WW8Num32z1">
    <w:name w:val="WW8Num32z1"/>
    <w:uiPriority w:val="99"/>
    <w:rsid w:val="006634B0"/>
    <w:rPr>
      <w:rFonts w:ascii="Courier New" w:hAnsi="Courier New"/>
    </w:rPr>
  </w:style>
  <w:style w:type="character" w:customStyle="1" w:styleId="WW8Num32z2">
    <w:name w:val="WW8Num32z2"/>
    <w:uiPriority w:val="99"/>
    <w:rsid w:val="006634B0"/>
    <w:rPr>
      <w:rFonts w:ascii="Wingdings" w:hAnsi="Wingdings"/>
    </w:rPr>
  </w:style>
  <w:style w:type="character" w:customStyle="1" w:styleId="WW8Num33z0">
    <w:name w:val="WW8Num33z0"/>
    <w:uiPriority w:val="99"/>
    <w:rsid w:val="006634B0"/>
    <w:rPr>
      <w:rFonts w:ascii="Wingdings" w:hAnsi="Wingdings"/>
    </w:rPr>
  </w:style>
  <w:style w:type="character" w:customStyle="1" w:styleId="WW8Num33z1">
    <w:name w:val="WW8Num33z1"/>
    <w:uiPriority w:val="99"/>
    <w:rsid w:val="006634B0"/>
    <w:rPr>
      <w:rFonts w:ascii="Courier New" w:hAnsi="Courier New"/>
    </w:rPr>
  </w:style>
  <w:style w:type="character" w:customStyle="1" w:styleId="WW8Num33z3">
    <w:name w:val="WW8Num33z3"/>
    <w:uiPriority w:val="99"/>
    <w:rsid w:val="006634B0"/>
    <w:rPr>
      <w:rFonts w:ascii="Symbol" w:hAnsi="Symbol"/>
    </w:rPr>
  </w:style>
  <w:style w:type="character" w:customStyle="1" w:styleId="WW8Num34z0">
    <w:name w:val="WW8Num34z0"/>
    <w:uiPriority w:val="99"/>
    <w:rsid w:val="006634B0"/>
    <w:rPr>
      <w:rFonts w:ascii="Wingdings" w:hAnsi="Wingdings"/>
    </w:rPr>
  </w:style>
  <w:style w:type="character" w:customStyle="1" w:styleId="WW8Num34z1">
    <w:name w:val="WW8Num34z1"/>
    <w:uiPriority w:val="99"/>
    <w:rsid w:val="006634B0"/>
    <w:rPr>
      <w:rFonts w:ascii="Courier New" w:hAnsi="Courier New"/>
    </w:rPr>
  </w:style>
  <w:style w:type="character" w:customStyle="1" w:styleId="WW8Num34z3">
    <w:name w:val="WW8Num34z3"/>
    <w:uiPriority w:val="99"/>
    <w:rsid w:val="006634B0"/>
    <w:rPr>
      <w:rFonts w:ascii="Symbol" w:hAnsi="Symbol"/>
    </w:rPr>
  </w:style>
  <w:style w:type="character" w:customStyle="1" w:styleId="WW8Num35z0">
    <w:name w:val="WW8Num35z0"/>
    <w:uiPriority w:val="99"/>
    <w:rsid w:val="006634B0"/>
    <w:rPr>
      <w:rFonts w:ascii="Symbol" w:hAnsi="Symbol"/>
    </w:rPr>
  </w:style>
  <w:style w:type="character" w:customStyle="1" w:styleId="WW8Num35z1">
    <w:name w:val="WW8Num35z1"/>
    <w:uiPriority w:val="99"/>
    <w:rsid w:val="006634B0"/>
    <w:rPr>
      <w:rFonts w:ascii="Courier New" w:hAnsi="Courier New"/>
    </w:rPr>
  </w:style>
  <w:style w:type="character" w:customStyle="1" w:styleId="WW8Num35z2">
    <w:name w:val="WW8Num35z2"/>
    <w:uiPriority w:val="99"/>
    <w:rsid w:val="006634B0"/>
    <w:rPr>
      <w:rFonts w:ascii="Wingdings" w:hAnsi="Wingdings"/>
    </w:rPr>
  </w:style>
  <w:style w:type="character" w:customStyle="1" w:styleId="WW8Num36z0">
    <w:name w:val="WW8Num36z0"/>
    <w:uiPriority w:val="99"/>
    <w:rsid w:val="006634B0"/>
    <w:rPr>
      <w:rFonts w:ascii="Symbol" w:hAnsi="Symbol"/>
    </w:rPr>
  </w:style>
  <w:style w:type="character" w:customStyle="1" w:styleId="WW8Num36z1">
    <w:name w:val="WW8Num36z1"/>
    <w:uiPriority w:val="99"/>
    <w:rsid w:val="006634B0"/>
    <w:rPr>
      <w:rFonts w:ascii="Courier New" w:hAnsi="Courier New"/>
    </w:rPr>
  </w:style>
  <w:style w:type="character" w:customStyle="1" w:styleId="WW8Num36z2">
    <w:name w:val="WW8Num36z2"/>
    <w:uiPriority w:val="99"/>
    <w:rsid w:val="006634B0"/>
    <w:rPr>
      <w:rFonts w:ascii="Wingdings" w:hAnsi="Wingdings"/>
    </w:rPr>
  </w:style>
  <w:style w:type="character" w:customStyle="1" w:styleId="WW8Num37z0">
    <w:name w:val="WW8Num37z0"/>
    <w:uiPriority w:val="99"/>
    <w:rsid w:val="006634B0"/>
    <w:rPr>
      <w:rFonts w:ascii="Wingdings" w:hAnsi="Wingdings"/>
    </w:rPr>
  </w:style>
  <w:style w:type="character" w:customStyle="1" w:styleId="WW8Num37z1">
    <w:name w:val="WW8Num37z1"/>
    <w:uiPriority w:val="99"/>
    <w:rsid w:val="006634B0"/>
    <w:rPr>
      <w:rFonts w:ascii="Courier New" w:hAnsi="Courier New"/>
    </w:rPr>
  </w:style>
  <w:style w:type="character" w:customStyle="1" w:styleId="WW8Num37z3">
    <w:name w:val="WW8Num37z3"/>
    <w:uiPriority w:val="99"/>
    <w:rsid w:val="006634B0"/>
    <w:rPr>
      <w:rFonts w:ascii="Symbol" w:hAnsi="Symbol"/>
    </w:rPr>
  </w:style>
  <w:style w:type="character" w:customStyle="1" w:styleId="WW8Num38z0">
    <w:name w:val="WW8Num38z0"/>
    <w:uiPriority w:val="99"/>
    <w:rsid w:val="006634B0"/>
    <w:rPr>
      <w:rFonts w:ascii="Wingdings" w:hAnsi="Wingdings"/>
    </w:rPr>
  </w:style>
  <w:style w:type="character" w:customStyle="1" w:styleId="WW8Num38z1">
    <w:name w:val="WW8Num38z1"/>
    <w:uiPriority w:val="99"/>
    <w:rsid w:val="006634B0"/>
    <w:rPr>
      <w:rFonts w:ascii="Courier New" w:hAnsi="Courier New"/>
    </w:rPr>
  </w:style>
  <w:style w:type="character" w:customStyle="1" w:styleId="WW8Num38z3">
    <w:name w:val="WW8Num38z3"/>
    <w:uiPriority w:val="99"/>
    <w:rsid w:val="006634B0"/>
    <w:rPr>
      <w:rFonts w:ascii="Symbol" w:hAnsi="Symbol"/>
    </w:rPr>
  </w:style>
  <w:style w:type="character" w:customStyle="1" w:styleId="WW8Num39z0">
    <w:name w:val="WW8Num39z0"/>
    <w:uiPriority w:val="99"/>
    <w:rsid w:val="006634B0"/>
    <w:rPr>
      <w:rFonts w:ascii="Wingdings" w:hAnsi="Wingdings"/>
    </w:rPr>
  </w:style>
  <w:style w:type="character" w:customStyle="1" w:styleId="WW8Num39z1">
    <w:name w:val="WW8Num39z1"/>
    <w:uiPriority w:val="99"/>
    <w:rsid w:val="006634B0"/>
    <w:rPr>
      <w:rFonts w:ascii="Courier New" w:hAnsi="Courier New"/>
    </w:rPr>
  </w:style>
  <w:style w:type="character" w:customStyle="1" w:styleId="WW8Num39z3">
    <w:name w:val="WW8Num39z3"/>
    <w:uiPriority w:val="99"/>
    <w:rsid w:val="006634B0"/>
    <w:rPr>
      <w:rFonts w:ascii="Symbol" w:hAnsi="Symbol"/>
    </w:rPr>
  </w:style>
  <w:style w:type="character" w:customStyle="1" w:styleId="WW8Num40z0">
    <w:name w:val="WW8Num40z0"/>
    <w:uiPriority w:val="99"/>
    <w:rsid w:val="006634B0"/>
    <w:rPr>
      <w:rFonts w:ascii="Wingdings" w:hAnsi="Wingdings"/>
    </w:rPr>
  </w:style>
  <w:style w:type="character" w:customStyle="1" w:styleId="WW8Num40z1">
    <w:name w:val="WW8Num40z1"/>
    <w:uiPriority w:val="99"/>
    <w:rsid w:val="006634B0"/>
    <w:rPr>
      <w:rFonts w:ascii="Courier New" w:hAnsi="Courier New"/>
    </w:rPr>
  </w:style>
  <w:style w:type="character" w:customStyle="1" w:styleId="WW8Num40z3">
    <w:name w:val="WW8Num40z3"/>
    <w:uiPriority w:val="99"/>
    <w:rsid w:val="006634B0"/>
    <w:rPr>
      <w:rFonts w:ascii="Symbol" w:hAnsi="Symbol"/>
    </w:rPr>
  </w:style>
  <w:style w:type="character" w:customStyle="1" w:styleId="WW8Num41z0">
    <w:name w:val="WW8Num41z0"/>
    <w:uiPriority w:val="99"/>
    <w:rsid w:val="006634B0"/>
    <w:rPr>
      <w:rFonts w:ascii="Wingdings" w:hAnsi="Wingdings"/>
    </w:rPr>
  </w:style>
  <w:style w:type="character" w:customStyle="1" w:styleId="WW8Num41z1">
    <w:name w:val="WW8Num41z1"/>
    <w:uiPriority w:val="99"/>
    <w:rsid w:val="006634B0"/>
    <w:rPr>
      <w:rFonts w:ascii="Courier New" w:hAnsi="Courier New"/>
    </w:rPr>
  </w:style>
  <w:style w:type="character" w:customStyle="1" w:styleId="WW8Num41z3">
    <w:name w:val="WW8Num41z3"/>
    <w:uiPriority w:val="99"/>
    <w:rsid w:val="006634B0"/>
    <w:rPr>
      <w:rFonts w:ascii="Symbol" w:hAnsi="Symbol"/>
    </w:rPr>
  </w:style>
  <w:style w:type="character" w:customStyle="1" w:styleId="WW8Num42z0">
    <w:name w:val="WW8Num42z0"/>
    <w:uiPriority w:val="99"/>
    <w:rsid w:val="006634B0"/>
    <w:rPr>
      <w:rFonts w:ascii="Wingdings" w:hAnsi="Wingdings"/>
    </w:rPr>
  </w:style>
  <w:style w:type="character" w:customStyle="1" w:styleId="WW8Num42z1">
    <w:name w:val="WW8Num42z1"/>
    <w:uiPriority w:val="99"/>
    <w:rsid w:val="006634B0"/>
    <w:rPr>
      <w:rFonts w:ascii="Courier New" w:hAnsi="Courier New"/>
    </w:rPr>
  </w:style>
  <w:style w:type="character" w:customStyle="1" w:styleId="WW8Num42z3">
    <w:name w:val="WW8Num42z3"/>
    <w:uiPriority w:val="99"/>
    <w:rsid w:val="006634B0"/>
    <w:rPr>
      <w:rFonts w:ascii="Symbol" w:hAnsi="Symbol"/>
    </w:rPr>
  </w:style>
  <w:style w:type="character" w:customStyle="1" w:styleId="WW8Num43z0">
    <w:name w:val="WW8Num43z0"/>
    <w:uiPriority w:val="99"/>
    <w:rsid w:val="006634B0"/>
    <w:rPr>
      <w:rFonts w:ascii="Symbol" w:hAnsi="Symbol"/>
    </w:rPr>
  </w:style>
  <w:style w:type="character" w:customStyle="1" w:styleId="WW8Num43z1">
    <w:name w:val="WW8Num43z1"/>
    <w:uiPriority w:val="99"/>
    <w:rsid w:val="006634B0"/>
    <w:rPr>
      <w:rFonts w:ascii="Courier New" w:hAnsi="Courier New"/>
    </w:rPr>
  </w:style>
  <w:style w:type="character" w:customStyle="1" w:styleId="WW8Num43z2">
    <w:name w:val="WW8Num43z2"/>
    <w:uiPriority w:val="99"/>
    <w:rsid w:val="006634B0"/>
    <w:rPr>
      <w:rFonts w:ascii="Wingdings" w:hAnsi="Wingdings"/>
    </w:rPr>
  </w:style>
  <w:style w:type="character" w:customStyle="1" w:styleId="WW8Num44z0">
    <w:name w:val="WW8Num44z0"/>
    <w:uiPriority w:val="99"/>
    <w:rsid w:val="006634B0"/>
    <w:rPr>
      <w:rFonts w:ascii="Wingdings" w:hAnsi="Wingdings"/>
    </w:rPr>
  </w:style>
  <w:style w:type="character" w:customStyle="1" w:styleId="WW8Num44z1">
    <w:name w:val="WW8Num44z1"/>
    <w:uiPriority w:val="99"/>
    <w:rsid w:val="006634B0"/>
    <w:rPr>
      <w:rFonts w:ascii="Courier New" w:hAnsi="Courier New"/>
    </w:rPr>
  </w:style>
  <w:style w:type="character" w:customStyle="1" w:styleId="WW8Num44z3">
    <w:name w:val="WW8Num44z3"/>
    <w:uiPriority w:val="99"/>
    <w:rsid w:val="006634B0"/>
    <w:rPr>
      <w:rFonts w:ascii="Symbol" w:hAnsi="Symbol"/>
    </w:rPr>
  </w:style>
  <w:style w:type="character" w:styleId="PageNumber">
    <w:name w:val="page number"/>
    <w:basedOn w:val="DefaultParagraphFont"/>
    <w:uiPriority w:val="99"/>
    <w:rsid w:val="006634B0"/>
    <w:rPr>
      <w:rFonts w:cs="Times New Roman"/>
    </w:rPr>
  </w:style>
  <w:style w:type="paragraph" w:styleId="ListParagraph">
    <w:name w:val="List Paragraph"/>
    <w:basedOn w:val="Normal"/>
    <w:link w:val="ListParagraphChar"/>
    <w:uiPriority w:val="34"/>
    <w:qFormat/>
    <w:rsid w:val="008E2E97"/>
    <w:pPr>
      <w:ind w:left="720"/>
    </w:pPr>
  </w:style>
  <w:style w:type="character" w:styleId="CommentReference">
    <w:name w:val="annotation reference"/>
    <w:basedOn w:val="DefaultParagraphFont"/>
    <w:uiPriority w:val="99"/>
    <w:rsid w:val="00E86274"/>
    <w:rPr>
      <w:rFonts w:cs="Times New Roman"/>
      <w:sz w:val="16"/>
    </w:rPr>
  </w:style>
  <w:style w:type="paragraph" w:styleId="CommentText">
    <w:name w:val="annotation text"/>
    <w:basedOn w:val="Normal"/>
    <w:link w:val="CommentTextChar"/>
    <w:uiPriority w:val="99"/>
    <w:rsid w:val="00E86274"/>
    <w:rPr>
      <w:sz w:val="20"/>
      <w:szCs w:val="20"/>
    </w:rPr>
  </w:style>
  <w:style w:type="character" w:customStyle="1" w:styleId="CommentTextChar">
    <w:name w:val="Comment Text Char"/>
    <w:basedOn w:val="DefaultParagraphFont"/>
    <w:link w:val="CommentText"/>
    <w:uiPriority w:val="99"/>
    <w:locked/>
    <w:rsid w:val="00E86274"/>
    <w:rPr>
      <w:rFonts w:ascii="Arial" w:hAnsi="Arial"/>
      <w:sz w:val="20"/>
    </w:rPr>
  </w:style>
  <w:style w:type="paragraph" w:styleId="CommentSubject">
    <w:name w:val="annotation subject"/>
    <w:basedOn w:val="CommentText"/>
    <w:next w:val="CommentText"/>
    <w:link w:val="CommentSubjectChar"/>
    <w:uiPriority w:val="99"/>
    <w:semiHidden/>
    <w:rsid w:val="00E86274"/>
    <w:rPr>
      <w:b/>
      <w:bCs/>
    </w:rPr>
  </w:style>
  <w:style w:type="character" w:customStyle="1" w:styleId="CommentSubjectChar">
    <w:name w:val="Comment Subject Char"/>
    <w:basedOn w:val="CommentTextChar"/>
    <w:link w:val="CommentSubject"/>
    <w:uiPriority w:val="99"/>
    <w:semiHidden/>
    <w:locked/>
    <w:rsid w:val="00E86274"/>
    <w:rPr>
      <w:rFonts w:ascii="Arial" w:hAnsi="Arial"/>
      <w:b/>
      <w:sz w:val="20"/>
    </w:rPr>
  </w:style>
  <w:style w:type="character" w:customStyle="1" w:styleId="legdslegrhslegp2text">
    <w:name w:val="legds legrhs legp2text"/>
    <w:basedOn w:val="DefaultParagraphFont"/>
    <w:uiPriority w:val="99"/>
    <w:rsid w:val="00F37A7C"/>
    <w:rPr>
      <w:rFonts w:cs="Times New Roman"/>
    </w:rPr>
  </w:style>
  <w:style w:type="paragraph" w:customStyle="1" w:styleId="Default">
    <w:name w:val="Default"/>
    <w:rsid w:val="00F37A7C"/>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362ED9"/>
    <w:rPr>
      <w:rFonts w:ascii="Arial" w:hAnsi="Arial"/>
      <w:sz w:val="24"/>
      <w:szCs w:val="24"/>
    </w:rPr>
  </w:style>
  <w:style w:type="character" w:customStyle="1" w:styleId="s10">
    <w:name w:val="s10"/>
    <w:basedOn w:val="DefaultParagraphFont"/>
    <w:rsid w:val="006E5BEF"/>
  </w:style>
  <w:style w:type="table" w:styleId="TableGrid">
    <w:name w:val="Table Grid"/>
    <w:basedOn w:val="TableNormal"/>
    <w:locked/>
    <w:rsid w:val="0098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174"/>
    <w:pPr>
      <w:widowControl/>
      <w:autoSpaceDN/>
      <w:adjustRightInd/>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rsid w:val="008628BA"/>
    <w:rPr>
      <w:rFonts w:ascii="Arial" w:hAnsi="Arial"/>
      <w:sz w:val="24"/>
      <w:szCs w:val="24"/>
    </w:rPr>
  </w:style>
  <w:style w:type="character" w:styleId="Emphasis">
    <w:name w:val="Emphasis"/>
    <w:basedOn w:val="DefaultParagraphFont"/>
    <w:uiPriority w:val="20"/>
    <w:qFormat/>
    <w:locked/>
    <w:rsid w:val="009D526B"/>
    <w:rPr>
      <w:b/>
      <w:bCs/>
      <w:i w:val="0"/>
      <w:iCs w:val="0"/>
    </w:rPr>
  </w:style>
  <w:style w:type="character" w:customStyle="1" w:styleId="st">
    <w:name w:val="st"/>
    <w:basedOn w:val="DefaultParagraphFont"/>
    <w:rsid w:val="009D526B"/>
  </w:style>
  <w:style w:type="character" w:styleId="FootnoteReference">
    <w:name w:val="footnote reference"/>
    <w:basedOn w:val="DefaultParagraphFont"/>
    <w:uiPriority w:val="99"/>
    <w:semiHidden/>
    <w:unhideWhenUsed/>
    <w:rsid w:val="000429E8"/>
    <w:rPr>
      <w:vertAlign w:val="superscript"/>
    </w:rPr>
  </w:style>
  <w:style w:type="character" w:styleId="Hyperlink">
    <w:name w:val="Hyperlink"/>
    <w:basedOn w:val="DefaultParagraphFont"/>
    <w:uiPriority w:val="99"/>
    <w:rsid w:val="00AC39DA"/>
    <w:rPr>
      <w:rFonts w:cs="Times New Roman"/>
      <w:color w:val="0000FF"/>
      <w:u w:val="single"/>
    </w:rPr>
  </w:style>
  <w:style w:type="paragraph" w:customStyle="1" w:styleId="xmsonormal">
    <w:name w:val="x_msonormal"/>
    <w:basedOn w:val="Normal"/>
    <w:rsid w:val="00B93B30"/>
    <w:pPr>
      <w:widowControl/>
      <w:autoSpaceDN/>
      <w:adjustRightInd/>
    </w:pPr>
    <w:rPr>
      <w:rFonts w:ascii="Calibri" w:eastAsiaTheme="minorHAnsi" w:hAnsi="Calibri"/>
      <w:sz w:val="22"/>
      <w:szCs w:val="22"/>
    </w:rPr>
  </w:style>
  <w:style w:type="paragraph" w:customStyle="1" w:styleId="xmsolistparagraph">
    <w:name w:val="x_msolistparagraph"/>
    <w:basedOn w:val="Normal"/>
    <w:rsid w:val="00EA23BC"/>
    <w:pPr>
      <w:widowControl/>
      <w:adjustRightInd/>
      <w:ind w:left="720"/>
    </w:pPr>
    <w:rPr>
      <w:rFonts w:eastAsiaTheme="minorHAnsi" w:cs="Arial"/>
    </w:rPr>
  </w:style>
  <w:style w:type="paragraph" w:styleId="PlainText">
    <w:name w:val="Plain Text"/>
    <w:basedOn w:val="Normal"/>
    <w:link w:val="PlainTextChar"/>
    <w:uiPriority w:val="99"/>
    <w:unhideWhenUsed/>
    <w:rsid w:val="00E03D50"/>
    <w:pPr>
      <w:widowControl/>
      <w:autoSpaceDN/>
      <w:adjustRightInd/>
    </w:pPr>
    <w:rPr>
      <w:rFonts w:eastAsiaTheme="minorHAnsi" w:cs="Consolas"/>
      <w:sz w:val="22"/>
      <w:szCs w:val="21"/>
      <w:lang w:eastAsia="en-US"/>
    </w:rPr>
  </w:style>
  <w:style w:type="character" w:customStyle="1" w:styleId="PlainTextChar">
    <w:name w:val="Plain Text Char"/>
    <w:basedOn w:val="DefaultParagraphFont"/>
    <w:link w:val="PlainText"/>
    <w:uiPriority w:val="99"/>
    <w:rsid w:val="00E03D50"/>
    <w:rPr>
      <w:rFonts w:ascii="Arial" w:eastAsiaTheme="minorHAnsi" w:hAnsi="Arial"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782">
      <w:bodyDiv w:val="1"/>
      <w:marLeft w:val="0"/>
      <w:marRight w:val="0"/>
      <w:marTop w:val="0"/>
      <w:marBottom w:val="0"/>
      <w:divBdr>
        <w:top w:val="none" w:sz="0" w:space="0" w:color="auto"/>
        <w:left w:val="none" w:sz="0" w:space="0" w:color="auto"/>
        <w:bottom w:val="none" w:sz="0" w:space="0" w:color="auto"/>
        <w:right w:val="none" w:sz="0" w:space="0" w:color="auto"/>
      </w:divBdr>
    </w:div>
    <w:div w:id="157959746">
      <w:bodyDiv w:val="1"/>
      <w:marLeft w:val="0"/>
      <w:marRight w:val="0"/>
      <w:marTop w:val="0"/>
      <w:marBottom w:val="0"/>
      <w:divBdr>
        <w:top w:val="none" w:sz="0" w:space="0" w:color="auto"/>
        <w:left w:val="none" w:sz="0" w:space="0" w:color="auto"/>
        <w:bottom w:val="none" w:sz="0" w:space="0" w:color="auto"/>
        <w:right w:val="none" w:sz="0" w:space="0" w:color="auto"/>
      </w:divBdr>
    </w:div>
    <w:div w:id="219293232">
      <w:bodyDiv w:val="1"/>
      <w:marLeft w:val="0"/>
      <w:marRight w:val="0"/>
      <w:marTop w:val="0"/>
      <w:marBottom w:val="0"/>
      <w:divBdr>
        <w:top w:val="none" w:sz="0" w:space="0" w:color="auto"/>
        <w:left w:val="none" w:sz="0" w:space="0" w:color="auto"/>
        <w:bottom w:val="none" w:sz="0" w:space="0" w:color="auto"/>
        <w:right w:val="none" w:sz="0" w:space="0" w:color="auto"/>
      </w:divBdr>
    </w:div>
    <w:div w:id="232928881">
      <w:bodyDiv w:val="1"/>
      <w:marLeft w:val="0"/>
      <w:marRight w:val="0"/>
      <w:marTop w:val="0"/>
      <w:marBottom w:val="0"/>
      <w:divBdr>
        <w:top w:val="none" w:sz="0" w:space="0" w:color="auto"/>
        <w:left w:val="none" w:sz="0" w:space="0" w:color="auto"/>
        <w:bottom w:val="none" w:sz="0" w:space="0" w:color="auto"/>
        <w:right w:val="none" w:sz="0" w:space="0" w:color="auto"/>
      </w:divBdr>
    </w:div>
    <w:div w:id="234244191">
      <w:bodyDiv w:val="1"/>
      <w:marLeft w:val="0"/>
      <w:marRight w:val="0"/>
      <w:marTop w:val="0"/>
      <w:marBottom w:val="0"/>
      <w:divBdr>
        <w:top w:val="none" w:sz="0" w:space="0" w:color="auto"/>
        <w:left w:val="none" w:sz="0" w:space="0" w:color="auto"/>
        <w:bottom w:val="none" w:sz="0" w:space="0" w:color="auto"/>
        <w:right w:val="none" w:sz="0" w:space="0" w:color="auto"/>
      </w:divBdr>
    </w:div>
    <w:div w:id="270675404">
      <w:bodyDiv w:val="1"/>
      <w:marLeft w:val="0"/>
      <w:marRight w:val="0"/>
      <w:marTop w:val="0"/>
      <w:marBottom w:val="0"/>
      <w:divBdr>
        <w:top w:val="none" w:sz="0" w:space="0" w:color="auto"/>
        <w:left w:val="none" w:sz="0" w:space="0" w:color="auto"/>
        <w:bottom w:val="none" w:sz="0" w:space="0" w:color="auto"/>
        <w:right w:val="none" w:sz="0" w:space="0" w:color="auto"/>
      </w:divBdr>
    </w:div>
    <w:div w:id="336276590">
      <w:bodyDiv w:val="1"/>
      <w:marLeft w:val="0"/>
      <w:marRight w:val="0"/>
      <w:marTop w:val="0"/>
      <w:marBottom w:val="0"/>
      <w:divBdr>
        <w:top w:val="none" w:sz="0" w:space="0" w:color="auto"/>
        <w:left w:val="none" w:sz="0" w:space="0" w:color="auto"/>
        <w:bottom w:val="none" w:sz="0" w:space="0" w:color="auto"/>
        <w:right w:val="none" w:sz="0" w:space="0" w:color="auto"/>
      </w:divBdr>
      <w:divsChild>
        <w:div w:id="75907100">
          <w:marLeft w:val="187"/>
          <w:marRight w:val="0"/>
          <w:marTop w:val="0"/>
          <w:marBottom w:val="58"/>
          <w:divBdr>
            <w:top w:val="none" w:sz="0" w:space="0" w:color="auto"/>
            <w:left w:val="none" w:sz="0" w:space="0" w:color="auto"/>
            <w:bottom w:val="none" w:sz="0" w:space="0" w:color="auto"/>
            <w:right w:val="none" w:sz="0" w:space="0" w:color="auto"/>
          </w:divBdr>
        </w:div>
        <w:div w:id="138543114">
          <w:marLeft w:val="187"/>
          <w:marRight w:val="0"/>
          <w:marTop w:val="0"/>
          <w:marBottom w:val="58"/>
          <w:divBdr>
            <w:top w:val="none" w:sz="0" w:space="0" w:color="auto"/>
            <w:left w:val="none" w:sz="0" w:space="0" w:color="auto"/>
            <w:bottom w:val="none" w:sz="0" w:space="0" w:color="auto"/>
            <w:right w:val="none" w:sz="0" w:space="0" w:color="auto"/>
          </w:divBdr>
        </w:div>
        <w:div w:id="272906287">
          <w:marLeft w:val="187"/>
          <w:marRight w:val="0"/>
          <w:marTop w:val="0"/>
          <w:marBottom w:val="58"/>
          <w:divBdr>
            <w:top w:val="none" w:sz="0" w:space="0" w:color="auto"/>
            <w:left w:val="none" w:sz="0" w:space="0" w:color="auto"/>
            <w:bottom w:val="none" w:sz="0" w:space="0" w:color="auto"/>
            <w:right w:val="none" w:sz="0" w:space="0" w:color="auto"/>
          </w:divBdr>
        </w:div>
        <w:div w:id="1047804568">
          <w:marLeft w:val="187"/>
          <w:marRight w:val="0"/>
          <w:marTop w:val="0"/>
          <w:marBottom w:val="58"/>
          <w:divBdr>
            <w:top w:val="none" w:sz="0" w:space="0" w:color="auto"/>
            <w:left w:val="none" w:sz="0" w:space="0" w:color="auto"/>
            <w:bottom w:val="none" w:sz="0" w:space="0" w:color="auto"/>
            <w:right w:val="none" w:sz="0" w:space="0" w:color="auto"/>
          </w:divBdr>
        </w:div>
        <w:div w:id="1217934497">
          <w:marLeft w:val="187"/>
          <w:marRight w:val="0"/>
          <w:marTop w:val="0"/>
          <w:marBottom w:val="58"/>
          <w:divBdr>
            <w:top w:val="none" w:sz="0" w:space="0" w:color="auto"/>
            <w:left w:val="none" w:sz="0" w:space="0" w:color="auto"/>
            <w:bottom w:val="none" w:sz="0" w:space="0" w:color="auto"/>
            <w:right w:val="none" w:sz="0" w:space="0" w:color="auto"/>
          </w:divBdr>
        </w:div>
      </w:divsChild>
    </w:div>
    <w:div w:id="365837843">
      <w:bodyDiv w:val="1"/>
      <w:marLeft w:val="0"/>
      <w:marRight w:val="0"/>
      <w:marTop w:val="0"/>
      <w:marBottom w:val="0"/>
      <w:divBdr>
        <w:top w:val="none" w:sz="0" w:space="0" w:color="auto"/>
        <w:left w:val="none" w:sz="0" w:space="0" w:color="auto"/>
        <w:bottom w:val="none" w:sz="0" w:space="0" w:color="auto"/>
        <w:right w:val="none" w:sz="0" w:space="0" w:color="auto"/>
      </w:divBdr>
    </w:div>
    <w:div w:id="377826846">
      <w:bodyDiv w:val="1"/>
      <w:marLeft w:val="0"/>
      <w:marRight w:val="0"/>
      <w:marTop w:val="0"/>
      <w:marBottom w:val="0"/>
      <w:divBdr>
        <w:top w:val="none" w:sz="0" w:space="0" w:color="auto"/>
        <w:left w:val="none" w:sz="0" w:space="0" w:color="auto"/>
        <w:bottom w:val="none" w:sz="0" w:space="0" w:color="auto"/>
        <w:right w:val="none" w:sz="0" w:space="0" w:color="auto"/>
      </w:divBdr>
    </w:div>
    <w:div w:id="403841557">
      <w:bodyDiv w:val="1"/>
      <w:marLeft w:val="0"/>
      <w:marRight w:val="0"/>
      <w:marTop w:val="0"/>
      <w:marBottom w:val="0"/>
      <w:divBdr>
        <w:top w:val="none" w:sz="0" w:space="0" w:color="auto"/>
        <w:left w:val="none" w:sz="0" w:space="0" w:color="auto"/>
        <w:bottom w:val="none" w:sz="0" w:space="0" w:color="auto"/>
        <w:right w:val="none" w:sz="0" w:space="0" w:color="auto"/>
      </w:divBdr>
    </w:div>
    <w:div w:id="430977560">
      <w:marLeft w:val="0"/>
      <w:marRight w:val="0"/>
      <w:marTop w:val="0"/>
      <w:marBottom w:val="0"/>
      <w:divBdr>
        <w:top w:val="none" w:sz="0" w:space="0" w:color="auto"/>
        <w:left w:val="none" w:sz="0" w:space="0" w:color="auto"/>
        <w:bottom w:val="none" w:sz="0" w:space="0" w:color="auto"/>
        <w:right w:val="none" w:sz="0" w:space="0" w:color="auto"/>
      </w:divBdr>
    </w:div>
    <w:div w:id="430977561">
      <w:marLeft w:val="0"/>
      <w:marRight w:val="0"/>
      <w:marTop w:val="0"/>
      <w:marBottom w:val="0"/>
      <w:divBdr>
        <w:top w:val="none" w:sz="0" w:space="0" w:color="auto"/>
        <w:left w:val="none" w:sz="0" w:space="0" w:color="auto"/>
        <w:bottom w:val="none" w:sz="0" w:space="0" w:color="auto"/>
        <w:right w:val="none" w:sz="0" w:space="0" w:color="auto"/>
      </w:divBdr>
    </w:div>
    <w:div w:id="491215782">
      <w:bodyDiv w:val="1"/>
      <w:marLeft w:val="0"/>
      <w:marRight w:val="0"/>
      <w:marTop w:val="0"/>
      <w:marBottom w:val="0"/>
      <w:divBdr>
        <w:top w:val="none" w:sz="0" w:space="0" w:color="auto"/>
        <w:left w:val="none" w:sz="0" w:space="0" w:color="auto"/>
        <w:bottom w:val="none" w:sz="0" w:space="0" w:color="auto"/>
        <w:right w:val="none" w:sz="0" w:space="0" w:color="auto"/>
      </w:divBdr>
    </w:div>
    <w:div w:id="522717783">
      <w:bodyDiv w:val="1"/>
      <w:marLeft w:val="0"/>
      <w:marRight w:val="0"/>
      <w:marTop w:val="0"/>
      <w:marBottom w:val="0"/>
      <w:divBdr>
        <w:top w:val="none" w:sz="0" w:space="0" w:color="auto"/>
        <w:left w:val="none" w:sz="0" w:space="0" w:color="auto"/>
        <w:bottom w:val="none" w:sz="0" w:space="0" w:color="auto"/>
        <w:right w:val="none" w:sz="0" w:space="0" w:color="auto"/>
      </w:divBdr>
    </w:div>
    <w:div w:id="556861100">
      <w:bodyDiv w:val="1"/>
      <w:marLeft w:val="0"/>
      <w:marRight w:val="0"/>
      <w:marTop w:val="0"/>
      <w:marBottom w:val="0"/>
      <w:divBdr>
        <w:top w:val="none" w:sz="0" w:space="0" w:color="auto"/>
        <w:left w:val="none" w:sz="0" w:space="0" w:color="auto"/>
        <w:bottom w:val="none" w:sz="0" w:space="0" w:color="auto"/>
        <w:right w:val="none" w:sz="0" w:space="0" w:color="auto"/>
      </w:divBdr>
    </w:div>
    <w:div w:id="570701098">
      <w:bodyDiv w:val="1"/>
      <w:marLeft w:val="0"/>
      <w:marRight w:val="0"/>
      <w:marTop w:val="0"/>
      <w:marBottom w:val="0"/>
      <w:divBdr>
        <w:top w:val="none" w:sz="0" w:space="0" w:color="auto"/>
        <w:left w:val="none" w:sz="0" w:space="0" w:color="auto"/>
        <w:bottom w:val="none" w:sz="0" w:space="0" w:color="auto"/>
        <w:right w:val="none" w:sz="0" w:space="0" w:color="auto"/>
      </w:divBdr>
    </w:div>
    <w:div w:id="585458473">
      <w:bodyDiv w:val="1"/>
      <w:marLeft w:val="0"/>
      <w:marRight w:val="0"/>
      <w:marTop w:val="0"/>
      <w:marBottom w:val="0"/>
      <w:divBdr>
        <w:top w:val="none" w:sz="0" w:space="0" w:color="auto"/>
        <w:left w:val="none" w:sz="0" w:space="0" w:color="auto"/>
        <w:bottom w:val="none" w:sz="0" w:space="0" w:color="auto"/>
        <w:right w:val="none" w:sz="0" w:space="0" w:color="auto"/>
      </w:divBdr>
    </w:div>
    <w:div w:id="627860398">
      <w:bodyDiv w:val="1"/>
      <w:marLeft w:val="0"/>
      <w:marRight w:val="0"/>
      <w:marTop w:val="0"/>
      <w:marBottom w:val="0"/>
      <w:divBdr>
        <w:top w:val="none" w:sz="0" w:space="0" w:color="auto"/>
        <w:left w:val="none" w:sz="0" w:space="0" w:color="auto"/>
        <w:bottom w:val="none" w:sz="0" w:space="0" w:color="auto"/>
        <w:right w:val="none" w:sz="0" w:space="0" w:color="auto"/>
      </w:divBdr>
    </w:div>
    <w:div w:id="695279103">
      <w:bodyDiv w:val="1"/>
      <w:marLeft w:val="0"/>
      <w:marRight w:val="0"/>
      <w:marTop w:val="0"/>
      <w:marBottom w:val="0"/>
      <w:divBdr>
        <w:top w:val="none" w:sz="0" w:space="0" w:color="auto"/>
        <w:left w:val="none" w:sz="0" w:space="0" w:color="auto"/>
        <w:bottom w:val="none" w:sz="0" w:space="0" w:color="auto"/>
        <w:right w:val="none" w:sz="0" w:space="0" w:color="auto"/>
      </w:divBdr>
    </w:div>
    <w:div w:id="734933813">
      <w:bodyDiv w:val="1"/>
      <w:marLeft w:val="0"/>
      <w:marRight w:val="0"/>
      <w:marTop w:val="0"/>
      <w:marBottom w:val="0"/>
      <w:divBdr>
        <w:top w:val="none" w:sz="0" w:space="0" w:color="auto"/>
        <w:left w:val="none" w:sz="0" w:space="0" w:color="auto"/>
        <w:bottom w:val="none" w:sz="0" w:space="0" w:color="auto"/>
        <w:right w:val="none" w:sz="0" w:space="0" w:color="auto"/>
      </w:divBdr>
    </w:div>
    <w:div w:id="763888276">
      <w:bodyDiv w:val="1"/>
      <w:marLeft w:val="0"/>
      <w:marRight w:val="0"/>
      <w:marTop w:val="0"/>
      <w:marBottom w:val="0"/>
      <w:divBdr>
        <w:top w:val="none" w:sz="0" w:space="0" w:color="auto"/>
        <w:left w:val="none" w:sz="0" w:space="0" w:color="auto"/>
        <w:bottom w:val="none" w:sz="0" w:space="0" w:color="auto"/>
        <w:right w:val="none" w:sz="0" w:space="0" w:color="auto"/>
      </w:divBdr>
    </w:div>
    <w:div w:id="783113679">
      <w:bodyDiv w:val="1"/>
      <w:marLeft w:val="0"/>
      <w:marRight w:val="0"/>
      <w:marTop w:val="0"/>
      <w:marBottom w:val="0"/>
      <w:divBdr>
        <w:top w:val="none" w:sz="0" w:space="0" w:color="auto"/>
        <w:left w:val="none" w:sz="0" w:space="0" w:color="auto"/>
        <w:bottom w:val="none" w:sz="0" w:space="0" w:color="auto"/>
        <w:right w:val="none" w:sz="0" w:space="0" w:color="auto"/>
      </w:divBdr>
    </w:div>
    <w:div w:id="788400029">
      <w:bodyDiv w:val="1"/>
      <w:marLeft w:val="0"/>
      <w:marRight w:val="0"/>
      <w:marTop w:val="0"/>
      <w:marBottom w:val="0"/>
      <w:divBdr>
        <w:top w:val="none" w:sz="0" w:space="0" w:color="auto"/>
        <w:left w:val="none" w:sz="0" w:space="0" w:color="auto"/>
        <w:bottom w:val="none" w:sz="0" w:space="0" w:color="auto"/>
        <w:right w:val="none" w:sz="0" w:space="0" w:color="auto"/>
      </w:divBdr>
    </w:div>
    <w:div w:id="809056374">
      <w:bodyDiv w:val="1"/>
      <w:marLeft w:val="0"/>
      <w:marRight w:val="0"/>
      <w:marTop w:val="0"/>
      <w:marBottom w:val="0"/>
      <w:divBdr>
        <w:top w:val="none" w:sz="0" w:space="0" w:color="auto"/>
        <w:left w:val="none" w:sz="0" w:space="0" w:color="auto"/>
        <w:bottom w:val="none" w:sz="0" w:space="0" w:color="auto"/>
        <w:right w:val="none" w:sz="0" w:space="0" w:color="auto"/>
      </w:divBdr>
    </w:div>
    <w:div w:id="856965241">
      <w:bodyDiv w:val="1"/>
      <w:marLeft w:val="0"/>
      <w:marRight w:val="0"/>
      <w:marTop w:val="0"/>
      <w:marBottom w:val="0"/>
      <w:divBdr>
        <w:top w:val="none" w:sz="0" w:space="0" w:color="auto"/>
        <w:left w:val="none" w:sz="0" w:space="0" w:color="auto"/>
        <w:bottom w:val="none" w:sz="0" w:space="0" w:color="auto"/>
        <w:right w:val="none" w:sz="0" w:space="0" w:color="auto"/>
      </w:divBdr>
    </w:div>
    <w:div w:id="915555973">
      <w:bodyDiv w:val="1"/>
      <w:marLeft w:val="0"/>
      <w:marRight w:val="0"/>
      <w:marTop w:val="0"/>
      <w:marBottom w:val="0"/>
      <w:divBdr>
        <w:top w:val="none" w:sz="0" w:space="0" w:color="auto"/>
        <w:left w:val="none" w:sz="0" w:space="0" w:color="auto"/>
        <w:bottom w:val="none" w:sz="0" w:space="0" w:color="auto"/>
        <w:right w:val="none" w:sz="0" w:space="0" w:color="auto"/>
      </w:divBdr>
    </w:div>
    <w:div w:id="947350059">
      <w:bodyDiv w:val="1"/>
      <w:marLeft w:val="0"/>
      <w:marRight w:val="0"/>
      <w:marTop w:val="0"/>
      <w:marBottom w:val="0"/>
      <w:divBdr>
        <w:top w:val="none" w:sz="0" w:space="0" w:color="auto"/>
        <w:left w:val="none" w:sz="0" w:space="0" w:color="auto"/>
        <w:bottom w:val="none" w:sz="0" w:space="0" w:color="auto"/>
        <w:right w:val="none" w:sz="0" w:space="0" w:color="auto"/>
      </w:divBdr>
    </w:div>
    <w:div w:id="956253389">
      <w:bodyDiv w:val="1"/>
      <w:marLeft w:val="0"/>
      <w:marRight w:val="0"/>
      <w:marTop w:val="0"/>
      <w:marBottom w:val="0"/>
      <w:divBdr>
        <w:top w:val="none" w:sz="0" w:space="0" w:color="auto"/>
        <w:left w:val="none" w:sz="0" w:space="0" w:color="auto"/>
        <w:bottom w:val="none" w:sz="0" w:space="0" w:color="auto"/>
        <w:right w:val="none" w:sz="0" w:space="0" w:color="auto"/>
      </w:divBdr>
    </w:div>
    <w:div w:id="985553043">
      <w:bodyDiv w:val="1"/>
      <w:marLeft w:val="0"/>
      <w:marRight w:val="0"/>
      <w:marTop w:val="0"/>
      <w:marBottom w:val="0"/>
      <w:divBdr>
        <w:top w:val="none" w:sz="0" w:space="0" w:color="auto"/>
        <w:left w:val="none" w:sz="0" w:space="0" w:color="auto"/>
        <w:bottom w:val="none" w:sz="0" w:space="0" w:color="auto"/>
        <w:right w:val="none" w:sz="0" w:space="0" w:color="auto"/>
      </w:divBdr>
    </w:div>
    <w:div w:id="1019626530">
      <w:bodyDiv w:val="1"/>
      <w:marLeft w:val="0"/>
      <w:marRight w:val="0"/>
      <w:marTop w:val="0"/>
      <w:marBottom w:val="0"/>
      <w:divBdr>
        <w:top w:val="none" w:sz="0" w:space="0" w:color="auto"/>
        <w:left w:val="none" w:sz="0" w:space="0" w:color="auto"/>
        <w:bottom w:val="none" w:sz="0" w:space="0" w:color="auto"/>
        <w:right w:val="none" w:sz="0" w:space="0" w:color="auto"/>
      </w:divBdr>
      <w:divsChild>
        <w:div w:id="992371300">
          <w:marLeft w:val="0"/>
          <w:marRight w:val="0"/>
          <w:marTop w:val="101"/>
          <w:marBottom w:val="0"/>
          <w:divBdr>
            <w:top w:val="none" w:sz="0" w:space="0" w:color="auto"/>
            <w:left w:val="none" w:sz="0" w:space="0" w:color="auto"/>
            <w:bottom w:val="none" w:sz="0" w:space="0" w:color="auto"/>
            <w:right w:val="none" w:sz="0" w:space="0" w:color="auto"/>
          </w:divBdr>
        </w:div>
      </w:divsChild>
    </w:div>
    <w:div w:id="1054544363">
      <w:bodyDiv w:val="1"/>
      <w:marLeft w:val="0"/>
      <w:marRight w:val="0"/>
      <w:marTop w:val="0"/>
      <w:marBottom w:val="0"/>
      <w:divBdr>
        <w:top w:val="none" w:sz="0" w:space="0" w:color="auto"/>
        <w:left w:val="none" w:sz="0" w:space="0" w:color="auto"/>
        <w:bottom w:val="none" w:sz="0" w:space="0" w:color="auto"/>
        <w:right w:val="none" w:sz="0" w:space="0" w:color="auto"/>
      </w:divBdr>
    </w:div>
    <w:div w:id="1103526838">
      <w:bodyDiv w:val="1"/>
      <w:marLeft w:val="0"/>
      <w:marRight w:val="0"/>
      <w:marTop w:val="0"/>
      <w:marBottom w:val="0"/>
      <w:divBdr>
        <w:top w:val="none" w:sz="0" w:space="0" w:color="auto"/>
        <w:left w:val="none" w:sz="0" w:space="0" w:color="auto"/>
        <w:bottom w:val="none" w:sz="0" w:space="0" w:color="auto"/>
        <w:right w:val="none" w:sz="0" w:space="0" w:color="auto"/>
      </w:divBdr>
    </w:div>
    <w:div w:id="1107500958">
      <w:bodyDiv w:val="1"/>
      <w:marLeft w:val="0"/>
      <w:marRight w:val="0"/>
      <w:marTop w:val="0"/>
      <w:marBottom w:val="0"/>
      <w:divBdr>
        <w:top w:val="none" w:sz="0" w:space="0" w:color="auto"/>
        <w:left w:val="none" w:sz="0" w:space="0" w:color="auto"/>
        <w:bottom w:val="none" w:sz="0" w:space="0" w:color="auto"/>
        <w:right w:val="none" w:sz="0" w:space="0" w:color="auto"/>
      </w:divBdr>
    </w:div>
    <w:div w:id="1151294549">
      <w:bodyDiv w:val="1"/>
      <w:marLeft w:val="0"/>
      <w:marRight w:val="0"/>
      <w:marTop w:val="0"/>
      <w:marBottom w:val="0"/>
      <w:divBdr>
        <w:top w:val="none" w:sz="0" w:space="0" w:color="auto"/>
        <w:left w:val="none" w:sz="0" w:space="0" w:color="auto"/>
        <w:bottom w:val="none" w:sz="0" w:space="0" w:color="auto"/>
        <w:right w:val="none" w:sz="0" w:space="0" w:color="auto"/>
      </w:divBdr>
    </w:div>
    <w:div w:id="1201548459">
      <w:bodyDiv w:val="1"/>
      <w:marLeft w:val="0"/>
      <w:marRight w:val="0"/>
      <w:marTop w:val="0"/>
      <w:marBottom w:val="0"/>
      <w:divBdr>
        <w:top w:val="none" w:sz="0" w:space="0" w:color="auto"/>
        <w:left w:val="none" w:sz="0" w:space="0" w:color="auto"/>
        <w:bottom w:val="none" w:sz="0" w:space="0" w:color="auto"/>
        <w:right w:val="none" w:sz="0" w:space="0" w:color="auto"/>
      </w:divBdr>
    </w:div>
    <w:div w:id="1256938973">
      <w:bodyDiv w:val="1"/>
      <w:marLeft w:val="0"/>
      <w:marRight w:val="0"/>
      <w:marTop w:val="0"/>
      <w:marBottom w:val="0"/>
      <w:divBdr>
        <w:top w:val="none" w:sz="0" w:space="0" w:color="auto"/>
        <w:left w:val="none" w:sz="0" w:space="0" w:color="auto"/>
        <w:bottom w:val="none" w:sz="0" w:space="0" w:color="auto"/>
        <w:right w:val="none" w:sz="0" w:space="0" w:color="auto"/>
      </w:divBdr>
    </w:div>
    <w:div w:id="1321809455">
      <w:bodyDiv w:val="1"/>
      <w:marLeft w:val="0"/>
      <w:marRight w:val="0"/>
      <w:marTop w:val="0"/>
      <w:marBottom w:val="0"/>
      <w:divBdr>
        <w:top w:val="none" w:sz="0" w:space="0" w:color="auto"/>
        <w:left w:val="none" w:sz="0" w:space="0" w:color="auto"/>
        <w:bottom w:val="none" w:sz="0" w:space="0" w:color="auto"/>
        <w:right w:val="none" w:sz="0" w:space="0" w:color="auto"/>
      </w:divBdr>
    </w:div>
    <w:div w:id="1416702278">
      <w:bodyDiv w:val="1"/>
      <w:marLeft w:val="0"/>
      <w:marRight w:val="0"/>
      <w:marTop w:val="0"/>
      <w:marBottom w:val="0"/>
      <w:divBdr>
        <w:top w:val="none" w:sz="0" w:space="0" w:color="auto"/>
        <w:left w:val="none" w:sz="0" w:space="0" w:color="auto"/>
        <w:bottom w:val="none" w:sz="0" w:space="0" w:color="auto"/>
        <w:right w:val="none" w:sz="0" w:space="0" w:color="auto"/>
      </w:divBdr>
    </w:div>
    <w:div w:id="1533882175">
      <w:bodyDiv w:val="1"/>
      <w:marLeft w:val="0"/>
      <w:marRight w:val="0"/>
      <w:marTop w:val="0"/>
      <w:marBottom w:val="0"/>
      <w:divBdr>
        <w:top w:val="none" w:sz="0" w:space="0" w:color="auto"/>
        <w:left w:val="none" w:sz="0" w:space="0" w:color="auto"/>
        <w:bottom w:val="none" w:sz="0" w:space="0" w:color="auto"/>
        <w:right w:val="none" w:sz="0" w:space="0" w:color="auto"/>
      </w:divBdr>
    </w:div>
    <w:div w:id="1552422024">
      <w:bodyDiv w:val="1"/>
      <w:marLeft w:val="0"/>
      <w:marRight w:val="0"/>
      <w:marTop w:val="0"/>
      <w:marBottom w:val="0"/>
      <w:divBdr>
        <w:top w:val="none" w:sz="0" w:space="0" w:color="auto"/>
        <w:left w:val="none" w:sz="0" w:space="0" w:color="auto"/>
        <w:bottom w:val="none" w:sz="0" w:space="0" w:color="auto"/>
        <w:right w:val="none" w:sz="0" w:space="0" w:color="auto"/>
      </w:divBdr>
    </w:div>
    <w:div w:id="1605117805">
      <w:bodyDiv w:val="1"/>
      <w:marLeft w:val="0"/>
      <w:marRight w:val="0"/>
      <w:marTop w:val="0"/>
      <w:marBottom w:val="0"/>
      <w:divBdr>
        <w:top w:val="none" w:sz="0" w:space="0" w:color="auto"/>
        <w:left w:val="none" w:sz="0" w:space="0" w:color="auto"/>
        <w:bottom w:val="none" w:sz="0" w:space="0" w:color="auto"/>
        <w:right w:val="none" w:sz="0" w:space="0" w:color="auto"/>
      </w:divBdr>
    </w:div>
    <w:div w:id="1621061996">
      <w:bodyDiv w:val="1"/>
      <w:marLeft w:val="0"/>
      <w:marRight w:val="0"/>
      <w:marTop w:val="0"/>
      <w:marBottom w:val="0"/>
      <w:divBdr>
        <w:top w:val="none" w:sz="0" w:space="0" w:color="auto"/>
        <w:left w:val="none" w:sz="0" w:space="0" w:color="auto"/>
        <w:bottom w:val="none" w:sz="0" w:space="0" w:color="auto"/>
        <w:right w:val="none" w:sz="0" w:space="0" w:color="auto"/>
      </w:divBdr>
    </w:div>
    <w:div w:id="1625699306">
      <w:bodyDiv w:val="1"/>
      <w:marLeft w:val="0"/>
      <w:marRight w:val="0"/>
      <w:marTop w:val="0"/>
      <w:marBottom w:val="0"/>
      <w:divBdr>
        <w:top w:val="none" w:sz="0" w:space="0" w:color="auto"/>
        <w:left w:val="none" w:sz="0" w:space="0" w:color="auto"/>
        <w:bottom w:val="none" w:sz="0" w:space="0" w:color="auto"/>
        <w:right w:val="none" w:sz="0" w:space="0" w:color="auto"/>
      </w:divBdr>
    </w:div>
    <w:div w:id="1649285154">
      <w:bodyDiv w:val="1"/>
      <w:marLeft w:val="0"/>
      <w:marRight w:val="0"/>
      <w:marTop w:val="0"/>
      <w:marBottom w:val="0"/>
      <w:divBdr>
        <w:top w:val="none" w:sz="0" w:space="0" w:color="auto"/>
        <w:left w:val="none" w:sz="0" w:space="0" w:color="auto"/>
        <w:bottom w:val="none" w:sz="0" w:space="0" w:color="auto"/>
        <w:right w:val="none" w:sz="0" w:space="0" w:color="auto"/>
      </w:divBdr>
    </w:div>
    <w:div w:id="1685400096">
      <w:bodyDiv w:val="1"/>
      <w:marLeft w:val="0"/>
      <w:marRight w:val="0"/>
      <w:marTop w:val="0"/>
      <w:marBottom w:val="0"/>
      <w:divBdr>
        <w:top w:val="none" w:sz="0" w:space="0" w:color="auto"/>
        <w:left w:val="none" w:sz="0" w:space="0" w:color="auto"/>
        <w:bottom w:val="none" w:sz="0" w:space="0" w:color="auto"/>
        <w:right w:val="none" w:sz="0" w:space="0" w:color="auto"/>
      </w:divBdr>
    </w:div>
    <w:div w:id="1819571349">
      <w:bodyDiv w:val="1"/>
      <w:marLeft w:val="0"/>
      <w:marRight w:val="0"/>
      <w:marTop w:val="0"/>
      <w:marBottom w:val="0"/>
      <w:divBdr>
        <w:top w:val="none" w:sz="0" w:space="0" w:color="auto"/>
        <w:left w:val="none" w:sz="0" w:space="0" w:color="auto"/>
        <w:bottom w:val="none" w:sz="0" w:space="0" w:color="auto"/>
        <w:right w:val="none" w:sz="0" w:space="0" w:color="auto"/>
      </w:divBdr>
    </w:div>
    <w:div w:id="1821342899">
      <w:bodyDiv w:val="1"/>
      <w:marLeft w:val="0"/>
      <w:marRight w:val="0"/>
      <w:marTop w:val="0"/>
      <w:marBottom w:val="0"/>
      <w:divBdr>
        <w:top w:val="none" w:sz="0" w:space="0" w:color="auto"/>
        <w:left w:val="none" w:sz="0" w:space="0" w:color="auto"/>
        <w:bottom w:val="none" w:sz="0" w:space="0" w:color="auto"/>
        <w:right w:val="none" w:sz="0" w:space="0" w:color="auto"/>
      </w:divBdr>
    </w:div>
    <w:div w:id="1826703423">
      <w:bodyDiv w:val="1"/>
      <w:marLeft w:val="0"/>
      <w:marRight w:val="0"/>
      <w:marTop w:val="0"/>
      <w:marBottom w:val="0"/>
      <w:divBdr>
        <w:top w:val="none" w:sz="0" w:space="0" w:color="auto"/>
        <w:left w:val="none" w:sz="0" w:space="0" w:color="auto"/>
        <w:bottom w:val="none" w:sz="0" w:space="0" w:color="auto"/>
        <w:right w:val="none" w:sz="0" w:space="0" w:color="auto"/>
      </w:divBdr>
    </w:div>
    <w:div w:id="1827628730">
      <w:bodyDiv w:val="1"/>
      <w:marLeft w:val="0"/>
      <w:marRight w:val="0"/>
      <w:marTop w:val="0"/>
      <w:marBottom w:val="0"/>
      <w:divBdr>
        <w:top w:val="none" w:sz="0" w:space="0" w:color="auto"/>
        <w:left w:val="none" w:sz="0" w:space="0" w:color="auto"/>
        <w:bottom w:val="none" w:sz="0" w:space="0" w:color="auto"/>
        <w:right w:val="none" w:sz="0" w:space="0" w:color="auto"/>
      </w:divBdr>
    </w:div>
    <w:div w:id="1866016011">
      <w:bodyDiv w:val="1"/>
      <w:marLeft w:val="0"/>
      <w:marRight w:val="0"/>
      <w:marTop w:val="0"/>
      <w:marBottom w:val="0"/>
      <w:divBdr>
        <w:top w:val="none" w:sz="0" w:space="0" w:color="auto"/>
        <w:left w:val="none" w:sz="0" w:space="0" w:color="auto"/>
        <w:bottom w:val="none" w:sz="0" w:space="0" w:color="auto"/>
        <w:right w:val="none" w:sz="0" w:space="0" w:color="auto"/>
      </w:divBdr>
      <w:divsChild>
        <w:div w:id="317155838">
          <w:marLeft w:val="187"/>
          <w:marRight w:val="0"/>
          <w:marTop w:val="0"/>
          <w:marBottom w:val="58"/>
          <w:divBdr>
            <w:top w:val="none" w:sz="0" w:space="0" w:color="auto"/>
            <w:left w:val="none" w:sz="0" w:space="0" w:color="auto"/>
            <w:bottom w:val="none" w:sz="0" w:space="0" w:color="auto"/>
            <w:right w:val="none" w:sz="0" w:space="0" w:color="auto"/>
          </w:divBdr>
        </w:div>
        <w:div w:id="781611378">
          <w:marLeft w:val="187"/>
          <w:marRight w:val="0"/>
          <w:marTop w:val="0"/>
          <w:marBottom w:val="58"/>
          <w:divBdr>
            <w:top w:val="none" w:sz="0" w:space="0" w:color="auto"/>
            <w:left w:val="none" w:sz="0" w:space="0" w:color="auto"/>
            <w:bottom w:val="none" w:sz="0" w:space="0" w:color="auto"/>
            <w:right w:val="none" w:sz="0" w:space="0" w:color="auto"/>
          </w:divBdr>
        </w:div>
        <w:div w:id="1800099743">
          <w:marLeft w:val="187"/>
          <w:marRight w:val="0"/>
          <w:marTop w:val="0"/>
          <w:marBottom w:val="58"/>
          <w:divBdr>
            <w:top w:val="none" w:sz="0" w:space="0" w:color="auto"/>
            <w:left w:val="none" w:sz="0" w:space="0" w:color="auto"/>
            <w:bottom w:val="none" w:sz="0" w:space="0" w:color="auto"/>
            <w:right w:val="none" w:sz="0" w:space="0" w:color="auto"/>
          </w:divBdr>
        </w:div>
        <w:div w:id="2031759309">
          <w:marLeft w:val="187"/>
          <w:marRight w:val="0"/>
          <w:marTop w:val="0"/>
          <w:marBottom w:val="58"/>
          <w:divBdr>
            <w:top w:val="none" w:sz="0" w:space="0" w:color="auto"/>
            <w:left w:val="none" w:sz="0" w:space="0" w:color="auto"/>
            <w:bottom w:val="none" w:sz="0" w:space="0" w:color="auto"/>
            <w:right w:val="none" w:sz="0" w:space="0" w:color="auto"/>
          </w:divBdr>
        </w:div>
      </w:divsChild>
    </w:div>
    <w:div w:id="1879852315">
      <w:bodyDiv w:val="1"/>
      <w:marLeft w:val="0"/>
      <w:marRight w:val="0"/>
      <w:marTop w:val="0"/>
      <w:marBottom w:val="0"/>
      <w:divBdr>
        <w:top w:val="none" w:sz="0" w:space="0" w:color="auto"/>
        <w:left w:val="none" w:sz="0" w:space="0" w:color="auto"/>
        <w:bottom w:val="none" w:sz="0" w:space="0" w:color="auto"/>
        <w:right w:val="none" w:sz="0" w:space="0" w:color="auto"/>
      </w:divBdr>
    </w:div>
    <w:div w:id="1947032476">
      <w:bodyDiv w:val="1"/>
      <w:marLeft w:val="0"/>
      <w:marRight w:val="0"/>
      <w:marTop w:val="0"/>
      <w:marBottom w:val="0"/>
      <w:divBdr>
        <w:top w:val="none" w:sz="0" w:space="0" w:color="auto"/>
        <w:left w:val="none" w:sz="0" w:space="0" w:color="auto"/>
        <w:bottom w:val="none" w:sz="0" w:space="0" w:color="auto"/>
        <w:right w:val="none" w:sz="0" w:space="0" w:color="auto"/>
      </w:divBdr>
      <w:divsChild>
        <w:div w:id="1710185535">
          <w:marLeft w:val="547"/>
          <w:marRight w:val="0"/>
          <w:marTop w:val="134"/>
          <w:marBottom w:val="0"/>
          <w:divBdr>
            <w:top w:val="none" w:sz="0" w:space="0" w:color="auto"/>
            <w:left w:val="none" w:sz="0" w:space="0" w:color="auto"/>
            <w:bottom w:val="none" w:sz="0" w:space="0" w:color="auto"/>
            <w:right w:val="none" w:sz="0" w:space="0" w:color="auto"/>
          </w:divBdr>
        </w:div>
      </w:divsChild>
    </w:div>
    <w:div w:id="1975865684">
      <w:bodyDiv w:val="1"/>
      <w:marLeft w:val="0"/>
      <w:marRight w:val="0"/>
      <w:marTop w:val="0"/>
      <w:marBottom w:val="0"/>
      <w:divBdr>
        <w:top w:val="none" w:sz="0" w:space="0" w:color="auto"/>
        <w:left w:val="none" w:sz="0" w:space="0" w:color="auto"/>
        <w:bottom w:val="none" w:sz="0" w:space="0" w:color="auto"/>
        <w:right w:val="none" w:sz="0" w:space="0" w:color="auto"/>
      </w:divBdr>
    </w:div>
    <w:div w:id="1997412858">
      <w:bodyDiv w:val="1"/>
      <w:marLeft w:val="0"/>
      <w:marRight w:val="0"/>
      <w:marTop w:val="0"/>
      <w:marBottom w:val="0"/>
      <w:divBdr>
        <w:top w:val="none" w:sz="0" w:space="0" w:color="auto"/>
        <w:left w:val="none" w:sz="0" w:space="0" w:color="auto"/>
        <w:bottom w:val="none" w:sz="0" w:space="0" w:color="auto"/>
        <w:right w:val="none" w:sz="0" w:space="0" w:color="auto"/>
      </w:divBdr>
    </w:div>
    <w:div w:id="1998537870">
      <w:bodyDiv w:val="1"/>
      <w:marLeft w:val="0"/>
      <w:marRight w:val="0"/>
      <w:marTop w:val="0"/>
      <w:marBottom w:val="0"/>
      <w:divBdr>
        <w:top w:val="none" w:sz="0" w:space="0" w:color="auto"/>
        <w:left w:val="none" w:sz="0" w:space="0" w:color="auto"/>
        <w:bottom w:val="none" w:sz="0" w:space="0" w:color="auto"/>
        <w:right w:val="none" w:sz="0" w:space="0" w:color="auto"/>
      </w:divBdr>
    </w:div>
    <w:div w:id="21362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5B47D-3349-4C6A-9FFD-C243397A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5</Pages>
  <Words>1127</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MEETING NOTE</vt:lpstr>
    </vt:vector>
  </TitlesOfParts>
  <Company>Loch Lomond &amp; The Trossachs National Park</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dc:title>
  <dc:creator>Sandra Dalziel</dc:creator>
  <cp:lastModifiedBy>Deborah Spratt</cp:lastModifiedBy>
  <cp:revision>100</cp:revision>
  <cp:lastPrinted>2016-12-22T10:37:00Z</cp:lastPrinted>
  <dcterms:created xsi:type="dcterms:W3CDTF">2016-04-01T10:09:00Z</dcterms:created>
  <dcterms:modified xsi:type="dcterms:W3CDTF">2017-03-08T11:56:00Z</dcterms:modified>
</cp:coreProperties>
</file>