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A8E36" w14:textId="77777777" w:rsidR="0027174F" w:rsidRPr="0027174F" w:rsidRDefault="0027174F" w:rsidP="0027174F">
      <w:pPr>
        <w:spacing w:after="200" w:line="276" w:lineRule="auto"/>
        <w:jc w:val="center"/>
        <w:rPr>
          <w:rFonts w:ascii="Cambria" w:hAnsi="Cambria"/>
          <w:b/>
          <w:sz w:val="72"/>
          <w:szCs w:val="46"/>
        </w:rPr>
      </w:pPr>
      <w:r w:rsidRPr="0027174F">
        <w:rPr>
          <w:rFonts w:ascii="Cambria" w:hAnsi="Cambria"/>
          <w:b/>
          <w:sz w:val="72"/>
          <w:szCs w:val="46"/>
        </w:rPr>
        <w:t xml:space="preserve">Loch Lomond Islands </w:t>
      </w:r>
    </w:p>
    <w:p w14:paraId="05DE5ED9" w14:textId="77777777" w:rsidR="0027174F" w:rsidRPr="0027174F" w:rsidRDefault="0027174F" w:rsidP="0027174F">
      <w:pPr>
        <w:spacing w:after="200"/>
        <w:jc w:val="center"/>
        <w:rPr>
          <w:rFonts w:ascii="Cambria" w:hAnsi="Cambria"/>
          <w:b/>
          <w:sz w:val="52"/>
          <w:szCs w:val="46"/>
        </w:rPr>
      </w:pPr>
      <w:r w:rsidRPr="0027174F">
        <w:rPr>
          <w:rFonts w:ascii="Cambria" w:hAnsi="Cambria"/>
          <w:b/>
          <w:sz w:val="52"/>
          <w:szCs w:val="46"/>
        </w:rPr>
        <w:t>Deer Management Group</w:t>
      </w:r>
    </w:p>
    <w:p w14:paraId="3EE96B45" w14:textId="77777777" w:rsidR="00B056D7" w:rsidRDefault="0027174F" w:rsidP="0027174F">
      <w:pPr>
        <w:jc w:val="center"/>
        <w:rPr>
          <w:rFonts w:ascii="Cambria" w:hAnsi="Cambria"/>
          <w:sz w:val="36"/>
        </w:rPr>
      </w:pPr>
      <w:r w:rsidRPr="0027174F">
        <w:rPr>
          <w:rFonts w:ascii="Cambria" w:hAnsi="Cambria"/>
          <w:sz w:val="36"/>
        </w:rPr>
        <w:t xml:space="preserve">2024 </w:t>
      </w:r>
      <w:r>
        <w:rPr>
          <w:rFonts w:ascii="Cambria" w:hAnsi="Cambria"/>
          <w:sz w:val="36"/>
        </w:rPr>
        <w:t>–</w:t>
      </w:r>
      <w:r w:rsidRPr="0027174F">
        <w:rPr>
          <w:rFonts w:ascii="Cambria" w:hAnsi="Cambria"/>
          <w:sz w:val="36"/>
        </w:rPr>
        <w:t xml:space="preserve"> 2029</w:t>
      </w:r>
    </w:p>
    <w:p w14:paraId="1BC51800" w14:textId="77777777" w:rsidR="0027174F" w:rsidRDefault="005A6449" w:rsidP="0027174F">
      <w:pPr>
        <w:jc w:val="center"/>
        <w:rPr>
          <w:rFonts w:ascii="Cambria" w:hAnsi="Cambria"/>
          <w:sz w:val="20"/>
        </w:rPr>
      </w:pPr>
      <w:r w:rsidRPr="005A6449">
        <w:rPr>
          <w:rFonts w:ascii="Cambria" w:hAnsi="Cambria"/>
          <w:sz w:val="20"/>
        </w:rPr>
        <w:t>Prepared by Kevin McCulloch, NatureScot</w:t>
      </w:r>
    </w:p>
    <w:p w14:paraId="73367AFC" w14:textId="77777777" w:rsidR="005A6449" w:rsidRPr="005A6449" w:rsidRDefault="005A6449" w:rsidP="0027174F">
      <w:pPr>
        <w:jc w:val="center"/>
        <w:rPr>
          <w:rFonts w:ascii="Cambria" w:hAnsi="Cambria"/>
          <w:sz w:val="20"/>
        </w:rPr>
      </w:pPr>
    </w:p>
    <w:p w14:paraId="0C18FE3A" w14:textId="77777777" w:rsidR="005A6449" w:rsidRDefault="005A6449" w:rsidP="005A6449">
      <w:pPr>
        <w:jc w:val="center"/>
        <w:rPr>
          <w:rFonts w:ascii="Cambria" w:hAnsi="Cambria"/>
          <w:sz w:val="36"/>
        </w:rPr>
      </w:pPr>
      <w:r>
        <w:rPr>
          <w:noProof/>
          <w:lang w:eastAsia="en-GB"/>
        </w:rPr>
        <w:drawing>
          <wp:inline distT="0" distB="0" distL="0" distR="0" wp14:anchorId="6372E138" wp14:editId="00167701">
            <wp:extent cx="5387975" cy="3168552"/>
            <wp:effectExtent l="0" t="0" r="3175" b="0"/>
            <wp:docPr id="4" name="Picture 4" descr="Alex and Bob`s Blue Sky Scotland: Loch Lomond.The Islands.Camping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x and Bob`s Blue Sky Scotland: Loch Lomond.The Islands.Camping Tr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8974" cy="3210305"/>
                    </a:xfrm>
                    <a:prstGeom prst="rect">
                      <a:avLst/>
                    </a:prstGeom>
                    <a:noFill/>
                    <a:ln>
                      <a:noFill/>
                    </a:ln>
                  </pic:spPr>
                </pic:pic>
              </a:graphicData>
            </a:graphic>
          </wp:inline>
        </w:drawing>
      </w:r>
    </w:p>
    <w:p w14:paraId="35DDA11B" w14:textId="77777777" w:rsidR="005A6449" w:rsidRDefault="005A6449" w:rsidP="005A6449">
      <w:pPr>
        <w:jc w:val="center"/>
        <w:rPr>
          <w:rFonts w:ascii="Cambria" w:hAnsi="Cambria"/>
          <w:sz w:val="36"/>
        </w:rPr>
      </w:pPr>
      <w:r w:rsidRPr="005A6449">
        <w:rPr>
          <w:rFonts w:ascii="Cambria" w:hAnsi="Cambria"/>
          <w:noProof/>
          <w:sz w:val="36"/>
          <w:lang w:eastAsia="en-GB"/>
        </w:rPr>
        <w:drawing>
          <wp:inline distT="0" distB="0" distL="0" distR="0" wp14:anchorId="4936FEB4" wp14:editId="7F58B151">
            <wp:extent cx="5397602" cy="3514090"/>
            <wp:effectExtent l="0" t="0" r="0" b="0"/>
            <wp:docPr id="1" name="Picture 1" descr="Fallow Deer Stags Stock Photo - Download Image Now - Fallow Deer, Albino,  White Colo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ow Deer Stags Stock Photo - Download Image Now - Fallow Deer, Albino,  White Color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102" cy="3522228"/>
                    </a:xfrm>
                    <a:prstGeom prst="rect">
                      <a:avLst/>
                    </a:prstGeom>
                    <a:noFill/>
                    <a:ln>
                      <a:noFill/>
                    </a:ln>
                  </pic:spPr>
                </pic:pic>
              </a:graphicData>
            </a:graphic>
          </wp:inline>
        </w:drawing>
      </w:r>
    </w:p>
    <w:p w14:paraId="127A5ED4" w14:textId="77777777" w:rsidR="005A6449" w:rsidRDefault="005A6449" w:rsidP="005A6449">
      <w:pPr>
        <w:jc w:val="center"/>
        <w:rPr>
          <w:rFonts w:ascii="Cambria" w:hAnsi="Cambria"/>
          <w:sz w:val="36"/>
        </w:rPr>
      </w:pPr>
    </w:p>
    <w:p w14:paraId="4F63A8CB" w14:textId="18012526" w:rsidR="00722186" w:rsidRDefault="00BF7525" w:rsidP="00BF7525">
      <w:pPr>
        <w:jc w:val="center"/>
        <w:rPr>
          <w:rFonts w:asciiTheme="minorHAnsi" w:hAnsiTheme="minorHAnsi"/>
          <w:bCs/>
          <w:color w:val="FF0000"/>
          <w:sz w:val="16"/>
          <w:szCs w:val="16"/>
        </w:rPr>
      </w:pPr>
      <w:r w:rsidRPr="00BF7525">
        <w:rPr>
          <w:rFonts w:asciiTheme="minorHAnsi" w:hAnsiTheme="minorHAnsi"/>
          <w:bCs/>
          <w:color w:val="FF0000"/>
          <w:sz w:val="16"/>
          <w:szCs w:val="16"/>
        </w:rPr>
        <w:t>May 2025 updates in red</w:t>
      </w:r>
    </w:p>
    <w:p w14:paraId="7A45A0E5" w14:textId="1DEE70CF" w:rsidR="00513608" w:rsidRPr="00513608" w:rsidRDefault="00513608" w:rsidP="00BF7525">
      <w:pPr>
        <w:jc w:val="center"/>
        <w:rPr>
          <w:rFonts w:asciiTheme="minorHAnsi" w:hAnsiTheme="minorHAnsi"/>
          <w:bCs/>
          <w:color w:val="0070C0"/>
          <w:sz w:val="16"/>
          <w:szCs w:val="16"/>
        </w:rPr>
      </w:pPr>
      <w:r w:rsidRPr="00513608">
        <w:rPr>
          <w:rFonts w:asciiTheme="minorHAnsi" w:hAnsiTheme="minorHAnsi"/>
          <w:bCs/>
          <w:color w:val="0070C0"/>
          <w:sz w:val="16"/>
          <w:szCs w:val="16"/>
        </w:rPr>
        <w:t xml:space="preserve">June 2026 updates in </w:t>
      </w:r>
      <w:r w:rsidR="00FC4186">
        <w:rPr>
          <w:rFonts w:asciiTheme="minorHAnsi" w:hAnsiTheme="minorHAnsi"/>
          <w:bCs/>
          <w:color w:val="0070C0"/>
          <w:sz w:val="16"/>
          <w:szCs w:val="16"/>
        </w:rPr>
        <w:t>b</w:t>
      </w:r>
      <w:r w:rsidRPr="00513608">
        <w:rPr>
          <w:rFonts w:asciiTheme="minorHAnsi" w:hAnsiTheme="minorHAnsi"/>
          <w:bCs/>
          <w:color w:val="0070C0"/>
          <w:sz w:val="16"/>
          <w:szCs w:val="16"/>
        </w:rPr>
        <w:t>lue</w:t>
      </w:r>
    </w:p>
    <w:p w14:paraId="25914E7A" w14:textId="77777777" w:rsidR="00722186" w:rsidRDefault="00722186" w:rsidP="005A6449">
      <w:pPr>
        <w:jc w:val="both"/>
        <w:rPr>
          <w:rFonts w:asciiTheme="minorHAnsi" w:hAnsiTheme="minorHAnsi"/>
          <w:b/>
        </w:rPr>
      </w:pPr>
    </w:p>
    <w:p w14:paraId="0A8260EF" w14:textId="77777777" w:rsidR="00722186" w:rsidRDefault="00722186" w:rsidP="005A6449">
      <w:pPr>
        <w:jc w:val="both"/>
        <w:rPr>
          <w:rFonts w:asciiTheme="minorHAnsi" w:hAnsiTheme="minorHAnsi"/>
          <w:b/>
        </w:rPr>
      </w:pPr>
    </w:p>
    <w:p w14:paraId="51F21F9B" w14:textId="77777777" w:rsidR="00722186" w:rsidRDefault="00722186" w:rsidP="005A6449">
      <w:pPr>
        <w:jc w:val="both"/>
        <w:rPr>
          <w:rFonts w:asciiTheme="minorHAnsi" w:hAnsiTheme="minorHAnsi"/>
          <w:b/>
        </w:rPr>
      </w:pPr>
    </w:p>
    <w:p w14:paraId="0EFA3240" w14:textId="77777777" w:rsidR="00722186" w:rsidRDefault="00722186" w:rsidP="005A6449">
      <w:pPr>
        <w:jc w:val="both"/>
        <w:rPr>
          <w:rFonts w:asciiTheme="minorHAnsi" w:hAnsiTheme="minorHAnsi"/>
          <w:b/>
        </w:rPr>
      </w:pPr>
    </w:p>
    <w:p w14:paraId="21DEBA6E" w14:textId="5E3EC3F0" w:rsidR="000D30A9" w:rsidRPr="00666BB7" w:rsidRDefault="00666BB7" w:rsidP="00666BB7">
      <w:pPr>
        <w:rPr>
          <w:rFonts w:ascii="Cambria" w:hAnsi="Cambria"/>
          <w:bCs/>
        </w:rPr>
      </w:pPr>
      <w:r w:rsidRPr="00666BB7">
        <w:rPr>
          <w:noProof/>
        </w:rPr>
        <w:lastRenderedPageBreak/>
        <w:drawing>
          <wp:inline distT="0" distB="0" distL="0" distR="0" wp14:anchorId="2D1C2605" wp14:editId="00B57ACB">
            <wp:extent cx="6559550" cy="9194800"/>
            <wp:effectExtent l="0" t="0" r="0" b="0"/>
            <wp:docPr id="31269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9550" cy="9194800"/>
                    </a:xfrm>
                    <a:prstGeom prst="rect">
                      <a:avLst/>
                    </a:prstGeom>
                    <a:noFill/>
                    <a:ln>
                      <a:noFill/>
                    </a:ln>
                  </pic:spPr>
                </pic:pic>
              </a:graphicData>
            </a:graphic>
          </wp:inline>
        </w:drawing>
      </w:r>
    </w:p>
    <w:p w14:paraId="182F1E6F" w14:textId="139DA564" w:rsidR="00516C2D" w:rsidRDefault="0075284F" w:rsidP="002A63EB">
      <w:pPr>
        <w:spacing w:after="200" w:line="276" w:lineRule="auto"/>
        <w:rPr>
          <w:rFonts w:ascii="Cambria" w:hAnsi="Cambria"/>
          <w:bCs/>
          <w:szCs w:val="22"/>
          <w:u w:val="single"/>
        </w:rPr>
      </w:pPr>
      <w:r w:rsidRPr="0075284F">
        <w:rPr>
          <w:rFonts w:ascii="Cambria" w:hAnsi="Cambria"/>
          <w:bCs/>
          <w:szCs w:val="22"/>
          <w:u w:val="single"/>
        </w:rPr>
        <w:lastRenderedPageBreak/>
        <w:t>Scottish Biodiversity Strategy</w:t>
      </w:r>
    </w:p>
    <w:p w14:paraId="65BE96C7" w14:textId="3DB7AB8A" w:rsidR="0075284F" w:rsidRPr="0075284F" w:rsidRDefault="0075284F" w:rsidP="00AC6898">
      <w:pPr>
        <w:spacing w:after="200" w:line="276" w:lineRule="auto"/>
        <w:jc w:val="both"/>
        <w:rPr>
          <w:rFonts w:ascii="Cambria" w:hAnsi="Cambria"/>
          <w:bCs/>
          <w:szCs w:val="22"/>
        </w:rPr>
      </w:pPr>
      <w:r>
        <w:rPr>
          <w:rFonts w:ascii="Cambria" w:hAnsi="Cambria"/>
          <w:bCs/>
          <w:szCs w:val="22"/>
        </w:rPr>
        <w:t>In preparing this new DMP 2024-2029, it is only prudent that we bring to the forefront the twin crisis of Climate Change and Biodiversity Loss, and the role that deer management has in addressing this emergency.</w:t>
      </w:r>
    </w:p>
    <w:p w14:paraId="175278C3" w14:textId="77777777" w:rsidR="00AC6898" w:rsidRPr="007D6E98" w:rsidRDefault="00AC6898" w:rsidP="00AC6898">
      <w:pPr>
        <w:jc w:val="both"/>
        <w:rPr>
          <w:rFonts w:ascii="Cambria" w:hAnsi="Cambria"/>
        </w:rPr>
      </w:pPr>
      <w:r w:rsidRPr="007D6E98">
        <w:rPr>
          <w:rFonts w:ascii="Cambria" w:hAnsi="Cambria"/>
          <w:shd w:val="clear" w:color="auto" w:fill="FFFFFF"/>
        </w:rPr>
        <w:t>Scotland faces an unprecedented nature-climate crisis. In light of mounting evidence that Scotland continues to experience dramatic declines in biodiversity, the Scottish Government has set out an ambitious new framework to halt biodiversity loss by 2030 and reverse it with large-scale restoration by 2045. The ‘Scottish Biodiversity Strategy’ sets out the transformational changes needed to protect and restore terrestrial, freshwater and marine biodiversity in Scotland. The Strategic Framework includes a 5-</w:t>
      </w:r>
      <w:r w:rsidRPr="007D6E98">
        <w:rPr>
          <w:rFonts w:ascii="Cambria" w:hAnsi="Cambria"/>
        </w:rPr>
        <w:t xml:space="preserve">yar delivery Plan </w:t>
      </w:r>
      <w:hyperlink r:id="rId12" w:anchor=":~:text=Set%20deer%20cull%20to%20level,per%20km2%20nationally%20by%202030" w:history="1">
        <w:r w:rsidRPr="0036395E">
          <w:rPr>
            <w:rStyle w:val="Hyperlink"/>
            <w:rFonts w:ascii="Cambria" w:hAnsi="Cambria"/>
            <w:sz w:val="18"/>
            <w:szCs w:val="18"/>
          </w:rPr>
          <w:t>https://www.gov.scot/publications/tackling-nature-emergency-consultation-scotlands-strategic-framework-biodiversity/pages/4/#:~:text=Set%20deer%20cull%20to%20level,per%20km2%20nationally%20by%202030</w:t>
        </w:r>
      </w:hyperlink>
      <w:r w:rsidRPr="0036395E">
        <w:rPr>
          <w:rFonts w:ascii="Cambria" w:hAnsi="Cambria"/>
          <w:sz w:val="18"/>
          <w:szCs w:val="18"/>
        </w:rPr>
        <w:t>.</w:t>
      </w:r>
    </w:p>
    <w:p w14:paraId="51EF8C08" w14:textId="77777777" w:rsidR="00AC6898" w:rsidRPr="007D6E98" w:rsidRDefault="00AC6898" w:rsidP="00AC6898">
      <w:pPr>
        <w:shd w:val="clear" w:color="auto" w:fill="FFFFFF"/>
        <w:spacing w:before="100" w:beforeAutospacing="1"/>
        <w:contextualSpacing/>
        <w:jc w:val="both"/>
        <w:rPr>
          <w:rFonts w:ascii="Cambria" w:hAnsi="Cambria"/>
          <w:shd w:val="clear" w:color="auto" w:fill="FFFFFF"/>
        </w:rPr>
      </w:pPr>
      <w:r w:rsidRPr="007D6E98">
        <w:rPr>
          <w:rFonts w:ascii="Cambria" w:hAnsi="Cambria"/>
          <w:shd w:val="clear" w:color="auto" w:fill="FFFFFF"/>
        </w:rPr>
        <w:t>The future of deer management will see significant changes to the status quo. The Scottish Government aims to (amongst multiple other objectives):</w:t>
      </w:r>
    </w:p>
    <w:p w14:paraId="6DDBFBC6" w14:textId="77777777" w:rsidR="00AC6898" w:rsidRPr="007D6E98" w:rsidRDefault="00AC6898" w:rsidP="00AC6898">
      <w:pPr>
        <w:pStyle w:val="ListParagraph"/>
        <w:numPr>
          <w:ilvl w:val="0"/>
          <w:numId w:val="32"/>
        </w:numPr>
        <w:shd w:val="clear" w:color="auto" w:fill="FFFFFF"/>
        <w:spacing w:before="100" w:beforeAutospacing="1"/>
        <w:jc w:val="both"/>
        <w:rPr>
          <w:rFonts w:ascii="Cambria" w:hAnsi="Cambria"/>
          <w:color w:val="333333"/>
          <w:lang w:eastAsia="en-GB"/>
        </w:rPr>
      </w:pPr>
      <w:r w:rsidRPr="007D6E98">
        <w:rPr>
          <w:rFonts w:ascii="Cambria" w:hAnsi="Cambria"/>
          <w:b/>
          <w:bCs/>
          <w:color w:val="333333"/>
          <w:lang w:eastAsia="en-GB"/>
        </w:rPr>
        <w:t>Substantially reduce deer densities</w:t>
      </w:r>
      <w:r w:rsidRPr="007D6E98">
        <w:rPr>
          <w:rFonts w:ascii="Cambria" w:hAnsi="Cambria"/>
          <w:color w:val="333333"/>
          <w:lang w:eastAsia="en-GB"/>
        </w:rPr>
        <w:t xml:space="preserve"> across our landscapes in parallel with ensuring sustainable management of grazing by sheep to improve overall ecosystem health.</w:t>
      </w:r>
      <w:r w:rsidRPr="007D6E98">
        <w:rPr>
          <w:rFonts w:ascii="Cambria" w:hAnsi="Cambria"/>
          <w:b/>
          <w:bCs/>
          <w:color w:val="333333"/>
          <w:lang w:eastAsia="en-GB"/>
        </w:rPr>
        <w:t> </w:t>
      </w:r>
      <w:r w:rsidRPr="007D6E98">
        <w:rPr>
          <w:rFonts w:ascii="Cambria" w:hAnsi="Cambria"/>
          <w:color w:val="333333"/>
          <w:lang w:eastAsia="en-GB"/>
        </w:rPr>
        <w:t xml:space="preserve">Reducing herbivore impacts is one of the biggest levers we have in Scotland for reducing biodiversity loss and enabling regeneration at scale. It is a pre-requisite for many of our nature restoration activities including peatland and </w:t>
      </w:r>
      <w:r w:rsidRPr="007D6E98">
        <w:rPr>
          <w:rFonts w:ascii="Cambria" w:hAnsi="Cambria"/>
          <w:b/>
          <w:bCs/>
          <w:color w:val="333333"/>
          <w:lang w:eastAsia="en-GB"/>
        </w:rPr>
        <w:t>woodland restoration</w:t>
      </w:r>
      <w:r w:rsidRPr="007D6E98">
        <w:rPr>
          <w:rFonts w:ascii="Cambria" w:hAnsi="Cambria"/>
          <w:color w:val="333333"/>
          <w:lang w:eastAsia="en-GB"/>
        </w:rPr>
        <w:t>.</w:t>
      </w:r>
    </w:p>
    <w:p w14:paraId="2B56D836" w14:textId="77777777" w:rsidR="00AC6898" w:rsidRPr="007D6E98" w:rsidRDefault="00AC6898" w:rsidP="00AC6898">
      <w:pPr>
        <w:pStyle w:val="ListParagraph"/>
        <w:shd w:val="clear" w:color="auto" w:fill="FFFFFF"/>
        <w:spacing w:before="100" w:beforeAutospacing="1"/>
        <w:ind w:left="420"/>
        <w:jc w:val="both"/>
        <w:rPr>
          <w:rFonts w:ascii="Cambria" w:hAnsi="Cambria"/>
          <w:color w:val="333333"/>
          <w:lang w:eastAsia="en-GB"/>
        </w:rPr>
      </w:pPr>
    </w:p>
    <w:p w14:paraId="3DB15E11" w14:textId="77777777" w:rsidR="00AC6898" w:rsidRPr="007D6E98" w:rsidRDefault="00AC6898" w:rsidP="00AC6898">
      <w:pPr>
        <w:pStyle w:val="ListParagraph"/>
        <w:numPr>
          <w:ilvl w:val="0"/>
          <w:numId w:val="32"/>
        </w:numPr>
        <w:spacing w:before="100" w:beforeAutospacing="1"/>
        <w:jc w:val="both"/>
        <w:rPr>
          <w:rFonts w:ascii="Cambria" w:hAnsi="Cambria"/>
          <w:color w:val="333333"/>
          <w:lang w:eastAsia="en-GB"/>
        </w:rPr>
      </w:pPr>
      <w:r w:rsidRPr="007D6E98">
        <w:rPr>
          <w:rFonts w:ascii="Cambria" w:hAnsi="Cambria"/>
          <w:color w:val="333333"/>
          <w:lang w:eastAsia="en-GB"/>
        </w:rPr>
        <w:t xml:space="preserve">Introduce </w:t>
      </w:r>
      <w:r w:rsidRPr="007D6E98">
        <w:rPr>
          <w:rFonts w:ascii="Cambria" w:hAnsi="Cambria"/>
          <w:b/>
          <w:bCs/>
          <w:color w:val="333333"/>
          <w:lang w:eastAsia="en-GB"/>
        </w:rPr>
        <w:t>new deer legislation</w:t>
      </w:r>
      <w:r w:rsidRPr="007D6E98">
        <w:rPr>
          <w:rFonts w:ascii="Cambria" w:hAnsi="Cambria"/>
          <w:color w:val="333333"/>
          <w:lang w:eastAsia="en-GB"/>
        </w:rPr>
        <w:t xml:space="preserve"> which will modernise the Deer (Scotland) Act 1996 and introduce new powers for intervention for the purposes of </w:t>
      </w:r>
      <w:r w:rsidRPr="007D6E98">
        <w:rPr>
          <w:rFonts w:ascii="Cambria" w:hAnsi="Cambria"/>
          <w:b/>
          <w:bCs/>
          <w:color w:val="333333"/>
          <w:lang w:eastAsia="en-GB"/>
        </w:rPr>
        <w:t>enhancing or restoring nature, including preventing biodiversity loss</w:t>
      </w:r>
      <w:r w:rsidRPr="007D6E98">
        <w:rPr>
          <w:rFonts w:ascii="Cambria" w:hAnsi="Cambria"/>
          <w:color w:val="333333"/>
          <w:lang w:eastAsia="en-GB"/>
        </w:rPr>
        <w:t>, by 2025.</w:t>
      </w:r>
    </w:p>
    <w:p w14:paraId="587292D5" w14:textId="77777777" w:rsidR="00AC6898" w:rsidRPr="007D6E98" w:rsidRDefault="00AC6898" w:rsidP="00AC6898">
      <w:pPr>
        <w:pStyle w:val="ListParagraph"/>
        <w:rPr>
          <w:rFonts w:ascii="Cambria" w:hAnsi="Cambria"/>
          <w:color w:val="333333"/>
          <w:lang w:eastAsia="en-GB"/>
        </w:rPr>
      </w:pPr>
    </w:p>
    <w:p w14:paraId="3E77DB5B" w14:textId="705D7EB6" w:rsidR="00AC6898" w:rsidRPr="007D6E98" w:rsidRDefault="00AC6898" w:rsidP="00AC6898">
      <w:pPr>
        <w:pStyle w:val="ListParagraph"/>
        <w:numPr>
          <w:ilvl w:val="0"/>
          <w:numId w:val="32"/>
        </w:numPr>
        <w:spacing w:before="100" w:beforeAutospacing="1" w:after="100" w:afterAutospacing="1"/>
        <w:jc w:val="both"/>
        <w:rPr>
          <w:rFonts w:ascii="Cambria" w:hAnsi="Cambria"/>
          <w:color w:val="333333"/>
          <w:lang w:eastAsia="en-GB"/>
        </w:rPr>
      </w:pPr>
      <w:r w:rsidRPr="007D6E98">
        <w:rPr>
          <w:rFonts w:ascii="Cambria" w:hAnsi="Cambria"/>
          <w:color w:val="333333"/>
          <w:lang w:eastAsia="en-GB"/>
        </w:rPr>
        <w:t xml:space="preserve">Set deer culls to levels at which </w:t>
      </w:r>
      <w:r w:rsidRPr="007D6E98">
        <w:rPr>
          <w:rFonts w:ascii="Cambria" w:hAnsi="Cambria"/>
          <w:b/>
          <w:bCs/>
          <w:color w:val="333333"/>
          <w:lang w:eastAsia="en-GB"/>
        </w:rPr>
        <w:t xml:space="preserve">habitats and ecosystems can </w:t>
      </w:r>
      <w:r w:rsidR="00513608" w:rsidRPr="007D6E98">
        <w:rPr>
          <w:rFonts w:ascii="Cambria" w:hAnsi="Cambria"/>
          <w:b/>
          <w:bCs/>
          <w:color w:val="333333"/>
          <w:lang w:eastAsia="en-GB"/>
        </w:rPr>
        <w:t>recover,</w:t>
      </w:r>
      <w:r w:rsidRPr="007D6E98">
        <w:rPr>
          <w:rFonts w:ascii="Cambria" w:hAnsi="Cambria"/>
          <w:b/>
          <w:bCs/>
          <w:color w:val="333333"/>
          <w:lang w:eastAsia="en-GB"/>
        </w:rPr>
        <w:t xml:space="preserve"> and regenerate</w:t>
      </w:r>
      <w:r w:rsidRPr="007D6E98">
        <w:rPr>
          <w:rFonts w:ascii="Cambria" w:hAnsi="Cambria"/>
          <w:color w:val="333333"/>
          <w:lang w:eastAsia="en-GB"/>
        </w:rPr>
        <w:t xml:space="preserve"> and deer densities are maintained at sustainable levels and appropriate to context by 2030;</w:t>
      </w:r>
    </w:p>
    <w:p w14:paraId="17271411" w14:textId="77777777" w:rsidR="00AC6898" w:rsidRPr="007D6E98" w:rsidRDefault="00AC6898" w:rsidP="00AC6898">
      <w:pPr>
        <w:pStyle w:val="ListParagraph"/>
        <w:rPr>
          <w:rFonts w:ascii="Cambria" w:hAnsi="Cambria"/>
          <w:color w:val="333333"/>
        </w:rPr>
      </w:pPr>
    </w:p>
    <w:p w14:paraId="51399A21" w14:textId="63F1D7BF" w:rsidR="00AC6898" w:rsidRDefault="00AC6898" w:rsidP="00AC6898">
      <w:pPr>
        <w:pStyle w:val="ListParagraph"/>
        <w:numPr>
          <w:ilvl w:val="0"/>
          <w:numId w:val="32"/>
        </w:numPr>
        <w:spacing w:before="100" w:beforeAutospacing="1" w:after="100" w:afterAutospacing="1"/>
        <w:jc w:val="both"/>
        <w:rPr>
          <w:rFonts w:ascii="Cambria" w:hAnsi="Cambria"/>
          <w:color w:val="333333"/>
          <w:lang w:eastAsia="en-GB"/>
        </w:rPr>
      </w:pPr>
      <w:r w:rsidRPr="007D6E98">
        <w:rPr>
          <w:rFonts w:ascii="Cambria" w:hAnsi="Cambria"/>
          <w:color w:val="333333"/>
        </w:rPr>
        <w:t xml:space="preserve">We will work with the deer management sector to secure </w:t>
      </w:r>
      <w:r w:rsidRPr="007D6E98">
        <w:rPr>
          <w:rFonts w:ascii="Cambria" w:hAnsi="Cambria"/>
          <w:b/>
          <w:bCs/>
          <w:color w:val="333333"/>
        </w:rPr>
        <w:t>average densities of 2 deer per km2 in priority woodland,</w:t>
      </w:r>
      <w:r w:rsidRPr="007D6E98">
        <w:rPr>
          <w:rFonts w:ascii="Cambria" w:hAnsi="Cambria"/>
          <w:color w:val="333333"/>
        </w:rPr>
        <w:t xml:space="preserve"> 5-8 deer per km</w:t>
      </w:r>
      <w:r w:rsidRPr="00513608">
        <w:rPr>
          <w:rFonts w:ascii="Cambria" w:hAnsi="Cambria"/>
          <w:color w:val="333333"/>
          <w:vertAlign w:val="superscript"/>
        </w:rPr>
        <w:t>2</w:t>
      </w:r>
      <w:r w:rsidRPr="007D6E98">
        <w:rPr>
          <w:rFonts w:ascii="Cambria" w:hAnsi="Cambria"/>
          <w:color w:val="333333"/>
        </w:rPr>
        <w:t xml:space="preserve"> in the National Park</w:t>
      </w:r>
      <w:r w:rsidR="00513608">
        <w:rPr>
          <w:rFonts w:ascii="Cambria" w:hAnsi="Cambria"/>
          <w:color w:val="333333"/>
        </w:rPr>
        <w:t>s</w:t>
      </w:r>
      <w:r w:rsidRPr="007D6E98">
        <w:rPr>
          <w:rFonts w:ascii="Cambria" w:hAnsi="Cambria"/>
          <w:color w:val="333333"/>
        </w:rPr>
        <w:t>, and more widely a maximum of 10 deer per km</w:t>
      </w:r>
      <w:r w:rsidRPr="00513608">
        <w:rPr>
          <w:rFonts w:ascii="Cambria" w:hAnsi="Cambria"/>
          <w:color w:val="333333"/>
          <w:vertAlign w:val="superscript"/>
        </w:rPr>
        <w:t>2</w:t>
      </w:r>
      <w:r w:rsidRPr="007D6E98">
        <w:rPr>
          <w:rFonts w:ascii="Cambria" w:hAnsi="Cambria"/>
          <w:color w:val="333333"/>
        </w:rPr>
        <w:t xml:space="preserve"> nationally by 2030. </w:t>
      </w:r>
    </w:p>
    <w:p w14:paraId="6B3352FC" w14:textId="77777777" w:rsidR="0036395E" w:rsidRPr="0036395E" w:rsidRDefault="0036395E" w:rsidP="0036395E">
      <w:pPr>
        <w:pStyle w:val="ListParagraph"/>
        <w:rPr>
          <w:rFonts w:ascii="Cambria" w:hAnsi="Cambria"/>
          <w:color w:val="333333"/>
          <w:lang w:eastAsia="en-GB"/>
        </w:rPr>
      </w:pPr>
    </w:p>
    <w:p w14:paraId="15F5217B" w14:textId="4EE0ADBA" w:rsidR="00F01472" w:rsidRDefault="0036395E" w:rsidP="00AC6898">
      <w:pPr>
        <w:pStyle w:val="ListParagraph"/>
        <w:numPr>
          <w:ilvl w:val="0"/>
          <w:numId w:val="32"/>
        </w:numPr>
        <w:spacing w:before="100" w:beforeAutospacing="1" w:after="100" w:afterAutospacing="1"/>
        <w:jc w:val="both"/>
        <w:rPr>
          <w:rFonts w:ascii="Cambria" w:hAnsi="Cambria"/>
          <w:color w:val="333333"/>
          <w:lang w:eastAsia="en-GB"/>
        </w:rPr>
      </w:pPr>
      <w:r>
        <w:rPr>
          <w:rFonts w:ascii="Cambria" w:hAnsi="Cambria"/>
          <w:color w:val="333333"/>
          <w:lang w:eastAsia="en-GB"/>
        </w:rPr>
        <w:t>An additional 25% of the current National cull (50,000 deer) is required for the next decade. Then a maintenance cull will be required for several years. This will come from the lowlands.</w:t>
      </w:r>
    </w:p>
    <w:p w14:paraId="6585C46C" w14:textId="77777777" w:rsidR="0036395E" w:rsidRPr="0036395E" w:rsidRDefault="0036395E" w:rsidP="0036395E">
      <w:pPr>
        <w:pStyle w:val="ListParagraph"/>
        <w:rPr>
          <w:rFonts w:ascii="Cambria" w:hAnsi="Cambria"/>
          <w:color w:val="333333"/>
          <w:lang w:eastAsia="en-GB"/>
        </w:rPr>
      </w:pPr>
    </w:p>
    <w:p w14:paraId="29DAC88B" w14:textId="1BFD97A8" w:rsidR="00AC6898" w:rsidRPr="00722186" w:rsidRDefault="00AC6898" w:rsidP="00087847">
      <w:pPr>
        <w:pStyle w:val="ListParagraph"/>
        <w:spacing w:before="100" w:beforeAutospacing="1" w:after="100" w:afterAutospacing="1"/>
        <w:ind w:left="420"/>
        <w:jc w:val="both"/>
        <w:rPr>
          <w:rFonts w:ascii="Cambria" w:hAnsi="Cambria"/>
          <w:color w:val="333333"/>
          <w:lang w:eastAsia="en-GB"/>
        </w:rPr>
      </w:pPr>
      <w:r w:rsidRPr="00722186">
        <w:rPr>
          <w:rFonts w:ascii="Cambria" w:hAnsi="Cambria"/>
          <w:color w:val="333333"/>
          <w:lang w:eastAsia="en-GB"/>
        </w:rPr>
        <w:t xml:space="preserve">The scale and pace of deer management in Scotland is going to substantially increase, and </w:t>
      </w:r>
      <w:r w:rsidR="00513608" w:rsidRPr="00722186">
        <w:rPr>
          <w:rFonts w:ascii="Cambria" w:hAnsi="Cambria"/>
          <w:color w:val="333333"/>
          <w:lang w:eastAsia="en-GB"/>
        </w:rPr>
        <w:t>it’s</w:t>
      </w:r>
      <w:r w:rsidRPr="00722186">
        <w:rPr>
          <w:rFonts w:ascii="Cambria" w:hAnsi="Cambria"/>
          <w:color w:val="333333"/>
          <w:lang w:eastAsia="en-GB"/>
        </w:rPr>
        <w:t xml:space="preserve"> happening now.</w:t>
      </w:r>
    </w:p>
    <w:p w14:paraId="5111A54C" w14:textId="77777777" w:rsidR="0075284F" w:rsidRDefault="0075284F" w:rsidP="002A63EB">
      <w:pPr>
        <w:spacing w:after="200" w:line="276" w:lineRule="auto"/>
        <w:rPr>
          <w:rFonts w:ascii="Cambria" w:hAnsi="Cambria"/>
          <w:bCs/>
          <w:szCs w:val="22"/>
          <w:u w:val="single"/>
        </w:rPr>
      </w:pPr>
    </w:p>
    <w:p w14:paraId="0FD8005A" w14:textId="77777777" w:rsidR="00722186" w:rsidRDefault="00722186" w:rsidP="002A63EB">
      <w:pPr>
        <w:spacing w:after="200" w:line="276" w:lineRule="auto"/>
        <w:rPr>
          <w:rFonts w:ascii="Cambria" w:hAnsi="Cambria"/>
          <w:u w:val="single"/>
        </w:rPr>
      </w:pPr>
    </w:p>
    <w:p w14:paraId="40CA4896" w14:textId="77777777" w:rsidR="00722186" w:rsidRDefault="00722186" w:rsidP="002A63EB">
      <w:pPr>
        <w:spacing w:after="200" w:line="276" w:lineRule="auto"/>
        <w:rPr>
          <w:rFonts w:ascii="Cambria" w:hAnsi="Cambria"/>
          <w:u w:val="single"/>
        </w:rPr>
      </w:pPr>
    </w:p>
    <w:p w14:paraId="224DA6F8" w14:textId="77777777" w:rsidR="00722186" w:rsidRDefault="00722186" w:rsidP="002A63EB">
      <w:pPr>
        <w:spacing w:after="200" w:line="276" w:lineRule="auto"/>
        <w:rPr>
          <w:rFonts w:ascii="Cambria" w:hAnsi="Cambria"/>
          <w:u w:val="single"/>
        </w:rPr>
      </w:pPr>
    </w:p>
    <w:p w14:paraId="014DFDCD" w14:textId="77777777" w:rsidR="00722186" w:rsidRDefault="00722186" w:rsidP="002A63EB">
      <w:pPr>
        <w:spacing w:after="200" w:line="276" w:lineRule="auto"/>
        <w:rPr>
          <w:rFonts w:ascii="Cambria" w:hAnsi="Cambria"/>
          <w:u w:val="single"/>
        </w:rPr>
      </w:pPr>
    </w:p>
    <w:p w14:paraId="45AD64AE" w14:textId="77777777" w:rsidR="00722186" w:rsidRDefault="00722186" w:rsidP="002A63EB">
      <w:pPr>
        <w:spacing w:after="200" w:line="276" w:lineRule="auto"/>
        <w:rPr>
          <w:rFonts w:ascii="Cambria" w:hAnsi="Cambria"/>
          <w:u w:val="single"/>
        </w:rPr>
      </w:pPr>
    </w:p>
    <w:p w14:paraId="62AF391A" w14:textId="280E3FAC" w:rsidR="002A63EB" w:rsidRPr="00C93403" w:rsidRDefault="002A63EB" w:rsidP="002A63EB">
      <w:pPr>
        <w:spacing w:after="200" w:line="276" w:lineRule="auto"/>
        <w:rPr>
          <w:rFonts w:ascii="Cambria" w:hAnsi="Cambria"/>
          <w:u w:val="single"/>
        </w:rPr>
      </w:pPr>
      <w:r w:rsidRPr="00C93403">
        <w:rPr>
          <w:rFonts w:ascii="Cambria" w:hAnsi="Cambria"/>
          <w:u w:val="single"/>
        </w:rPr>
        <w:lastRenderedPageBreak/>
        <w:t>Introduction</w:t>
      </w:r>
    </w:p>
    <w:p w14:paraId="772E7DCC" w14:textId="77777777" w:rsidR="00342DF3" w:rsidRDefault="002A63EB" w:rsidP="002A63EB">
      <w:pPr>
        <w:jc w:val="both"/>
        <w:rPr>
          <w:rFonts w:ascii="Cambria" w:hAnsi="Cambria"/>
        </w:rPr>
      </w:pPr>
      <w:r w:rsidRPr="002A63EB">
        <w:rPr>
          <w:rFonts w:ascii="Cambria" w:hAnsi="Cambria"/>
        </w:rPr>
        <w:t xml:space="preserve">The Loch Lomond Islands hold one of the few fallow deer populations in Scotland. Deer are free to swim from island to island and to the mainland, with fallow populations also present on the East mainland near Balmaha and the West mainland near Luss. It is assumed immigration and emigration occurs within the fallow deer population naturally at specific times of year and/or due to disturbance. </w:t>
      </w:r>
    </w:p>
    <w:p w14:paraId="4D9CF5C4" w14:textId="77777777" w:rsidR="00342DF3" w:rsidRDefault="00342DF3" w:rsidP="002A63EB">
      <w:pPr>
        <w:jc w:val="both"/>
        <w:rPr>
          <w:rFonts w:ascii="Cambria" w:hAnsi="Cambria"/>
        </w:rPr>
      </w:pPr>
    </w:p>
    <w:p w14:paraId="198D4762" w14:textId="77777777" w:rsidR="00342DF3" w:rsidRDefault="002A63EB" w:rsidP="002A63EB">
      <w:pPr>
        <w:jc w:val="both"/>
        <w:rPr>
          <w:rFonts w:ascii="Cambria" w:hAnsi="Cambria"/>
        </w:rPr>
      </w:pPr>
      <w:r w:rsidRPr="002A63EB">
        <w:rPr>
          <w:rFonts w:ascii="Cambria" w:hAnsi="Cambria"/>
        </w:rPr>
        <w:t>Deer at appropriate densities can be a valuable tool to the management of native woodlands; but where densities are too high this can result in negative impacts. There are several designated sites on the Loch Lomond Isl</w:t>
      </w:r>
      <w:r w:rsidR="00342DF3">
        <w:rPr>
          <w:rFonts w:ascii="Cambria" w:hAnsi="Cambria"/>
        </w:rPr>
        <w:t>ands which</w:t>
      </w:r>
      <w:r w:rsidRPr="002A63EB">
        <w:rPr>
          <w:rFonts w:ascii="Cambria" w:hAnsi="Cambria"/>
        </w:rPr>
        <w:t xml:space="preserve"> are notified for the woodland features, which herbivores, in particular deer, are having a negative impact on. </w:t>
      </w:r>
    </w:p>
    <w:p w14:paraId="5BF832A6" w14:textId="77777777" w:rsidR="00342DF3" w:rsidRDefault="00342DF3" w:rsidP="002A63EB">
      <w:pPr>
        <w:jc w:val="both"/>
        <w:rPr>
          <w:rFonts w:ascii="Cambria" w:hAnsi="Cambria"/>
        </w:rPr>
      </w:pPr>
    </w:p>
    <w:p w14:paraId="5BBBDF0C" w14:textId="7A1AA162" w:rsidR="002A63EB" w:rsidRPr="002A63EB" w:rsidRDefault="002A63EB" w:rsidP="002A63EB">
      <w:pPr>
        <w:jc w:val="both"/>
        <w:rPr>
          <w:rFonts w:ascii="Cambria" w:hAnsi="Cambria"/>
        </w:rPr>
      </w:pPr>
      <w:r w:rsidRPr="002A63EB">
        <w:rPr>
          <w:rFonts w:ascii="Cambria" w:hAnsi="Cambria"/>
        </w:rPr>
        <w:t xml:space="preserve">Deer Management is essential </w:t>
      </w:r>
      <w:r w:rsidR="00BF7525" w:rsidRPr="002A63EB">
        <w:rPr>
          <w:rFonts w:ascii="Cambria" w:hAnsi="Cambria"/>
        </w:rPr>
        <w:t>to</w:t>
      </w:r>
      <w:r w:rsidRPr="002A63EB">
        <w:rPr>
          <w:rFonts w:ascii="Cambria" w:hAnsi="Cambria"/>
        </w:rPr>
        <w:t xml:space="preserve"> assist the sustainable management of the islands, and to protect these special features. Deer control has taken place across the islands for many years, however in 2010, a Collaborative Deer Management Group was formed; this allowed a platform for open engagement for discussing deer management, setting and reporting culls, and any other concerns of islands land managers. </w:t>
      </w:r>
    </w:p>
    <w:p w14:paraId="5168B9E8" w14:textId="77777777" w:rsidR="00342DF3" w:rsidRDefault="00342DF3" w:rsidP="005A6449">
      <w:pPr>
        <w:rPr>
          <w:rFonts w:asciiTheme="minorHAnsi" w:hAnsiTheme="minorHAnsi"/>
          <w:b/>
          <w:szCs w:val="22"/>
        </w:rPr>
      </w:pPr>
    </w:p>
    <w:p w14:paraId="39B0DE5C" w14:textId="77777777" w:rsidR="00C93403" w:rsidRPr="00C93403" w:rsidRDefault="00C93403" w:rsidP="00C93403">
      <w:pPr>
        <w:jc w:val="both"/>
        <w:rPr>
          <w:rFonts w:ascii="Cambria" w:hAnsi="Cambria"/>
          <w:u w:val="single"/>
        </w:rPr>
      </w:pPr>
      <w:r w:rsidRPr="00C93403">
        <w:rPr>
          <w:rFonts w:ascii="Cambria" w:hAnsi="Cambria"/>
          <w:u w:val="single"/>
        </w:rPr>
        <w:t>The Purpose of the DMG</w:t>
      </w:r>
    </w:p>
    <w:p w14:paraId="514F4A89" w14:textId="77777777" w:rsidR="00C93403" w:rsidRPr="00C93403" w:rsidRDefault="00C93403" w:rsidP="00C93403">
      <w:pPr>
        <w:tabs>
          <w:tab w:val="left" w:pos="1500"/>
        </w:tabs>
        <w:jc w:val="both"/>
        <w:rPr>
          <w:rFonts w:ascii="Cambria" w:hAnsi="Cambria"/>
          <w:sz w:val="28"/>
        </w:rPr>
      </w:pPr>
      <w:r w:rsidRPr="00C93403">
        <w:rPr>
          <w:rFonts w:ascii="Cambria" w:hAnsi="Cambria"/>
        </w:rPr>
        <w:tab/>
      </w:r>
    </w:p>
    <w:p w14:paraId="69EB3ED0" w14:textId="77777777" w:rsidR="00C93403" w:rsidRPr="00C93403" w:rsidRDefault="00C93403" w:rsidP="00C93403">
      <w:pPr>
        <w:jc w:val="both"/>
        <w:rPr>
          <w:rFonts w:ascii="Cambria" w:hAnsi="Cambria"/>
          <w:szCs w:val="22"/>
        </w:rPr>
      </w:pPr>
      <w:r w:rsidRPr="00C93403">
        <w:rPr>
          <w:rFonts w:ascii="Cambria" w:hAnsi="Cambria"/>
          <w:szCs w:val="22"/>
        </w:rPr>
        <w:t>The overall aim of the D</w:t>
      </w:r>
      <w:r>
        <w:rPr>
          <w:rFonts w:ascii="Cambria" w:hAnsi="Cambria"/>
          <w:szCs w:val="22"/>
        </w:rPr>
        <w:t>.</w:t>
      </w:r>
      <w:r w:rsidRPr="00C93403">
        <w:rPr>
          <w:rFonts w:ascii="Cambria" w:hAnsi="Cambria"/>
          <w:szCs w:val="22"/>
        </w:rPr>
        <w:t>M</w:t>
      </w:r>
      <w:r>
        <w:rPr>
          <w:rFonts w:ascii="Cambria" w:hAnsi="Cambria"/>
          <w:szCs w:val="22"/>
        </w:rPr>
        <w:t>.</w:t>
      </w:r>
      <w:r w:rsidRPr="00C93403">
        <w:rPr>
          <w:rFonts w:ascii="Cambria" w:hAnsi="Cambria"/>
          <w:szCs w:val="22"/>
        </w:rPr>
        <w:t xml:space="preserve">G is to achieve natural regeneration of the woodland in the presence of deer; this is achieved by collaboratively managing the deer population (in particular the fallow) on the Loch Lomond Islands, whilst taking the highest regard for deer welfare. </w:t>
      </w:r>
    </w:p>
    <w:p w14:paraId="00D591A0" w14:textId="77777777" w:rsidR="00C93403" w:rsidRDefault="00C93403" w:rsidP="005A6449">
      <w:pPr>
        <w:rPr>
          <w:rFonts w:asciiTheme="minorHAnsi" w:hAnsiTheme="minorHAnsi"/>
          <w:b/>
          <w:szCs w:val="22"/>
        </w:rPr>
      </w:pPr>
    </w:p>
    <w:p w14:paraId="1C40555C" w14:textId="77777777" w:rsidR="00C93403" w:rsidRPr="00C93403" w:rsidRDefault="00C93403" w:rsidP="00C93403">
      <w:pPr>
        <w:jc w:val="both"/>
        <w:rPr>
          <w:rFonts w:ascii="Cambria" w:hAnsi="Cambria"/>
          <w:u w:val="single"/>
        </w:rPr>
      </w:pPr>
      <w:r w:rsidRPr="00C93403">
        <w:rPr>
          <w:rFonts w:ascii="Cambria" w:hAnsi="Cambria"/>
          <w:u w:val="single"/>
        </w:rPr>
        <w:t>Objectives</w:t>
      </w:r>
    </w:p>
    <w:p w14:paraId="6B1760AB" w14:textId="77777777" w:rsidR="00C93403" w:rsidRPr="00C93403" w:rsidRDefault="00C93403" w:rsidP="00C93403">
      <w:pPr>
        <w:jc w:val="both"/>
        <w:rPr>
          <w:rFonts w:ascii="Cambria" w:hAnsi="Cambria"/>
          <w:b/>
        </w:rPr>
      </w:pPr>
    </w:p>
    <w:p w14:paraId="7AE478F1" w14:textId="77777777" w:rsidR="00C93403" w:rsidRPr="00C93403" w:rsidRDefault="00C93403" w:rsidP="00C93403">
      <w:pPr>
        <w:numPr>
          <w:ilvl w:val="0"/>
          <w:numId w:val="27"/>
        </w:numPr>
        <w:jc w:val="both"/>
        <w:rPr>
          <w:rFonts w:ascii="Cambria" w:hAnsi="Cambria"/>
        </w:rPr>
      </w:pPr>
      <w:r w:rsidRPr="00C93403">
        <w:rPr>
          <w:rFonts w:ascii="Cambria" w:hAnsi="Cambria"/>
        </w:rPr>
        <w:t xml:space="preserve">Manage herbivore impacts on natural woodland regeneration and ground flora, by managing the deer densities to limit negative impacts. </w:t>
      </w:r>
    </w:p>
    <w:p w14:paraId="2A009EAD" w14:textId="77777777" w:rsidR="00C93403" w:rsidRPr="00C93403" w:rsidRDefault="00C93403" w:rsidP="00C93403">
      <w:pPr>
        <w:ind w:left="720"/>
        <w:jc w:val="both"/>
        <w:rPr>
          <w:rFonts w:ascii="Cambria" w:hAnsi="Cambria"/>
        </w:rPr>
      </w:pPr>
    </w:p>
    <w:p w14:paraId="74D426B1" w14:textId="77777777" w:rsidR="00C93403" w:rsidRPr="00C93403" w:rsidRDefault="00C93403" w:rsidP="00C93403">
      <w:pPr>
        <w:numPr>
          <w:ilvl w:val="0"/>
          <w:numId w:val="27"/>
        </w:numPr>
        <w:jc w:val="both"/>
        <w:rPr>
          <w:rFonts w:ascii="Cambria" w:hAnsi="Cambria"/>
        </w:rPr>
      </w:pPr>
      <w:r w:rsidRPr="00C93403">
        <w:rPr>
          <w:rFonts w:ascii="Cambria" w:hAnsi="Cambria"/>
        </w:rPr>
        <w:t xml:space="preserve">Achieve favourable condition of the designated features. </w:t>
      </w:r>
    </w:p>
    <w:p w14:paraId="09DD37F6" w14:textId="77777777" w:rsidR="00C93403" w:rsidRPr="00C93403" w:rsidRDefault="00C93403" w:rsidP="00C93403">
      <w:pPr>
        <w:jc w:val="both"/>
        <w:rPr>
          <w:rFonts w:ascii="Cambria" w:hAnsi="Cambria"/>
        </w:rPr>
      </w:pPr>
    </w:p>
    <w:p w14:paraId="06B87BF6" w14:textId="77777777" w:rsidR="00C93403" w:rsidRPr="00C93403" w:rsidRDefault="00C93403" w:rsidP="00C93403">
      <w:pPr>
        <w:numPr>
          <w:ilvl w:val="0"/>
          <w:numId w:val="27"/>
        </w:numPr>
        <w:jc w:val="both"/>
        <w:rPr>
          <w:rFonts w:ascii="Cambria" w:hAnsi="Cambria"/>
        </w:rPr>
      </w:pPr>
      <w:r w:rsidRPr="00C93403">
        <w:rPr>
          <w:rFonts w:ascii="Cambria" w:hAnsi="Cambria"/>
        </w:rPr>
        <w:t>Develop a collaborative approach to deer management throughout all the islands.</w:t>
      </w:r>
    </w:p>
    <w:p w14:paraId="6E784A8E" w14:textId="77777777" w:rsidR="00C93403" w:rsidRPr="00C93403" w:rsidRDefault="00C93403" w:rsidP="00C93403">
      <w:pPr>
        <w:jc w:val="both"/>
        <w:rPr>
          <w:rFonts w:ascii="Cambria" w:hAnsi="Cambria"/>
        </w:rPr>
      </w:pPr>
    </w:p>
    <w:p w14:paraId="17D120A6" w14:textId="77777777" w:rsidR="00C93403" w:rsidRPr="00C93403" w:rsidRDefault="00C93403" w:rsidP="00C93403">
      <w:pPr>
        <w:numPr>
          <w:ilvl w:val="0"/>
          <w:numId w:val="27"/>
        </w:numPr>
        <w:jc w:val="both"/>
        <w:rPr>
          <w:rFonts w:ascii="Cambria" w:hAnsi="Cambria"/>
        </w:rPr>
      </w:pPr>
      <w:r w:rsidRPr="00C93403">
        <w:rPr>
          <w:rFonts w:ascii="Cambria" w:hAnsi="Cambria"/>
        </w:rPr>
        <w:t>To promote deer and deer management to the wider public audience.</w:t>
      </w:r>
    </w:p>
    <w:p w14:paraId="4CDE4BE8" w14:textId="77777777" w:rsidR="005A6449" w:rsidRDefault="005A6449" w:rsidP="005A6449">
      <w:pPr>
        <w:rPr>
          <w:rFonts w:asciiTheme="minorHAnsi" w:hAnsiTheme="minorHAnsi"/>
          <w:b/>
          <w:szCs w:val="22"/>
        </w:rPr>
      </w:pPr>
    </w:p>
    <w:p w14:paraId="0712E7B0" w14:textId="77777777" w:rsidR="00C93403" w:rsidRDefault="00C93403" w:rsidP="005A6449">
      <w:pPr>
        <w:rPr>
          <w:rFonts w:asciiTheme="minorHAnsi" w:hAnsiTheme="minorHAnsi"/>
          <w:b/>
          <w:szCs w:val="22"/>
        </w:rPr>
      </w:pPr>
    </w:p>
    <w:p w14:paraId="7B4F0DB2" w14:textId="77777777" w:rsidR="00C93403" w:rsidRPr="00C93403" w:rsidRDefault="00C93403" w:rsidP="00C93403">
      <w:pPr>
        <w:jc w:val="both"/>
        <w:rPr>
          <w:rFonts w:ascii="Cambria" w:hAnsi="Cambria"/>
          <w:u w:val="single"/>
        </w:rPr>
      </w:pPr>
      <w:r w:rsidRPr="00C93403">
        <w:rPr>
          <w:rFonts w:ascii="Cambria" w:hAnsi="Cambria"/>
          <w:u w:val="single"/>
        </w:rPr>
        <w:t>Plan Implementation</w:t>
      </w:r>
    </w:p>
    <w:p w14:paraId="22CD5FCD" w14:textId="77777777" w:rsidR="00C93403" w:rsidRPr="00C93403" w:rsidRDefault="00C93403" w:rsidP="00C93403">
      <w:pPr>
        <w:jc w:val="both"/>
        <w:rPr>
          <w:rFonts w:ascii="Cambria" w:hAnsi="Cambria"/>
        </w:rPr>
      </w:pPr>
    </w:p>
    <w:p w14:paraId="3BE0F1F2" w14:textId="6AAE20D0" w:rsidR="00C93403" w:rsidRPr="00C93403" w:rsidRDefault="00C93403" w:rsidP="00C93403">
      <w:pPr>
        <w:jc w:val="both"/>
        <w:rPr>
          <w:rFonts w:ascii="Cambria" w:hAnsi="Cambria" w:cstheme="minorHAnsi"/>
        </w:rPr>
      </w:pPr>
      <w:r w:rsidRPr="00C93403">
        <w:rPr>
          <w:rFonts w:ascii="Cambria" w:hAnsi="Cambria" w:cs="Arial"/>
        </w:rPr>
        <w:t>The D</w:t>
      </w:r>
      <w:r>
        <w:rPr>
          <w:rFonts w:ascii="Cambria" w:hAnsi="Cambria" w:cs="Arial"/>
        </w:rPr>
        <w:t>.</w:t>
      </w:r>
      <w:r w:rsidRPr="00C93403">
        <w:rPr>
          <w:rFonts w:ascii="Cambria" w:hAnsi="Cambria" w:cs="Arial"/>
        </w:rPr>
        <w:t>M</w:t>
      </w:r>
      <w:r>
        <w:rPr>
          <w:rFonts w:ascii="Cambria" w:hAnsi="Cambria" w:cs="Arial"/>
        </w:rPr>
        <w:t>.</w:t>
      </w:r>
      <w:r w:rsidRPr="00C93403">
        <w:rPr>
          <w:rFonts w:ascii="Cambria" w:hAnsi="Cambria" w:cs="Arial"/>
        </w:rPr>
        <w:t>G require information gathered from habitat monitoring, population census and cull reporting to agree and set culls on an annual basis. Each management unit (i.e. island) is committed to implementing the necessary culls to achieve this; though it is accepted that there may be specific geographical areas within the D</w:t>
      </w:r>
      <w:r>
        <w:rPr>
          <w:rFonts w:ascii="Cambria" w:hAnsi="Cambria" w:cs="Arial"/>
        </w:rPr>
        <w:t>.</w:t>
      </w:r>
      <w:r w:rsidRPr="00C93403">
        <w:rPr>
          <w:rFonts w:ascii="Cambria" w:hAnsi="Cambria" w:cs="Arial"/>
        </w:rPr>
        <w:t>M</w:t>
      </w:r>
      <w:r>
        <w:rPr>
          <w:rFonts w:ascii="Cambria" w:hAnsi="Cambria" w:cs="Arial"/>
        </w:rPr>
        <w:t>.</w:t>
      </w:r>
      <w:r w:rsidRPr="00C93403">
        <w:rPr>
          <w:rFonts w:ascii="Cambria" w:hAnsi="Cambria" w:cs="Arial"/>
        </w:rPr>
        <w:t>G where deer management requires more focus.</w:t>
      </w:r>
      <w:r w:rsidRPr="00C93403">
        <w:rPr>
          <w:rFonts w:ascii="Cambria" w:hAnsi="Cambria" w:cstheme="minorHAnsi"/>
        </w:rPr>
        <w:t xml:space="preserve"> Collaboration is at the heart of the D</w:t>
      </w:r>
      <w:r>
        <w:rPr>
          <w:rFonts w:ascii="Cambria" w:hAnsi="Cambria" w:cstheme="minorHAnsi"/>
        </w:rPr>
        <w:t>.</w:t>
      </w:r>
      <w:r w:rsidRPr="00C93403">
        <w:rPr>
          <w:rFonts w:ascii="Cambria" w:hAnsi="Cambria" w:cstheme="minorHAnsi"/>
        </w:rPr>
        <w:t>M</w:t>
      </w:r>
      <w:r>
        <w:rPr>
          <w:rFonts w:ascii="Cambria" w:hAnsi="Cambria" w:cstheme="minorHAnsi"/>
        </w:rPr>
        <w:t>.</w:t>
      </w:r>
      <w:r w:rsidRPr="00C93403">
        <w:rPr>
          <w:rFonts w:ascii="Cambria" w:hAnsi="Cambria" w:cstheme="minorHAnsi"/>
        </w:rPr>
        <w:t xml:space="preserve">G; together we will deliver the objectives of the plan through our annual meetings and ad-hoc correspondence to discuss deer management issues that arise in the local and wider area. </w:t>
      </w:r>
    </w:p>
    <w:p w14:paraId="3FAEACC7" w14:textId="77777777" w:rsidR="00C93403" w:rsidRDefault="00C93403" w:rsidP="005A6449">
      <w:pPr>
        <w:rPr>
          <w:rFonts w:ascii="Cambria" w:hAnsi="Cambria"/>
          <w:sz w:val="36"/>
        </w:rPr>
      </w:pPr>
    </w:p>
    <w:p w14:paraId="122BFEF3" w14:textId="77777777" w:rsidR="00722186" w:rsidRDefault="00722186" w:rsidP="00033FCD">
      <w:pPr>
        <w:jc w:val="both"/>
        <w:rPr>
          <w:rFonts w:ascii="Cambria" w:hAnsi="Cambria"/>
          <w:u w:val="single"/>
        </w:rPr>
      </w:pPr>
    </w:p>
    <w:p w14:paraId="0920209D" w14:textId="77777777" w:rsidR="00722186" w:rsidRDefault="00722186" w:rsidP="00033FCD">
      <w:pPr>
        <w:jc w:val="both"/>
        <w:rPr>
          <w:rFonts w:ascii="Cambria" w:hAnsi="Cambria"/>
          <w:u w:val="single"/>
        </w:rPr>
      </w:pPr>
    </w:p>
    <w:p w14:paraId="1B11D601" w14:textId="77777777" w:rsidR="00722186" w:rsidRDefault="00722186" w:rsidP="00033FCD">
      <w:pPr>
        <w:jc w:val="both"/>
        <w:rPr>
          <w:rFonts w:ascii="Cambria" w:hAnsi="Cambria"/>
          <w:u w:val="single"/>
        </w:rPr>
      </w:pPr>
    </w:p>
    <w:p w14:paraId="375C81FB" w14:textId="77777777" w:rsidR="00BF7525" w:rsidRDefault="00BF7525" w:rsidP="00033FCD">
      <w:pPr>
        <w:jc w:val="both"/>
        <w:rPr>
          <w:rFonts w:ascii="Cambria" w:hAnsi="Cambria"/>
          <w:u w:val="single"/>
        </w:rPr>
      </w:pPr>
    </w:p>
    <w:p w14:paraId="2B271C4B" w14:textId="352DC147" w:rsidR="00033FCD" w:rsidRPr="00033FCD" w:rsidRDefault="00033FCD" w:rsidP="00033FCD">
      <w:pPr>
        <w:jc w:val="both"/>
        <w:rPr>
          <w:rFonts w:ascii="Cambria" w:hAnsi="Cambria"/>
          <w:u w:val="single"/>
        </w:rPr>
      </w:pPr>
      <w:r w:rsidRPr="00033FCD">
        <w:rPr>
          <w:rFonts w:ascii="Cambria" w:hAnsi="Cambria"/>
          <w:u w:val="single"/>
        </w:rPr>
        <w:lastRenderedPageBreak/>
        <w:t xml:space="preserve">D.M.G </w:t>
      </w:r>
      <w:r w:rsidR="00E919C5">
        <w:rPr>
          <w:rFonts w:ascii="Cambria" w:hAnsi="Cambria"/>
          <w:u w:val="single"/>
        </w:rPr>
        <w:t>Location</w:t>
      </w:r>
    </w:p>
    <w:p w14:paraId="16754676" w14:textId="77777777" w:rsidR="00033FCD" w:rsidRPr="00033FCD" w:rsidRDefault="00033FCD" w:rsidP="00033FCD">
      <w:pPr>
        <w:jc w:val="both"/>
        <w:rPr>
          <w:rFonts w:ascii="Cambria" w:hAnsi="Cambria"/>
          <w:b/>
        </w:rPr>
      </w:pPr>
    </w:p>
    <w:p w14:paraId="2C1CCED9" w14:textId="77777777" w:rsidR="00033FCD" w:rsidRPr="00033FCD" w:rsidRDefault="00033FCD" w:rsidP="00033FCD">
      <w:pPr>
        <w:jc w:val="both"/>
        <w:rPr>
          <w:rFonts w:ascii="Cambria" w:hAnsi="Cambria"/>
        </w:rPr>
      </w:pPr>
      <w:r w:rsidRPr="00033FCD">
        <w:rPr>
          <w:rFonts w:ascii="Cambria" w:hAnsi="Cambria"/>
        </w:rPr>
        <w:t>The D.M.G lies in central Scotland, and spans three Local Authorities, Stirling, West Dunbartonshire, and Argyll &amp; Bute Regional boundaries.</w:t>
      </w:r>
      <w:r>
        <w:rPr>
          <w:rFonts w:ascii="Cambria" w:hAnsi="Cambria"/>
        </w:rPr>
        <w:t xml:space="preserve"> The </w:t>
      </w:r>
      <w:r w:rsidR="00E13FB5">
        <w:rPr>
          <w:rFonts w:ascii="Cambria" w:hAnsi="Cambria"/>
        </w:rPr>
        <w:t>islands are situated in the southern end of Loch Lomond.</w:t>
      </w:r>
    </w:p>
    <w:p w14:paraId="6838143A" w14:textId="77777777" w:rsidR="00033FCD" w:rsidRPr="00033FCD" w:rsidRDefault="00033FCD" w:rsidP="00033FCD">
      <w:pPr>
        <w:jc w:val="both"/>
        <w:rPr>
          <w:rFonts w:ascii="Cambria" w:hAnsi="Cambria"/>
        </w:rPr>
      </w:pPr>
    </w:p>
    <w:p w14:paraId="4A6CD427" w14:textId="77777777" w:rsidR="00033FCD" w:rsidRDefault="00033FCD" w:rsidP="00033FCD">
      <w:pPr>
        <w:rPr>
          <w:rFonts w:ascii="Cambria" w:hAnsi="Cambria"/>
          <w:noProof/>
          <w:lang w:eastAsia="en-GB"/>
        </w:rPr>
      </w:pPr>
      <w:r w:rsidRPr="00033FCD">
        <w:rPr>
          <w:rFonts w:ascii="Cambria" w:hAnsi="Cambria"/>
          <w:noProof/>
          <w:lang w:eastAsia="en-GB"/>
        </w:rPr>
        <w:drawing>
          <wp:anchor distT="0" distB="0" distL="114300" distR="114300" simplePos="0" relativeHeight="251659264" behindDoc="0" locked="0" layoutInCell="1" allowOverlap="1" wp14:anchorId="5DD625AB" wp14:editId="6918939E">
            <wp:simplePos x="0" y="0"/>
            <wp:positionH relativeFrom="column">
              <wp:posOffset>2762022</wp:posOffset>
            </wp:positionH>
            <wp:positionV relativeFrom="paragraph">
              <wp:posOffset>181610</wp:posOffset>
            </wp:positionV>
            <wp:extent cx="2929255" cy="2307590"/>
            <wp:effectExtent l="0" t="0" r="4445" b="0"/>
            <wp:wrapSquare wrapText="bothSides"/>
            <wp:docPr id="2" name="Picture 2" descr="C:\Users\sgkm1\Documents\ELLIDMG - map of island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km1\Documents\ELLIDMG - map of islands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3" t="4812" r="1332" b="8367"/>
                    <a:stretch/>
                  </pic:blipFill>
                  <pic:spPr bwMode="auto">
                    <a:xfrm>
                      <a:off x="0" y="0"/>
                      <a:ext cx="2929255" cy="230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3FCD">
        <w:rPr>
          <w:rFonts w:ascii="Cambria" w:hAnsi="Cambria"/>
          <w:noProof/>
          <w:lang w:eastAsia="en-GB"/>
        </w:rPr>
        <w:t xml:space="preserve">Maps: Location </w:t>
      </w:r>
      <w:r w:rsidR="00E919C5">
        <w:rPr>
          <w:rFonts w:ascii="Cambria" w:hAnsi="Cambria"/>
          <w:noProof/>
          <w:lang w:eastAsia="en-GB"/>
        </w:rPr>
        <w:t xml:space="preserve">of the DMG within Scotland; </w:t>
      </w:r>
      <w:r w:rsidRPr="00033FCD">
        <w:rPr>
          <w:rFonts w:ascii="Cambria" w:hAnsi="Cambria"/>
          <w:noProof/>
          <w:lang w:eastAsia="en-GB"/>
        </w:rPr>
        <w:t>a close up of island positions on the Loch</w:t>
      </w:r>
      <w:r w:rsidR="00E13FB5">
        <w:rPr>
          <w:rFonts w:ascii="Cambria" w:hAnsi="Cambria"/>
          <w:noProof/>
          <w:lang w:eastAsia="en-GB"/>
        </w:rPr>
        <w:t>.</w:t>
      </w:r>
      <w:r w:rsidRPr="00033FCD">
        <w:rPr>
          <w:rFonts w:ascii="Cambria" w:hAnsi="Cambria"/>
          <w:noProof/>
          <w:lang w:eastAsia="en-GB"/>
        </w:rPr>
        <w:drawing>
          <wp:inline distT="0" distB="0" distL="0" distR="0" wp14:anchorId="7B6FE8A2" wp14:editId="74BC6124">
            <wp:extent cx="2499360" cy="2310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2310765"/>
                    </a:xfrm>
                    <a:prstGeom prst="rect">
                      <a:avLst/>
                    </a:prstGeom>
                    <a:noFill/>
                  </pic:spPr>
                </pic:pic>
              </a:graphicData>
            </a:graphic>
          </wp:inline>
        </w:drawing>
      </w:r>
    </w:p>
    <w:p w14:paraId="4C13C943" w14:textId="77777777" w:rsidR="00E13FB5" w:rsidRDefault="00E13FB5" w:rsidP="00033FCD">
      <w:pPr>
        <w:rPr>
          <w:rFonts w:ascii="Cambria" w:hAnsi="Cambria"/>
          <w:noProof/>
          <w:lang w:eastAsia="en-GB"/>
        </w:rPr>
      </w:pPr>
    </w:p>
    <w:p w14:paraId="2E1CFB2A" w14:textId="77777777" w:rsidR="00E13FB5" w:rsidRPr="00E13FB5" w:rsidRDefault="00E13FB5" w:rsidP="00E13FB5">
      <w:pPr>
        <w:jc w:val="both"/>
        <w:rPr>
          <w:rFonts w:ascii="Cambria" w:hAnsi="Cambria"/>
          <w:u w:val="single"/>
        </w:rPr>
      </w:pPr>
      <w:r w:rsidRPr="00E13FB5">
        <w:rPr>
          <w:rFonts w:ascii="Cambria" w:hAnsi="Cambria"/>
          <w:u w:val="single"/>
        </w:rPr>
        <w:t>Management Units (The Islands)</w:t>
      </w:r>
    </w:p>
    <w:p w14:paraId="28DC3C59" w14:textId="77777777" w:rsidR="00E13FB5" w:rsidRPr="00E13FB5" w:rsidRDefault="00E13FB5" w:rsidP="00E13FB5">
      <w:pPr>
        <w:jc w:val="both"/>
        <w:rPr>
          <w:rFonts w:ascii="Cambria" w:hAnsi="Cambria"/>
          <w:b/>
        </w:rPr>
      </w:pPr>
    </w:p>
    <w:p w14:paraId="2403DDC1" w14:textId="39CAEB0E" w:rsidR="00E13FB5" w:rsidRPr="00513608" w:rsidRDefault="00E13FB5" w:rsidP="00E13FB5">
      <w:pPr>
        <w:jc w:val="both"/>
        <w:rPr>
          <w:rFonts w:ascii="Cambria" w:hAnsi="Cambria"/>
        </w:rPr>
      </w:pPr>
      <w:r w:rsidRPr="00513608">
        <w:rPr>
          <w:rFonts w:ascii="Cambria" w:hAnsi="Cambria"/>
        </w:rPr>
        <w:t xml:space="preserve">There are 12 significant islands combining to a total of 488 ha. Within the D.M.G there are several key memberships (see Appendix 1 –Summary of the landownership). The islands are varied in size from Buccinch at 3.1 ha to Inchmurrin at 114.7 ha. All the islands have woodland cover, with predominantly native deciduous trees, and some islands with native conifers too. The topography of each island also varies from island to island, with some flat </w:t>
      </w:r>
      <w:r w:rsidR="00E81909" w:rsidRPr="00513608">
        <w:rPr>
          <w:rFonts w:ascii="Cambria" w:hAnsi="Cambria"/>
        </w:rPr>
        <w:t>low-lying</w:t>
      </w:r>
      <w:r w:rsidRPr="00513608">
        <w:rPr>
          <w:rFonts w:ascii="Cambria" w:hAnsi="Cambria"/>
        </w:rPr>
        <w:t xml:space="preserve"> islands, such as Clairinch and Inchcruin, to the more rugged landscape of Inchcailloch and Inchconnachan. The islands are full of history and character, where each island has its own story. </w:t>
      </w:r>
    </w:p>
    <w:p w14:paraId="435EEA2A" w14:textId="77777777" w:rsidR="00E13FB5" w:rsidRDefault="00E13FB5" w:rsidP="00033FCD">
      <w:pPr>
        <w:rPr>
          <w:rFonts w:ascii="Cambria" w:hAnsi="Cambria"/>
        </w:rPr>
      </w:pPr>
    </w:p>
    <w:p w14:paraId="2B4A17D0" w14:textId="77777777" w:rsidR="00E919C5" w:rsidRPr="00E919C5" w:rsidRDefault="00E919C5" w:rsidP="00E919C5">
      <w:pPr>
        <w:jc w:val="both"/>
        <w:rPr>
          <w:rFonts w:ascii="Cambria" w:hAnsi="Cambria"/>
          <w:u w:val="single"/>
        </w:rPr>
      </w:pPr>
      <w:r w:rsidRPr="00E919C5">
        <w:rPr>
          <w:rFonts w:ascii="Cambria" w:hAnsi="Cambria"/>
          <w:u w:val="single"/>
        </w:rPr>
        <w:t>Designations</w:t>
      </w:r>
    </w:p>
    <w:p w14:paraId="54805623" w14:textId="77777777" w:rsidR="00E919C5" w:rsidRDefault="00E919C5" w:rsidP="00E919C5">
      <w:pPr>
        <w:jc w:val="both"/>
        <w:rPr>
          <w:rFonts w:ascii="Cambria" w:hAnsi="Cambria"/>
          <w:b/>
        </w:rPr>
      </w:pPr>
    </w:p>
    <w:p w14:paraId="5A7552CE" w14:textId="77777777" w:rsidR="00E919C5" w:rsidRPr="00E919C5" w:rsidRDefault="00E919C5" w:rsidP="00E919C5">
      <w:pPr>
        <w:jc w:val="both"/>
        <w:rPr>
          <w:rFonts w:ascii="Cambria" w:hAnsi="Cambria"/>
        </w:rPr>
      </w:pPr>
      <w:r w:rsidRPr="00E919C5">
        <w:rPr>
          <w:rFonts w:ascii="Cambria" w:hAnsi="Cambria"/>
        </w:rPr>
        <w:t>Designations that the islands contribute to include</w:t>
      </w:r>
      <w:r>
        <w:rPr>
          <w:rFonts w:ascii="Cambria" w:hAnsi="Cambria"/>
        </w:rPr>
        <w:t>: (please refer to Appendix 2</w:t>
      </w:r>
      <w:r w:rsidRPr="00E919C5">
        <w:rPr>
          <w:rFonts w:ascii="Cambria" w:hAnsi="Cambria"/>
        </w:rPr>
        <w:t xml:space="preserve"> for more detail).</w:t>
      </w:r>
    </w:p>
    <w:p w14:paraId="61F69DB9" w14:textId="77777777" w:rsidR="00E919C5" w:rsidRPr="00E919C5" w:rsidRDefault="00E919C5" w:rsidP="00E919C5">
      <w:pPr>
        <w:pStyle w:val="ListParagraph"/>
        <w:numPr>
          <w:ilvl w:val="0"/>
          <w:numId w:val="28"/>
        </w:numPr>
        <w:jc w:val="both"/>
        <w:rPr>
          <w:rFonts w:ascii="Cambria" w:hAnsi="Cambria"/>
        </w:rPr>
      </w:pPr>
      <w:r w:rsidRPr="00E919C5">
        <w:rPr>
          <w:rFonts w:ascii="Cambria" w:hAnsi="Cambria"/>
        </w:rPr>
        <w:t>Loch Lomond SAC</w:t>
      </w:r>
    </w:p>
    <w:p w14:paraId="4D0DA9D5" w14:textId="77777777" w:rsidR="00E919C5" w:rsidRPr="00E919C5" w:rsidRDefault="00E919C5" w:rsidP="00E919C5">
      <w:pPr>
        <w:pStyle w:val="ListParagraph"/>
        <w:numPr>
          <w:ilvl w:val="0"/>
          <w:numId w:val="28"/>
        </w:numPr>
        <w:jc w:val="both"/>
        <w:rPr>
          <w:rFonts w:ascii="Cambria" w:hAnsi="Cambria"/>
        </w:rPr>
      </w:pPr>
      <w:r w:rsidRPr="00E919C5">
        <w:rPr>
          <w:rFonts w:ascii="Cambria" w:hAnsi="Cambria"/>
        </w:rPr>
        <w:t xml:space="preserve">Sites of Special Scientific Interest </w:t>
      </w:r>
    </w:p>
    <w:p w14:paraId="2039323D" w14:textId="77777777" w:rsidR="00E919C5" w:rsidRPr="00E919C5" w:rsidRDefault="00E919C5" w:rsidP="00E919C5">
      <w:pPr>
        <w:pStyle w:val="ListParagraph"/>
        <w:numPr>
          <w:ilvl w:val="0"/>
          <w:numId w:val="28"/>
        </w:numPr>
        <w:jc w:val="both"/>
        <w:rPr>
          <w:rFonts w:ascii="Cambria" w:hAnsi="Cambria"/>
        </w:rPr>
      </w:pPr>
      <w:r w:rsidRPr="00E919C5">
        <w:rPr>
          <w:rFonts w:ascii="Cambria" w:hAnsi="Cambria"/>
        </w:rPr>
        <w:t>Loch Lomond National Nature Reserve</w:t>
      </w:r>
    </w:p>
    <w:p w14:paraId="4D490A2D" w14:textId="77777777" w:rsidR="00E919C5" w:rsidRPr="00E919C5" w:rsidRDefault="00E919C5" w:rsidP="00E919C5">
      <w:pPr>
        <w:pStyle w:val="ListParagraph"/>
        <w:numPr>
          <w:ilvl w:val="0"/>
          <w:numId w:val="28"/>
        </w:numPr>
        <w:jc w:val="both"/>
        <w:rPr>
          <w:rFonts w:ascii="Cambria" w:hAnsi="Cambria"/>
        </w:rPr>
      </w:pPr>
      <w:r w:rsidRPr="00E919C5">
        <w:rPr>
          <w:rFonts w:ascii="Cambria" w:hAnsi="Cambria"/>
        </w:rPr>
        <w:t xml:space="preserve">Loch Lomond Special Protection Area </w:t>
      </w:r>
    </w:p>
    <w:p w14:paraId="06184D26" w14:textId="77777777" w:rsidR="00E919C5" w:rsidRPr="00E919C5" w:rsidRDefault="00E919C5" w:rsidP="00E919C5">
      <w:pPr>
        <w:pStyle w:val="ListParagraph"/>
        <w:numPr>
          <w:ilvl w:val="0"/>
          <w:numId w:val="28"/>
        </w:numPr>
        <w:jc w:val="both"/>
        <w:rPr>
          <w:rFonts w:ascii="Cambria" w:hAnsi="Cambria"/>
        </w:rPr>
      </w:pPr>
      <w:r w:rsidRPr="00E919C5">
        <w:rPr>
          <w:rFonts w:ascii="Cambria" w:hAnsi="Cambria"/>
        </w:rPr>
        <w:t>Loch Lomond National Scenic Area</w:t>
      </w:r>
    </w:p>
    <w:p w14:paraId="6D545463" w14:textId="77777777" w:rsidR="00E919C5" w:rsidRPr="00E919C5" w:rsidRDefault="00E919C5" w:rsidP="00E919C5">
      <w:pPr>
        <w:jc w:val="both"/>
        <w:rPr>
          <w:rFonts w:ascii="Cambria" w:hAnsi="Cambria"/>
        </w:rPr>
      </w:pPr>
    </w:p>
    <w:p w14:paraId="573652E6" w14:textId="77777777" w:rsidR="00E919C5" w:rsidRPr="00E919C5" w:rsidRDefault="00E919C5" w:rsidP="00E919C5">
      <w:pPr>
        <w:jc w:val="both"/>
        <w:rPr>
          <w:rFonts w:ascii="Cambria" w:hAnsi="Cambria"/>
        </w:rPr>
      </w:pPr>
      <w:r w:rsidRPr="00E919C5">
        <w:rPr>
          <w:rFonts w:ascii="Cambria" w:hAnsi="Cambria"/>
        </w:rPr>
        <w:t>The main designated features are:</w:t>
      </w:r>
    </w:p>
    <w:p w14:paraId="5A1721FC" w14:textId="77777777" w:rsidR="00E919C5" w:rsidRPr="00E919C5" w:rsidRDefault="00E919C5" w:rsidP="00E919C5">
      <w:pPr>
        <w:pStyle w:val="ListParagraph"/>
        <w:numPr>
          <w:ilvl w:val="0"/>
          <w:numId w:val="29"/>
        </w:numPr>
        <w:jc w:val="both"/>
        <w:rPr>
          <w:rFonts w:ascii="Cambria" w:hAnsi="Cambria"/>
        </w:rPr>
      </w:pPr>
      <w:r w:rsidRPr="00E919C5">
        <w:rPr>
          <w:rFonts w:ascii="Cambria" w:hAnsi="Cambria"/>
        </w:rPr>
        <w:t>Upland oak woodland</w:t>
      </w:r>
    </w:p>
    <w:p w14:paraId="447FB7FC" w14:textId="77777777" w:rsidR="00E919C5" w:rsidRPr="00E919C5" w:rsidRDefault="00E919C5" w:rsidP="00E919C5">
      <w:pPr>
        <w:pStyle w:val="ListParagraph"/>
        <w:numPr>
          <w:ilvl w:val="0"/>
          <w:numId w:val="29"/>
        </w:numPr>
        <w:jc w:val="both"/>
        <w:rPr>
          <w:rFonts w:ascii="Cambria" w:hAnsi="Cambria"/>
        </w:rPr>
      </w:pPr>
      <w:r w:rsidRPr="00E919C5">
        <w:rPr>
          <w:rFonts w:ascii="Cambria" w:hAnsi="Cambria"/>
        </w:rPr>
        <w:t>Western acidic oak woodland</w:t>
      </w:r>
    </w:p>
    <w:p w14:paraId="72C2068D" w14:textId="77777777" w:rsidR="00E919C5" w:rsidRPr="00E919C5" w:rsidRDefault="00E919C5" w:rsidP="00E919C5">
      <w:pPr>
        <w:pStyle w:val="ListParagraph"/>
        <w:numPr>
          <w:ilvl w:val="0"/>
          <w:numId w:val="29"/>
        </w:numPr>
        <w:jc w:val="both"/>
        <w:rPr>
          <w:rFonts w:ascii="Cambria" w:hAnsi="Cambria"/>
        </w:rPr>
      </w:pPr>
      <w:r w:rsidRPr="00E919C5">
        <w:rPr>
          <w:rFonts w:ascii="Cambria" w:hAnsi="Cambria"/>
        </w:rPr>
        <w:t>Wet Woodland</w:t>
      </w:r>
    </w:p>
    <w:p w14:paraId="18823E6B" w14:textId="77777777" w:rsidR="00E919C5" w:rsidRDefault="00E919C5" w:rsidP="00E919C5">
      <w:pPr>
        <w:pStyle w:val="ListParagraph"/>
        <w:numPr>
          <w:ilvl w:val="0"/>
          <w:numId w:val="29"/>
        </w:numPr>
        <w:jc w:val="both"/>
        <w:rPr>
          <w:rFonts w:ascii="Cambria" w:hAnsi="Cambria"/>
        </w:rPr>
      </w:pPr>
      <w:r w:rsidRPr="00E919C5">
        <w:rPr>
          <w:rFonts w:ascii="Cambria" w:hAnsi="Cambria"/>
        </w:rPr>
        <w:t>Raised Bog</w:t>
      </w:r>
    </w:p>
    <w:p w14:paraId="57A157A0" w14:textId="77777777" w:rsidR="00E919C5" w:rsidRPr="00E919C5" w:rsidRDefault="00E919C5" w:rsidP="00E919C5">
      <w:pPr>
        <w:pStyle w:val="ListParagraph"/>
        <w:jc w:val="both"/>
        <w:rPr>
          <w:rFonts w:ascii="Cambria" w:hAnsi="Cambria"/>
        </w:rPr>
      </w:pPr>
    </w:p>
    <w:p w14:paraId="63AB7D46" w14:textId="396F0F12" w:rsidR="00E13FB5" w:rsidRDefault="00E919C5" w:rsidP="007F09CA">
      <w:pPr>
        <w:jc w:val="both"/>
        <w:rPr>
          <w:rFonts w:ascii="Cambria" w:hAnsi="Cambria"/>
        </w:rPr>
      </w:pPr>
      <w:r w:rsidRPr="00E919C5">
        <w:rPr>
          <w:rFonts w:ascii="Cambria" w:hAnsi="Cambria"/>
        </w:rPr>
        <w:t>Each designated site has its own Conservation Objectives (see A</w:t>
      </w:r>
      <w:r w:rsidR="007F09CA">
        <w:rPr>
          <w:rFonts w:ascii="Cambria" w:hAnsi="Cambria"/>
        </w:rPr>
        <w:t>ppendix 3</w:t>
      </w:r>
      <w:r w:rsidRPr="00E919C5">
        <w:rPr>
          <w:rFonts w:ascii="Cambria" w:hAnsi="Cambria"/>
        </w:rPr>
        <w:t xml:space="preserve">). In </w:t>
      </w:r>
      <w:r w:rsidR="00513608" w:rsidRPr="00E919C5">
        <w:rPr>
          <w:rFonts w:ascii="Cambria" w:hAnsi="Cambria"/>
        </w:rPr>
        <w:t>general,</w:t>
      </w:r>
      <w:r w:rsidRPr="00E919C5">
        <w:rPr>
          <w:rFonts w:ascii="Cambria" w:hAnsi="Cambria"/>
        </w:rPr>
        <w:t xml:space="preserve"> this involves promoting natural regeneration to take place, whilst achieving a healthy ground flora layer to the benefit of wildlife. </w:t>
      </w:r>
    </w:p>
    <w:p w14:paraId="6ED8D015" w14:textId="77777777" w:rsidR="00722186" w:rsidRDefault="00722186" w:rsidP="00267714">
      <w:pPr>
        <w:jc w:val="both"/>
        <w:rPr>
          <w:rFonts w:ascii="Cambria" w:hAnsi="Cambria"/>
          <w:szCs w:val="22"/>
          <w:u w:val="single"/>
        </w:rPr>
      </w:pPr>
    </w:p>
    <w:p w14:paraId="7E2BA5F7" w14:textId="77777777" w:rsidR="00722186" w:rsidRDefault="00722186" w:rsidP="00267714">
      <w:pPr>
        <w:jc w:val="both"/>
        <w:rPr>
          <w:rFonts w:ascii="Cambria" w:hAnsi="Cambria"/>
          <w:szCs w:val="22"/>
          <w:u w:val="single"/>
        </w:rPr>
      </w:pPr>
    </w:p>
    <w:p w14:paraId="44F1D2B3" w14:textId="710C4122" w:rsidR="00267714" w:rsidRPr="00267714" w:rsidRDefault="00267714" w:rsidP="00267714">
      <w:pPr>
        <w:jc w:val="both"/>
        <w:rPr>
          <w:rFonts w:ascii="Cambria" w:hAnsi="Cambria"/>
          <w:szCs w:val="22"/>
          <w:u w:val="single"/>
        </w:rPr>
      </w:pPr>
      <w:r w:rsidRPr="00267714">
        <w:rPr>
          <w:rFonts w:ascii="Cambria" w:hAnsi="Cambria"/>
          <w:szCs w:val="22"/>
          <w:u w:val="single"/>
        </w:rPr>
        <w:lastRenderedPageBreak/>
        <w:t>Data Gathering</w:t>
      </w:r>
    </w:p>
    <w:p w14:paraId="0C2D08ED" w14:textId="77777777" w:rsidR="007F09CA" w:rsidRDefault="007F09CA" w:rsidP="007F09CA">
      <w:pPr>
        <w:jc w:val="both"/>
        <w:rPr>
          <w:rFonts w:ascii="Cambria" w:hAnsi="Cambria"/>
        </w:rPr>
      </w:pPr>
    </w:p>
    <w:p w14:paraId="36BC3527" w14:textId="77777777" w:rsidR="007F09CA" w:rsidRDefault="00CB4B4E" w:rsidP="007F09CA">
      <w:pPr>
        <w:jc w:val="both"/>
        <w:rPr>
          <w:rFonts w:ascii="Cambria" w:hAnsi="Cambria"/>
        </w:rPr>
      </w:pPr>
      <w:r>
        <w:rPr>
          <w:rFonts w:ascii="Cambria" w:hAnsi="Cambria"/>
        </w:rPr>
        <w:t>Habitat Monitoring</w:t>
      </w:r>
      <w:r w:rsidR="00CD790C">
        <w:rPr>
          <w:rFonts w:ascii="Cambria" w:hAnsi="Cambria"/>
        </w:rPr>
        <w:t xml:space="preserve"> - Method</w:t>
      </w:r>
    </w:p>
    <w:p w14:paraId="6D4FF6D3" w14:textId="77777777" w:rsidR="00CB4B4E" w:rsidRDefault="00CB4B4E" w:rsidP="007F09CA">
      <w:pPr>
        <w:jc w:val="both"/>
        <w:rPr>
          <w:rFonts w:ascii="Cambria" w:hAnsi="Cambria"/>
        </w:rPr>
      </w:pPr>
    </w:p>
    <w:p w14:paraId="2FBCFECE" w14:textId="55079D92" w:rsidR="003D46C6" w:rsidRDefault="00CB4B4E" w:rsidP="00401A99">
      <w:pPr>
        <w:jc w:val="both"/>
        <w:rPr>
          <w:rFonts w:ascii="Cambria" w:hAnsi="Cambria"/>
        </w:rPr>
      </w:pPr>
      <w:r>
        <w:rPr>
          <w:rFonts w:ascii="Cambria" w:hAnsi="Cambria"/>
        </w:rPr>
        <w:t>Initially in 2008 - 2013 the method of habitat monitoring was via the Woodland Profile Survey (WPS). In 2015 WPS was superseded with the Armstrong method “Assessing Herbivore Impacts in Woodlands: A subjective Method” a.k.a. Woodland Herbivore Impact Assessment (WHIA)</w:t>
      </w:r>
      <w:r w:rsidR="00401A99">
        <w:rPr>
          <w:rFonts w:ascii="Cambria" w:hAnsi="Cambria"/>
        </w:rPr>
        <w:t xml:space="preserve">. </w:t>
      </w:r>
      <w:r w:rsidR="00401A99" w:rsidRPr="00401A99">
        <w:rPr>
          <w:rFonts w:ascii="Cambria" w:hAnsi="Cambria"/>
        </w:rPr>
        <w:t xml:space="preserve">This is a method of assessing and monitoring the impact of large herbivores (cattle, sheep, deer, goats, pigs, horses) on habitats that are already wooded or may develop woodland. The method is subjective in that it is based on observations, not detailed measurements. </w:t>
      </w:r>
      <w:r w:rsidR="00E81909" w:rsidRPr="00401A99">
        <w:rPr>
          <w:rFonts w:ascii="Cambria" w:hAnsi="Cambria"/>
        </w:rPr>
        <w:t>Instead,</w:t>
      </w:r>
      <w:r w:rsidR="00401A99" w:rsidRPr="00401A99">
        <w:rPr>
          <w:rFonts w:ascii="Cambria" w:hAnsi="Cambria"/>
        </w:rPr>
        <w:t xml:space="preserve"> it depends on the observer paying close attention to the overall appearance of the habitat as well as to particular indicators within the habitat. The method is suitable for land managers wishing to monitor herbivore impacts on a regular basis with the aim of adjusting herbivore pressure, either by deer culling, or by adjusting the stock grazing regime, to achieve a particular woodland condition target. </w:t>
      </w:r>
      <w:r w:rsidR="0024568E">
        <w:rPr>
          <w:rFonts w:ascii="Cambria" w:hAnsi="Cambria"/>
        </w:rPr>
        <w:t xml:space="preserve">The WHIA document is too </w:t>
      </w:r>
      <w:r w:rsidR="00774F18">
        <w:rPr>
          <w:rFonts w:ascii="Cambria" w:hAnsi="Cambria"/>
        </w:rPr>
        <w:t>large</w:t>
      </w:r>
      <w:r w:rsidR="0024568E">
        <w:rPr>
          <w:rFonts w:ascii="Cambria" w:hAnsi="Cambria"/>
        </w:rPr>
        <w:t xml:space="preserve"> to be included in the annex of this DMP, but you can request a copy by following this link </w:t>
      </w:r>
      <w:hyperlink r:id="rId15" w:history="1">
        <w:r w:rsidR="0024568E" w:rsidRPr="0024568E">
          <w:rPr>
            <w:rStyle w:val="Hyperlink"/>
            <w:rFonts w:ascii="Cambria" w:hAnsi="Cambria"/>
          </w:rPr>
          <w:t>WHIA 2020</w:t>
        </w:r>
      </w:hyperlink>
      <w:r w:rsidR="0024568E">
        <w:rPr>
          <w:rFonts w:ascii="Cambria" w:hAnsi="Cambria"/>
        </w:rPr>
        <w:t>.</w:t>
      </w:r>
      <w:r w:rsidR="00F740E7">
        <w:rPr>
          <w:rFonts w:ascii="Cambria" w:hAnsi="Cambria"/>
        </w:rPr>
        <w:t xml:space="preserve"> </w:t>
      </w:r>
      <w:r w:rsidR="003D46C6">
        <w:rPr>
          <w:rFonts w:ascii="Cambria" w:hAnsi="Cambria"/>
        </w:rPr>
        <w:t>WPS and WHIA are different methods, and their results cannot be directly compared</w:t>
      </w:r>
      <w:r w:rsidR="00774F18">
        <w:rPr>
          <w:rFonts w:ascii="Cambria" w:hAnsi="Cambria"/>
        </w:rPr>
        <w:t xml:space="preserve">. </w:t>
      </w:r>
      <w:r w:rsidR="003D46C6">
        <w:rPr>
          <w:rFonts w:ascii="Cambria" w:hAnsi="Cambria"/>
        </w:rPr>
        <w:t>To avoid confusion, this DMP will report on habitat data collected by WHIA since 2015</w:t>
      </w:r>
      <w:r w:rsidR="00774F18">
        <w:rPr>
          <w:rFonts w:ascii="Cambria" w:hAnsi="Cambria"/>
        </w:rPr>
        <w:t>.</w:t>
      </w:r>
    </w:p>
    <w:p w14:paraId="0087EBF2" w14:textId="77777777" w:rsidR="00774F18" w:rsidRDefault="00774F18" w:rsidP="00401A99">
      <w:pPr>
        <w:jc w:val="both"/>
        <w:rPr>
          <w:rFonts w:ascii="Cambria" w:hAnsi="Cambria"/>
        </w:rPr>
      </w:pPr>
    </w:p>
    <w:p w14:paraId="797364D9" w14:textId="77777777" w:rsidR="00CD790C" w:rsidRDefault="00CD790C" w:rsidP="00CD790C">
      <w:pPr>
        <w:jc w:val="both"/>
        <w:rPr>
          <w:rFonts w:ascii="Cambria" w:hAnsi="Cambria"/>
        </w:rPr>
      </w:pPr>
      <w:r>
        <w:rPr>
          <w:rFonts w:ascii="Cambria" w:hAnsi="Cambria"/>
        </w:rPr>
        <w:t>Habitat Monitoring - Results</w:t>
      </w:r>
    </w:p>
    <w:p w14:paraId="5AF0D30A" w14:textId="77777777" w:rsidR="00C515C6" w:rsidRPr="00C515C6" w:rsidRDefault="00C515C6" w:rsidP="00C515C6">
      <w:pPr>
        <w:jc w:val="both"/>
        <w:rPr>
          <w:rFonts w:ascii="Cambria" w:hAnsi="Cambria"/>
          <w:i/>
        </w:rPr>
      </w:pPr>
    </w:p>
    <w:p w14:paraId="63DD15E6" w14:textId="7EFD56DA" w:rsidR="007F09CA" w:rsidRPr="004F0671" w:rsidRDefault="00C515C6" w:rsidP="00087847">
      <w:pPr>
        <w:jc w:val="center"/>
        <w:rPr>
          <w:rFonts w:ascii="Cambria" w:hAnsi="Cambria"/>
          <w:color w:val="000000"/>
          <w:szCs w:val="22"/>
        </w:rPr>
      </w:pPr>
      <w:r w:rsidRPr="00C515C6">
        <w:rPr>
          <w:rFonts w:ascii="Cambria" w:hAnsi="Cambria" w:cstheme="minorHAnsi"/>
          <w:szCs w:val="22"/>
        </w:rPr>
        <w:t>Table: HIA results from 2015-202</w:t>
      </w:r>
      <w:r w:rsidR="00192097">
        <w:rPr>
          <w:rFonts w:ascii="Cambria" w:hAnsi="Cambria" w:cstheme="minorHAnsi"/>
          <w:szCs w:val="22"/>
        </w:rPr>
        <w:t>6</w:t>
      </w:r>
    </w:p>
    <w:p w14:paraId="339E0EA5" w14:textId="43A2A232" w:rsidR="007F09CA" w:rsidRDefault="00192097" w:rsidP="00087847">
      <w:pPr>
        <w:jc w:val="center"/>
        <w:rPr>
          <w:rFonts w:ascii="Cambria" w:hAnsi="Cambria"/>
        </w:rPr>
      </w:pPr>
      <w:r w:rsidRPr="00192097">
        <w:rPr>
          <w:noProof/>
        </w:rPr>
        <w:drawing>
          <wp:inline distT="0" distB="0" distL="0" distR="0" wp14:anchorId="29038A47" wp14:editId="19C55D8D">
            <wp:extent cx="6269355" cy="2720975"/>
            <wp:effectExtent l="0" t="0" r="0" b="0"/>
            <wp:docPr id="113977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9355" cy="2720975"/>
                    </a:xfrm>
                    <a:prstGeom prst="rect">
                      <a:avLst/>
                    </a:prstGeom>
                    <a:noFill/>
                    <a:ln>
                      <a:noFill/>
                    </a:ln>
                  </pic:spPr>
                </pic:pic>
              </a:graphicData>
            </a:graphic>
          </wp:inline>
        </w:drawing>
      </w:r>
    </w:p>
    <w:p w14:paraId="51A48D9B" w14:textId="77777777" w:rsidR="007F09CA" w:rsidRDefault="007F09CA" w:rsidP="007F09CA">
      <w:pPr>
        <w:jc w:val="both"/>
        <w:rPr>
          <w:rFonts w:ascii="Cambria" w:hAnsi="Cambria"/>
        </w:rPr>
      </w:pPr>
    </w:p>
    <w:p w14:paraId="30D95FF5" w14:textId="77777777" w:rsidR="004F0671" w:rsidRPr="004F0671" w:rsidRDefault="004F0671" w:rsidP="004F0671">
      <w:pPr>
        <w:jc w:val="both"/>
        <w:rPr>
          <w:rFonts w:ascii="Cambria" w:hAnsi="Cambria"/>
        </w:rPr>
      </w:pPr>
      <w:r w:rsidRPr="004F0671">
        <w:rPr>
          <w:rFonts w:ascii="Cambria" w:hAnsi="Cambria"/>
        </w:rPr>
        <w:t>Interpretation of HIA results</w:t>
      </w:r>
    </w:p>
    <w:p w14:paraId="1E42FC05" w14:textId="77777777" w:rsidR="00514BBF" w:rsidRDefault="00514BBF" w:rsidP="00514BBF">
      <w:pPr>
        <w:jc w:val="both"/>
        <w:rPr>
          <w:rFonts w:ascii="Cambria" w:hAnsi="Cambria"/>
        </w:rPr>
      </w:pPr>
    </w:p>
    <w:p w14:paraId="0ACB0045" w14:textId="430342F6" w:rsidR="004F0671" w:rsidRPr="00514BBF" w:rsidRDefault="004F0671" w:rsidP="00514BBF">
      <w:pPr>
        <w:jc w:val="both"/>
        <w:rPr>
          <w:rFonts w:ascii="Cambria" w:hAnsi="Cambria"/>
        </w:rPr>
      </w:pPr>
      <w:r w:rsidRPr="00514BBF">
        <w:rPr>
          <w:rFonts w:ascii="Cambria" w:hAnsi="Cambria"/>
        </w:rPr>
        <w:t>The results of an HIA are recorded on a scale from ‘No impact’ to ‘very high</w:t>
      </w:r>
      <w:r w:rsidR="00514BBF" w:rsidRPr="00514BBF">
        <w:rPr>
          <w:rFonts w:ascii="Cambria" w:hAnsi="Cambria"/>
        </w:rPr>
        <w:t xml:space="preserve"> impact</w:t>
      </w:r>
      <w:r w:rsidRPr="00514BBF">
        <w:rPr>
          <w:rFonts w:ascii="Cambria" w:hAnsi="Cambria"/>
        </w:rPr>
        <w:t>’. No Impact and Low impact</w:t>
      </w:r>
      <w:r w:rsidR="00E81909">
        <w:rPr>
          <w:rFonts w:ascii="Cambria" w:hAnsi="Cambria"/>
        </w:rPr>
        <w:t>s</w:t>
      </w:r>
      <w:r w:rsidRPr="00514BBF">
        <w:rPr>
          <w:rFonts w:ascii="Cambria" w:hAnsi="Cambria"/>
        </w:rPr>
        <w:t xml:space="preserve"> will eventually allow a woodland to regenerate</w:t>
      </w:r>
      <w:r w:rsidR="00FE31BD">
        <w:rPr>
          <w:rFonts w:ascii="Cambria" w:hAnsi="Cambria"/>
        </w:rPr>
        <w:t xml:space="preserve"> with the greatest biodiversity</w:t>
      </w:r>
      <w:r w:rsidRPr="00514BBF">
        <w:rPr>
          <w:rFonts w:ascii="Cambria" w:hAnsi="Cambria"/>
        </w:rPr>
        <w:t>.</w:t>
      </w:r>
      <w:r w:rsidR="00514BBF">
        <w:rPr>
          <w:rFonts w:ascii="Cambria" w:hAnsi="Cambria"/>
        </w:rPr>
        <w:t xml:space="preserve"> </w:t>
      </w:r>
      <w:r w:rsidRPr="00514BBF">
        <w:rPr>
          <w:rFonts w:ascii="Cambria" w:hAnsi="Cambria"/>
        </w:rPr>
        <w:t xml:space="preserve">Any impact of Low/Medium and above will not allow </w:t>
      </w:r>
      <w:r w:rsidR="005876FA">
        <w:rPr>
          <w:rFonts w:ascii="Cambria" w:hAnsi="Cambria"/>
        </w:rPr>
        <w:t>the desired</w:t>
      </w:r>
      <w:r w:rsidRPr="00514BBF">
        <w:rPr>
          <w:rFonts w:ascii="Cambria" w:hAnsi="Cambria"/>
        </w:rPr>
        <w:t xml:space="preserve"> regeneration. </w:t>
      </w:r>
    </w:p>
    <w:p w14:paraId="28D6103D" w14:textId="77777777" w:rsidR="004F0671" w:rsidRPr="004F0671" w:rsidRDefault="004F0671" w:rsidP="004F0671">
      <w:pPr>
        <w:jc w:val="both"/>
        <w:rPr>
          <w:rFonts w:ascii="Cambria" w:hAnsi="Cambria"/>
          <w:b/>
          <w:szCs w:val="22"/>
        </w:rPr>
      </w:pPr>
    </w:p>
    <w:p w14:paraId="3739BE57" w14:textId="77777777" w:rsidR="004F0671" w:rsidRDefault="004F0671" w:rsidP="004F0671">
      <w:pPr>
        <w:jc w:val="both"/>
        <w:rPr>
          <w:rFonts w:ascii="Cambria" w:hAnsi="Cambria"/>
          <w:szCs w:val="22"/>
        </w:rPr>
      </w:pPr>
      <w:r w:rsidRPr="004F0671">
        <w:rPr>
          <w:rFonts w:ascii="Cambria" w:hAnsi="Cambria"/>
          <w:szCs w:val="22"/>
        </w:rPr>
        <w:t>Conclusion of HIA Results</w:t>
      </w:r>
    </w:p>
    <w:p w14:paraId="3D47E2B4" w14:textId="77777777" w:rsidR="00F740E7" w:rsidRPr="004F0671" w:rsidRDefault="00F740E7" w:rsidP="004F0671">
      <w:pPr>
        <w:jc w:val="both"/>
        <w:rPr>
          <w:rFonts w:ascii="Cambria" w:hAnsi="Cambria"/>
          <w:szCs w:val="22"/>
        </w:rPr>
      </w:pPr>
    </w:p>
    <w:p w14:paraId="2BF0C739" w14:textId="15714521" w:rsidR="004F0671" w:rsidRPr="00A8399F" w:rsidRDefault="00FE31BD" w:rsidP="004F0671">
      <w:pPr>
        <w:pStyle w:val="ListParagraph"/>
        <w:numPr>
          <w:ilvl w:val="0"/>
          <w:numId w:val="30"/>
        </w:numPr>
        <w:jc w:val="both"/>
        <w:rPr>
          <w:rFonts w:ascii="Cambria" w:hAnsi="Cambria"/>
          <w:color w:val="0070C0"/>
          <w:szCs w:val="22"/>
        </w:rPr>
      </w:pPr>
      <w:r w:rsidRPr="00A8399F">
        <w:rPr>
          <w:rFonts w:ascii="Cambria" w:hAnsi="Cambria"/>
          <w:color w:val="0070C0"/>
          <w:szCs w:val="22"/>
        </w:rPr>
        <w:t>Overall,</w:t>
      </w:r>
      <w:r w:rsidR="004F0671" w:rsidRPr="00A8399F">
        <w:rPr>
          <w:rFonts w:ascii="Cambria" w:hAnsi="Cambria"/>
          <w:color w:val="0070C0"/>
          <w:szCs w:val="22"/>
        </w:rPr>
        <w:t xml:space="preserve"> the islands are failing their HIA’s.</w:t>
      </w:r>
    </w:p>
    <w:p w14:paraId="4F17A894" w14:textId="55A2D637" w:rsidR="004F0671" w:rsidRPr="004F0671" w:rsidRDefault="004F0671" w:rsidP="004F0671">
      <w:pPr>
        <w:pStyle w:val="ListParagraph"/>
        <w:numPr>
          <w:ilvl w:val="0"/>
          <w:numId w:val="30"/>
        </w:numPr>
        <w:jc w:val="both"/>
        <w:rPr>
          <w:rFonts w:ascii="Cambria" w:hAnsi="Cambria"/>
          <w:szCs w:val="22"/>
        </w:rPr>
      </w:pPr>
      <w:r w:rsidRPr="004F0671">
        <w:rPr>
          <w:rFonts w:ascii="Cambria" w:hAnsi="Cambria"/>
          <w:szCs w:val="22"/>
        </w:rPr>
        <w:t xml:space="preserve">Deer pressure is ultimately too </w:t>
      </w:r>
      <w:r w:rsidR="00A8399F" w:rsidRPr="004F0671">
        <w:rPr>
          <w:rFonts w:ascii="Cambria" w:hAnsi="Cambria"/>
          <w:szCs w:val="22"/>
        </w:rPr>
        <w:t>high and</w:t>
      </w:r>
      <w:r w:rsidRPr="004F0671">
        <w:rPr>
          <w:rFonts w:ascii="Cambria" w:hAnsi="Cambria"/>
          <w:szCs w:val="22"/>
        </w:rPr>
        <w:t xml:space="preserve"> needs reduced.</w:t>
      </w:r>
    </w:p>
    <w:p w14:paraId="59AB0B8F" w14:textId="77777777" w:rsidR="007F09CA" w:rsidRDefault="007F09CA" w:rsidP="007F09CA">
      <w:pPr>
        <w:jc w:val="both"/>
        <w:rPr>
          <w:rFonts w:ascii="Cambria" w:hAnsi="Cambria"/>
        </w:rPr>
      </w:pPr>
    </w:p>
    <w:p w14:paraId="4CEEC60E" w14:textId="77777777" w:rsidR="00722186" w:rsidRDefault="00722186" w:rsidP="007F09CA">
      <w:pPr>
        <w:jc w:val="both"/>
        <w:rPr>
          <w:rFonts w:ascii="Cambria" w:hAnsi="Cambria"/>
          <w:sz w:val="22"/>
          <w:szCs w:val="22"/>
          <w:u w:val="single"/>
        </w:rPr>
      </w:pPr>
    </w:p>
    <w:p w14:paraId="6A389274" w14:textId="77777777" w:rsidR="00FE31BD" w:rsidRDefault="00FE31BD" w:rsidP="007F09CA">
      <w:pPr>
        <w:jc w:val="both"/>
        <w:rPr>
          <w:rFonts w:ascii="Cambria" w:hAnsi="Cambria"/>
          <w:sz w:val="22"/>
          <w:szCs w:val="22"/>
          <w:u w:val="single"/>
        </w:rPr>
      </w:pPr>
    </w:p>
    <w:p w14:paraId="7073E679" w14:textId="3E309E60" w:rsidR="007F09CA" w:rsidRPr="00B838B9" w:rsidRDefault="00985068" w:rsidP="007F09CA">
      <w:pPr>
        <w:jc w:val="both"/>
        <w:rPr>
          <w:rFonts w:ascii="Cambria" w:hAnsi="Cambria"/>
          <w:sz w:val="22"/>
          <w:szCs w:val="22"/>
          <w:u w:val="single"/>
        </w:rPr>
      </w:pPr>
      <w:r w:rsidRPr="00B838B9">
        <w:rPr>
          <w:rFonts w:ascii="Cambria" w:hAnsi="Cambria"/>
          <w:sz w:val="22"/>
          <w:szCs w:val="22"/>
          <w:u w:val="single"/>
        </w:rPr>
        <w:lastRenderedPageBreak/>
        <w:t>Deer Census</w:t>
      </w:r>
    </w:p>
    <w:p w14:paraId="295DB6AE" w14:textId="77777777" w:rsidR="00985068" w:rsidRPr="00B838B9" w:rsidRDefault="00985068" w:rsidP="007F09CA">
      <w:pPr>
        <w:jc w:val="both"/>
        <w:rPr>
          <w:rFonts w:ascii="Cambria" w:hAnsi="Cambria"/>
          <w:sz w:val="22"/>
          <w:szCs w:val="22"/>
          <w:u w:val="single"/>
        </w:rPr>
      </w:pPr>
    </w:p>
    <w:p w14:paraId="0B35FB78" w14:textId="77777777" w:rsidR="00B838B9" w:rsidRDefault="00B838B9" w:rsidP="007F09CA">
      <w:pPr>
        <w:jc w:val="both"/>
        <w:rPr>
          <w:rFonts w:ascii="Cambria" w:hAnsi="Cambria"/>
          <w:sz w:val="22"/>
          <w:szCs w:val="22"/>
        </w:rPr>
      </w:pPr>
      <w:r>
        <w:rPr>
          <w:rFonts w:ascii="Cambria" w:hAnsi="Cambria"/>
          <w:sz w:val="22"/>
          <w:szCs w:val="22"/>
        </w:rPr>
        <w:t>Foot Counts</w:t>
      </w:r>
    </w:p>
    <w:p w14:paraId="30FCDE4C" w14:textId="77777777" w:rsidR="00B838B9" w:rsidRDefault="00B838B9" w:rsidP="007F09CA">
      <w:pPr>
        <w:jc w:val="both"/>
        <w:rPr>
          <w:rFonts w:ascii="Cambria" w:hAnsi="Cambria"/>
          <w:sz w:val="22"/>
          <w:szCs w:val="22"/>
        </w:rPr>
      </w:pPr>
    </w:p>
    <w:p w14:paraId="6FE8C9D2" w14:textId="7BFC45B9" w:rsidR="00985068" w:rsidRPr="009D2ED0" w:rsidRDefault="00985068" w:rsidP="007F09CA">
      <w:pPr>
        <w:jc w:val="both"/>
        <w:rPr>
          <w:rFonts w:ascii="Cambria" w:hAnsi="Cambria"/>
          <w:szCs w:val="22"/>
        </w:rPr>
      </w:pPr>
      <w:r w:rsidRPr="009D2ED0">
        <w:rPr>
          <w:rFonts w:ascii="Cambria" w:hAnsi="Cambria"/>
          <w:szCs w:val="22"/>
        </w:rPr>
        <w:t xml:space="preserve">Whilst the HIA is the primary means of assessing herbivore impacts, it is also valuable to have an estimate of the current deer populations across the islands. Deer Counts can provide a </w:t>
      </w:r>
      <w:r w:rsidR="00FE31BD" w:rsidRPr="009D2ED0">
        <w:rPr>
          <w:rFonts w:ascii="Cambria" w:hAnsi="Cambria"/>
          <w:szCs w:val="22"/>
        </w:rPr>
        <w:t>snapshot</w:t>
      </w:r>
      <w:r w:rsidRPr="009D2ED0">
        <w:rPr>
          <w:rFonts w:ascii="Cambria" w:hAnsi="Cambria"/>
          <w:szCs w:val="22"/>
        </w:rPr>
        <w:t xml:space="preserve"> of the population for that moment in time. Counting deer is challenging at the best of times, </w:t>
      </w:r>
      <w:r w:rsidR="00AC6898">
        <w:rPr>
          <w:rFonts w:ascii="Cambria" w:hAnsi="Cambria"/>
          <w:szCs w:val="22"/>
        </w:rPr>
        <w:t>deer</w:t>
      </w:r>
      <w:r w:rsidRPr="009D2ED0">
        <w:rPr>
          <w:rFonts w:ascii="Cambria" w:hAnsi="Cambria"/>
          <w:szCs w:val="22"/>
        </w:rPr>
        <w:t xml:space="preserve"> can evade humans quite easily (even on an island), and fallow deer in particular are skilled at sitting low down in vegetation and going </w:t>
      </w:r>
      <w:r w:rsidR="00B838B9" w:rsidRPr="009D2ED0">
        <w:rPr>
          <w:rFonts w:ascii="Cambria" w:hAnsi="Cambria"/>
          <w:szCs w:val="22"/>
        </w:rPr>
        <w:t>undetected. Foot counts were conducted in 2008, 2012, and 2018.</w:t>
      </w:r>
      <w:r w:rsidR="00B838B9" w:rsidRPr="009D2ED0">
        <w:rPr>
          <w:rFonts w:asciiTheme="minorHAnsi" w:hAnsiTheme="minorHAnsi"/>
          <w:szCs w:val="22"/>
        </w:rPr>
        <w:t xml:space="preserve"> </w:t>
      </w:r>
      <w:r w:rsidR="00B838B9" w:rsidRPr="009D2ED0">
        <w:rPr>
          <w:rFonts w:ascii="Cambria" w:hAnsi="Cambria"/>
          <w:szCs w:val="22"/>
        </w:rPr>
        <w:t>These counts were conducted through the collaboration of NatureScot, FLS, LLTNP, and several volunteers. There was full co-operation from island landowners/managers, and this contributed to the success of the count operation</w:t>
      </w:r>
      <w:r w:rsidR="004E5234">
        <w:rPr>
          <w:rFonts w:ascii="Cambria" w:hAnsi="Cambria"/>
          <w:szCs w:val="22"/>
        </w:rPr>
        <w:t xml:space="preserve"> (See Appendix 4).</w:t>
      </w:r>
    </w:p>
    <w:p w14:paraId="509370AE" w14:textId="77777777" w:rsidR="00B838B9" w:rsidRPr="00B838B9" w:rsidRDefault="00B838B9" w:rsidP="007F09CA">
      <w:pPr>
        <w:jc w:val="both"/>
        <w:rPr>
          <w:rFonts w:ascii="Cambria" w:hAnsi="Cambria"/>
          <w:sz w:val="22"/>
          <w:szCs w:val="22"/>
        </w:rPr>
      </w:pPr>
    </w:p>
    <w:p w14:paraId="4356928F" w14:textId="201D0454" w:rsidR="00B838B9" w:rsidRPr="00B838B9" w:rsidRDefault="00B838B9" w:rsidP="00087847">
      <w:pPr>
        <w:jc w:val="center"/>
        <w:rPr>
          <w:rFonts w:ascii="Cambria" w:hAnsi="Cambria"/>
          <w:sz w:val="22"/>
          <w:szCs w:val="22"/>
        </w:rPr>
      </w:pPr>
      <w:r w:rsidRPr="00B838B9">
        <w:rPr>
          <w:rFonts w:ascii="Cambria" w:hAnsi="Cambria"/>
          <w:sz w:val="22"/>
          <w:szCs w:val="22"/>
        </w:rPr>
        <w:t xml:space="preserve">Table: Deer Count Density from </w:t>
      </w:r>
      <w:r w:rsidR="005876FA">
        <w:rPr>
          <w:rFonts w:ascii="Cambria" w:hAnsi="Cambria"/>
          <w:sz w:val="22"/>
          <w:szCs w:val="22"/>
        </w:rPr>
        <w:t xml:space="preserve">Foot Counts in </w:t>
      </w:r>
      <w:r w:rsidRPr="00B838B9">
        <w:rPr>
          <w:rFonts w:ascii="Cambria" w:hAnsi="Cambria"/>
          <w:sz w:val="22"/>
          <w:szCs w:val="22"/>
        </w:rPr>
        <w:t>2008, 2012, and 2018.</w:t>
      </w:r>
    </w:p>
    <w:p w14:paraId="6B415F7F" w14:textId="77777777" w:rsidR="00B838B9" w:rsidRPr="00B838B9" w:rsidRDefault="00B838B9" w:rsidP="00087847">
      <w:pPr>
        <w:jc w:val="center"/>
        <w:rPr>
          <w:rFonts w:ascii="Cambria" w:hAnsi="Cambria"/>
          <w:sz w:val="22"/>
          <w:szCs w:val="22"/>
        </w:rPr>
      </w:pPr>
      <w:r w:rsidRPr="00B838B9">
        <w:rPr>
          <w:rFonts w:ascii="Cambria" w:hAnsi="Cambria"/>
          <w:noProof/>
          <w:sz w:val="22"/>
          <w:szCs w:val="22"/>
          <w:lang w:eastAsia="en-GB"/>
        </w:rPr>
        <w:drawing>
          <wp:inline distT="0" distB="0" distL="0" distR="0" wp14:anchorId="222ED37D" wp14:editId="35BA175F">
            <wp:extent cx="5725160" cy="7073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707390"/>
                    </a:xfrm>
                    <a:prstGeom prst="rect">
                      <a:avLst/>
                    </a:prstGeom>
                    <a:noFill/>
                    <a:ln>
                      <a:noFill/>
                    </a:ln>
                  </pic:spPr>
                </pic:pic>
              </a:graphicData>
            </a:graphic>
          </wp:inline>
        </w:drawing>
      </w:r>
    </w:p>
    <w:p w14:paraId="45F98C63" w14:textId="77777777" w:rsidR="00B838B9" w:rsidRPr="00B838B9" w:rsidRDefault="00B838B9" w:rsidP="00087847">
      <w:pPr>
        <w:jc w:val="center"/>
        <w:rPr>
          <w:rFonts w:ascii="Cambria" w:hAnsi="Cambria"/>
          <w:sz w:val="22"/>
          <w:szCs w:val="22"/>
        </w:rPr>
      </w:pPr>
      <w:r w:rsidRPr="00B838B9">
        <w:rPr>
          <w:rFonts w:ascii="Cambria" w:hAnsi="Cambria"/>
          <w:sz w:val="22"/>
          <w:szCs w:val="22"/>
        </w:rPr>
        <w:t>*This figure is Pre-Cull of Does, thus, not directly comparable to the other two count densities.</w:t>
      </w:r>
    </w:p>
    <w:p w14:paraId="118B988B" w14:textId="77777777" w:rsidR="00B838B9" w:rsidRPr="00B838B9" w:rsidRDefault="00B838B9" w:rsidP="00B838B9">
      <w:pPr>
        <w:jc w:val="both"/>
        <w:rPr>
          <w:rFonts w:ascii="Cambria" w:hAnsi="Cambria"/>
          <w:sz w:val="22"/>
          <w:szCs w:val="22"/>
        </w:rPr>
      </w:pPr>
    </w:p>
    <w:p w14:paraId="3367D986" w14:textId="77777777" w:rsidR="00B838B9" w:rsidRPr="00B838B9" w:rsidRDefault="00B838B9" w:rsidP="007F09CA">
      <w:pPr>
        <w:jc w:val="both"/>
        <w:rPr>
          <w:rFonts w:ascii="Cambria" w:hAnsi="Cambria"/>
        </w:rPr>
      </w:pPr>
      <w:r w:rsidRPr="00B838B9">
        <w:rPr>
          <w:rFonts w:ascii="Cambria" w:hAnsi="Cambria"/>
        </w:rPr>
        <w:t>Drone Counts</w:t>
      </w:r>
    </w:p>
    <w:p w14:paraId="3210B908" w14:textId="77777777" w:rsidR="007F09CA" w:rsidRDefault="007F09CA" w:rsidP="007F09CA">
      <w:pPr>
        <w:jc w:val="both"/>
        <w:rPr>
          <w:rFonts w:ascii="Cambria" w:hAnsi="Cambria"/>
        </w:rPr>
      </w:pPr>
    </w:p>
    <w:p w14:paraId="46972918" w14:textId="6782352A" w:rsidR="007F09CA" w:rsidRPr="00FE31BD" w:rsidRDefault="00B838B9" w:rsidP="007F09CA">
      <w:pPr>
        <w:jc w:val="both"/>
        <w:rPr>
          <w:rFonts w:ascii="Cambria" w:hAnsi="Cambria"/>
          <w:color w:val="0070C0"/>
        </w:rPr>
      </w:pPr>
      <w:r>
        <w:rPr>
          <w:rFonts w:ascii="Cambria" w:hAnsi="Cambria"/>
        </w:rPr>
        <w:t xml:space="preserve">In 2022, for the first time, we conducted a deer count by using a drone. The drone </w:t>
      </w:r>
      <w:r w:rsidR="00FF5035">
        <w:rPr>
          <w:rFonts w:ascii="Cambria" w:hAnsi="Cambria"/>
        </w:rPr>
        <w:t>enabled us to take photos and videos. Using the drone’s thermal camera, we were able to locate the body heat signatures of the deer, leaving them nowhere to hide. Thanks to this technology we can now get an accurate deer count in a fraction of the time</w:t>
      </w:r>
      <w:r w:rsidR="008805A8">
        <w:rPr>
          <w:rFonts w:ascii="Cambria" w:hAnsi="Cambria"/>
        </w:rPr>
        <w:t xml:space="preserve"> (see appendix 5). </w:t>
      </w:r>
      <w:r w:rsidR="00FF5035">
        <w:rPr>
          <w:rFonts w:ascii="Cambria" w:hAnsi="Cambria"/>
        </w:rPr>
        <w:t>We were surprised to count a total of 137 fallow deer. These results raised more questions than answers. Where the previous foot counts incredibly under-counting the deer? Is there a substantially greater influx of deer to the islands than we had estimated?</w:t>
      </w:r>
      <w:r w:rsidR="00656796">
        <w:rPr>
          <w:rFonts w:ascii="Cambria" w:hAnsi="Cambria"/>
        </w:rPr>
        <w:t xml:space="preserve"> In April 2024 the count was </w:t>
      </w:r>
      <w:r w:rsidR="0004225B">
        <w:rPr>
          <w:rFonts w:ascii="Cambria" w:hAnsi="Cambria"/>
        </w:rPr>
        <w:t>repeated,</w:t>
      </w:r>
      <w:r w:rsidR="00656796">
        <w:rPr>
          <w:rFonts w:ascii="Cambria" w:hAnsi="Cambria"/>
        </w:rPr>
        <w:t xml:space="preserve"> and we counted 130 deer.</w:t>
      </w:r>
      <w:r w:rsidR="0004225B">
        <w:rPr>
          <w:rFonts w:ascii="Cambria" w:hAnsi="Cambria"/>
        </w:rPr>
        <w:t xml:space="preserve"> </w:t>
      </w:r>
      <w:r w:rsidR="0004225B">
        <w:rPr>
          <w:rFonts w:ascii="Cambria" w:hAnsi="Cambria"/>
          <w:color w:val="FF0000"/>
        </w:rPr>
        <w:t xml:space="preserve">In April 2025 the weather was unusually warm/bright, and we had to reschedule the drone count twice. When we eventually counted the islands, the weather again wasn’t ideal, and the drone and pilot struggled to pick-out herbivores. The count </w:t>
      </w:r>
      <w:r w:rsidR="00FE31BD">
        <w:rPr>
          <w:rFonts w:ascii="Cambria" w:hAnsi="Cambria"/>
          <w:color w:val="FF0000"/>
        </w:rPr>
        <w:t>wa</w:t>
      </w:r>
      <w:r w:rsidR="0004225B">
        <w:rPr>
          <w:rFonts w:ascii="Cambria" w:hAnsi="Cambria"/>
          <w:color w:val="FF0000"/>
        </w:rPr>
        <w:t xml:space="preserve">s most likely an under-count of the herbivore population. There </w:t>
      </w:r>
      <w:r w:rsidR="00FE31BD">
        <w:rPr>
          <w:rFonts w:ascii="Cambria" w:hAnsi="Cambria"/>
          <w:color w:val="FF0000"/>
        </w:rPr>
        <w:t>we</w:t>
      </w:r>
      <w:r w:rsidR="0004225B">
        <w:rPr>
          <w:rFonts w:ascii="Cambria" w:hAnsi="Cambria"/>
          <w:color w:val="FF0000"/>
        </w:rPr>
        <w:t>re aspirations to conduct another count in November 2025 to better understand the true population. Inchcruin was not counted due to the presence of an osprey on nest.</w:t>
      </w:r>
      <w:r w:rsidR="00FE31BD">
        <w:rPr>
          <w:rFonts w:ascii="Cambria" w:hAnsi="Cambria"/>
          <w:color w:val="FF0000"/>
        </w:rPr>
        <w:t xml:space="preserve"> </w:t>
      </w:r>
      <w:r w:rsidR="00FE31BD">
        <w:rPr>
          <w:rFonts w:ascii="Cambria" w:hAnsi="Cambria"/>
          <w:color w:val="0070C0"/>
        </w:rPr>
        <w:t>In November 2025 the repeat count was conducted and counted 118 fallow.</w:t>
      </w:r>
    </w:p>
    <w:p w14:paraId="49D8A99F" w14:textId="67C85380" w:rsidR="007F09CA" w:rsidRDefault="0004225B" w:rsidP="007F09CA">
      <w:pPr>
        <w:jc w:val="both"/>
        <w:rPr>
          <w:rFonts w:ascii="Cambria" w:hAnsi="Cambria"/>
        </w:rPr>
      </w:pPr>
      <w:r>
        <w:rPr>
          <w:rFonts w:ascii="Cambria" w:hAnsi="Cambria"/>
        </w:rPr>
        <w:t xml:space="preserve"> </w:t>
      </w:r>
    </w:p>
    <w:p w14:paraId="17F00C4F" w14:textId="2713395A" w:rsidR="007F09CA" w:rsidRDefault="00FF5035" w:rsidP="00087847">
      <w:pPr>
        <w:jc w:val="center"/>
        <w:rPr>
          <w:rFonts w:ascii="Cambria" w:hAnsi="Cambria"/>
        </w:rPr>
      </w:pPr>
      <w:r w:rsidRPr="00FF5035">
        <w:rPr>
          <w:rFonts w:ascii="Cambria" w:hAnsi="Cambria"/>
        </w:rPr>
        <w:t xml:space="preserve">Table: Results of all </w:t>
      </w:r>
      <w:r w:rsidR="00FE31BD">
        <w:rPr>
          <w:rFonts w:ascii="Cambria" w:hAnsi="Cambria"/>
        </w:rPr>
        <w:t>drone</w:t>
      </w:r>
      <w:r w:rsidRPr="00FF5035">
        <w:rPr>
          <w:rFonts w:ascii="Cambria" w:hAnsi="Cambria"/>
        </w:rPr>
        <w:t xml:space="preserve"> deer counts</w:t>
      </w:r>
      <w:r>
        <w:rPr>
          <w:rFonts w:ascii="Cambria" w:hAnsi="Cambria"/>
        </w:rPr>
        <w:t>.</w:t>
      </w:r>
    </w:p>
    <w:p w14:paraId="6F14FA7A" w14:textId="6C01A6F2" w:rsidR="007F09CA" w:rsidRDefault="00FE31BD" w:rsidP="00087847">
      <w:pPr>
        <w:jc w:val="center"/>
        <w:rPr>
          <w:rFonts w:ascii="Cambria" w:hAnsi="Cambria"/>
        </w:rPr>
      </w:pPr>
      <w:r>
        <w:rPr>
          <w:rFonts w:ascii="Cambria" w:hAnsi="Cambria"/>
          <w:noProof/>
        </w:rPr>
        <w:drawing>
          <wp:inline distT="0" distB="0" distL="0" distR="0" wp14:anchorId="7C8B7329" wp14:editId="3F3999EB">
            <wp:extent cx="3870446" cy="2268660"/>
            <wp:effectExtent l="0" t="0" r="0" b="0"/>
            <wp:docPr id="2134466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5411" cy="2277432"/>
                    </a:xfrm>
                    <a:prstGeom prst="rect">
                      <a:avLst/>
                    </a:prstGeom>
                    <a:noFill/>
                  </pic:spPr>
                </pic:pic>
              </a:graphicData>
            </a:graphic>
          </wp:inline>
        </w:drawing>
      </w:r>
    </w:p>
    <w:p w14:paraId="5082EC4B" w14:textId="77777777" w:rsidR="0004225B" w:rsidRDefault="0004225B" w:rsidP="009D2ED0">
      <w:pPr>
        <w:jc w:val="both"/>
        <w:rPr>
          <w:rFonts w:ascii="Cambria" w:hAnsi="Cambria"/>
        </w:rPr>
      </w:pPr>
    </w:p>
    <w:p w14:paraId="264BA94D" w14:textId="49AFCF57" w:rsidR="009D2ED0" w:rsidRPr="009D2ED0" w:rsidRDefault="009D2ED0" w:rsidP="009D2ED0">
      <w:pPr>
        <w:jc w:val="both"/>
        <w:rPr>
          <w:rFonts w:ascii="Cambria" w:hAnsi="Cambria"/>
        </w:rPr>
      </w:pPr>
      <w:r w:rsidRPr="009D2ED0">
        <w:rPr>
          <w:rFonts w:ascii="Cambria" w:hAnsi="Cambria"/>
        </w:rPr>
        <w:lastRenderedPageBreak/>
        <w:t xml:space="preserve">Drone Deer Count </w:t>
      </w:r>
      <w:r w:rsidR="008805A8">
        <w:rPr>
          <w:rFonts w:ascii="Cambria" w:hAnsi="Cambria"/>
        </w:rPr>
        <w:t>–</w:t>
      </w:r>
      <w:r w:rsidRPr="009D2ED0">
        <w:rPr>
          <w:rFonts w:ascii="Cambria" w:hAnsi="Cambria"/>
        </w:rPr>
        <w:t xml:space="preserve"> Mainland</w:t>
      </w:r>
    </w:p>
    <w:p w14:paraId="3FAABB53" w14:textId="77777777" w:rsidR="009D2ED0" w:rsidRPr="009D2ED0" w:rsidRDefault="009D2ED0" w:rsidP="009D2ED0">
      <w:pPr>
        <w:jc w:val="both"/>
        <w:rPr>
          <w:rFonts w:ascii="Cambria" w:hAnsi="Cambria"/>
          <w:b/>
        </w:rPr>
      </w:pPr>
    </w:p>
    <w:p w14:paraId="13E13C84" w14:textId="1FA77E8F" w:rsidR="009D2ED0" w:rsidRPr="009D2ED0" w:rsidRDefault="009D2ED0" w:rsidP="009D2ED0">
      <w:pPr>
        <w:jc w:val="both"/>
        <w:rPr>
          <w:rFonts w:ascii="Cambria" w:hAnsi="Cambria"/>
        </w:rPr>
      </w:pPr>
      <w:r w:rsidRPr="009D2ED0">
        <w:rPr>
          <w:rFonts w:ascii="Cambria" w:hAnsi="Cambria"/>
        </w:rPr>
        <w:t>There has always be</w:t>
      </w:r>
      <w:r>
        <w:rPr>
          <w:rFonts w:ascii="Cambria" w:hAnsi="Cambria"/>
        </w:rPr>
        <w:t>en an unknown population</w:t>
      </w:r>
      <w:r w:rsidRPr="009D2ED0">
        <w:rPr>
          <w:rFonts w:ascii="Cambria" w:hAnsi="Cambria"/>
        </w:rPr>
        <w:t xml:space="preserve"> of fallow deer on the Loch Lomond NNR. It no secret that these deer swim across to the islands (the number of deer that make this journey remains unknown). NatureScot commissioned a drone deer count in November 2022 to get a </w:t>
      </w:r>
      <w:r w:rsidR="00656796" w:rsidRPr="009D2ED0">
        <w:rPr>
          <w:rFonts w:ascii="Cambria" w:hAnsi="Cambria"/>
        </w:rPr>
        <w:t>snapshot</w:t>
      </w:r>
      <w:r w:rsidRPr="009D2ED0">
        <w:rPr>
          <w:rFonts w:ascii="Cambria" w:hAnsi="Cambria"/>
        </w:rPr>
        <w:t xml:space="preserve"> of this fallow population. We counted 46 deer (16 red, and 30 fallow). The total land surveyed was ~</w:t>
      </w:r>
      <w:r w:rsidR="008652AD">
        <w:rPr>
          <w:rFonts w:ascii="Cambria" w:hAnsi="Cambria"/>
        </w:rPr>
        <w:t>1.46</w:t>
      </w:r>
      <w:r w:rsidRPr="009D2ED0">
        <w:rPr>
          <w:rFonts w:ascii="Cambria" w:hAnsi="Cambria"/>
        </w:rPr>
        <w:t>km</w:t>
      </w:r>
      <w:r w:rsidRPr="009D2ED0">
        <w:rPr>
          <w:rFonts w:ascii="Cambria" w:hAnsi="Cambria"/>
          <w:vertAlign w:val="superscript"/>
        </w:rPr>
        <w:t>2</w:t>
      </w:r>
      <w:r w:rsidRPr="009D2ED0">
        <w:rPr>
          <w:rFonts w:ascii="Cambria" w:hAnsi="Cambria"/>
        </w:rPr>
        <w:t>, this is 1 km</w:t>
      </w:r>
      <w:r w:rsidRPr="009D2ED0">
        <w:rPr>
          <w:rFonts w:ascii="Cambria" w:hAnsi="Cambria"/>
          <w:vertAlign w:val="superscript"/>
        </w:rPr>
        <w:t>2</w:t>
      </w:r>
      <w:r w:rsidRPr="009D2ED0">
        <w:rPr>
          <w:rFonts w:ascii="Cambria" w:hAnsi="Cambria"/>
        </w:rPr>
        <w:t xml:space="preserve"> wood, surrounded by </w:t>
      </w:r>
      <w:r w:rsidR="008652AD">
        <w:rPr>
          <w:rFonts w:ascii="Cambria" w:hAnsi="Cambria"/>
        </w:rPr>
        <w:t>0.46</w:t>
      </w:r>
      <w:r w:rsidRPr="009D2ED0">
        <w:rPr>
          <w:rFonts w:ascii="Cambria" w:hAnsi="Cambria"/>
        </w:rPr>
        <w:t>km</w:t>
      </w:r>
      <w:r w:rsidRPr="009D2ED0">
        <w:rPr>
          <w:rFonts w:ascii="Cambria" w:hAnsi="Cambria"/>
          <w:vertAlign w:val="superscript"/>
        </w:rPr>
        <w:t>2</w:t>
      </w:r>
      <w:r w:rsidRPr="009D2ED0">
        <w:rPr>
          <w:rFonts w:ascii="Cambria" w:hAnsi="Cambria"/>
        </w:rPr>
        <w:t xml:space="preserve"> field (give or take). </w:t>
      </w:r>
      <w:r w:rsidR="008652AD">
        <w:rPr>
          <w:rFonts w:ascii="Cambria" w:hAnsi="Cambria"/>
        </w:rPr>
        <w:t xml:space="preserve">In April 2024 we repeated the count and recorded 52 deer (22 Red, 1 Roe, 29 Fallow). </w:t>
      </w:r>
      <w:r w:rsidR="002D0314" w:rsidRPr="002D0314">
        <w:rPr>
          <w:rFonts w:ascii="Cambria" w:hAnsi="Cambria"/>
          <w:color w:val="FF0000"/>
        </w:rPr>
        <w:t>Throughout the winter of 2024 NatureScot conducted several in-house drone counts, the conclusion is there are 30-40 fallow, and a small red herd hefted to Gartfairn Woods.</w:t>
      </w:r>
      <w:r w:rsidR="00F53493">
        <w:rPr>
          <w:rFonts w:ascii="Cambria" w:hAnsi="Cambria"/>
          <w:color w:val="FF0000"/>
        </w:rPr>
        <w:t xml:space="preserve"> </w:t>
      </w:r>
      <w:r w:rsidR="00F53493">
        <w:rPr>
          <w:rFonts w:ascii="Cambria" w:hAnsi="Cambria"/>
          <w:color w:val="0070C0"/>
        </w:rPr>
        <w:t xml:space="preserve">In the </w:t>
      </w:r>
      <w:r w:rsidR="00A8399F">
        <w:rPr>
          <w:rFonts w:ascii="Cambria" w:hAnsi="Cambria"/>
          <w:color w:val="0070C0"/>
        </w:rPr>
        <w:t>winter of 2025,</w:t>
      </w:r>
      <w:r w:rsidR="00F53493">
        <w:rPr>
          <w:rFonts w:ascii="Cambria" w:hAnsi="Cambria"/>
          <w:color w:val="0070C0"/>
        </w:rPr>
        <w:t xml:space="preserve"> the drone counted 54 fallow and 44 red.</w:t>
      </w:r>
      <w:r w:rsidR="002D0314" w:rsidRPr="002D0314">
        <w:rPr>
          <w:rFonts w:ascii="Cambria" w:hAnsi="Cambria"/>
          <w:color w:val="FF0000"/>
        </w:rPr>
        <w:t xml:space="preserve"> </w:t>
      </w:r>
      <w:r w:rsidRPr="009D2ED0">
        <w:rPr>
          <w:rFonts w:ascii="Cambria" w:hAnsi="Cambria"/>
        </w:rPr>
        <w:t xml:space="preserve">These deer need reduced </w:t>
      </w:r>
      <w:r w:rsidR="00634342">
        <w:rPr>
          <w:rFonts w:ascii="Cambria" w:hAnsi="Cambria"/>
        </w:rPr>
        <w:t xml:space="preserve">in line with the targets set in the Scottish Biodiversity Strategy. </w:t>
      </w:r>
      <w:r w:rsidRPr="009D2ED0">
        <w:rPr>
          <w:rFonts w:ascii="Cambria" w:hAnsi="Cambria"/>
        </w:rPr>
        <w:t xml:space="preserve">NatureScot have spoken to the </w:t>
      </w:r>
      <w:r w:rsidR="00AC6898" w:rsidRPr="009D2ED0">
        <w:rPr>
          <w:rFonts w:ascii="Cambria" w:hAnsi="Cambria"/>
        </w:rPr>
        <w:t>landowner,</w:t>
      </w:r>
      <w:r w:rsidRPr="009D2ED0">
        <w:rPr>
          <w:rFonts w:ascii="Cambria" w:hAnsi="Cambria"/>
        </w:rPr>
        <w:t xml:space="preserve"> and he has agreed to reduce this population. These two populations are interconnected, and as with the island population, NatureScot intends to conduct annual drone counts to ensure that this population is reducing. </w:t>
      </w:r>
    </w:p>
    <w:p w14:paraId="42DB53DE" w14:textId="77777777" w:rsidR="007F09CA" w:rsidRDefault="007F09CA" w:rsidP="007F09CA">
      <w:pPr>
        <w:jc w:val="both"/>
        <w:rPr>
          <w:rFonts w:ascii="Cambria" w:hAnsi="Cambria"/>
        </w:rPr>
      </w:pPr>
    </w:p>
    <w:p w14:paraId="2A768218" w14:textId="77777777" w:rsidR="009D2ED0" w:rsidRPr="009D2ED0" w:rsidRDefault="009D2ED0" w:rsidP="009D2ED0">
      <w:pPr>
        <w:jc w:val="both"/>
        <w:rPr>
          <w:rFonts w:ascii="Cambria" w:hAnsi="Cambria"/>
          <w:u w:val="single"/>
        </w:rPr>
      </w:pPr>
      <w:r w:rsidRPr="009D2ED0">
        <w:rPr>
          <w:rFonts w:ascii="Cambria" w:hAnsi="Cambria"/>
          <w:u w:val="single"/>
        </w:rPr>
        <w:t>Other Herbivores</w:t>
      </w:r>
    </w:p>
    <w:p w14:paraId="1F69927C" w14:textId="77777777" w:rsidR="009D2ED0" w:rsidRPr="009D2ED0" w:rsidRDefault="009D2ED0" w:rsidP="009D2ED0">
      <w:pPr>
        <w:jc w:val="both"/>
        <w:rPr>
          <w:rFonts w:ascii="Cambria" w:hAnsi="Cambria"/>
        </w:rPr>
      </w:pPr>
    </w:p>
    <w:p w14:paraId="302568A1" w14:textId="77777777" w:rsidR="009D2ED0" w:rsidRPr="00516C2D" w:rsidRDefault="009D2ED0" w:rsidP="009D2ED0">
      <w:pPr>
        <w:jc w:val="both"/>
        <w:rPr>
          <w:rFonts w:ascii="Cambria" w:hAnsi="Cambria"/>
        </w:rPr>
      </w:pPr>
      <w:r w:rsidRPr="00516C2D">
        <w:rPr>
          <w:rFonts w:ascii="Cambria" w:hAnsi="Cambria"/>
        </w:rPr>
        <w:t xml:space="preserve">It is recognised that managing deer is only part of the solution to managing herbivore impacts. Deer damage needs to be differentiated from other herbivores – livestock, goats, wallabies. Further management of grazing animals will be required to assist in delivering the desired objectives. </w:t>
      </w:r>
    </w:p>
    <w:p w14:paraId="262BAA34" w14:textId="77777777" w:rsidR="009D2ED0" w:rsidRPr="00516C2D" w:rsidRDefault="009D2ED0" w:rsidP="009D2ED0">
      <w:pPr>
        <w:jc w:val="both"/>
        <w:rPr>
          <w:rFonts w:ascii="Cambria" w:hAnsi="Cambria"/>
        </w:rPr>
      </w:pPr>
    </w:p>
    <w:p w14:paraId="742D4BD4" w14:textId="77777777" w:rsidR="009D2ED0" w:rsidRPr="00516C2D" w:rsidRDefault="009D2ED0" w:rsidP="009D2ED0">
      <w:pPr>
        <w:jc w:val="both"/>
        <w:rPr>
          <w:rFonts w:ascii="Cambria" w:hAnsi="Cambria"/>
          <w:i/>
        </w:rPr>
      </w:pPr>
      <w:r w:rsidRPr="00516C2D">
        <w:rPr>
          <w:rFonts w:ascii="Cambria" w:hAnsi="Cambria"/>
          <w:i/>
        </w:rPr>
        <w:t>Livestock</w:t>
      </w:r>
    </w:p>
    <w:p w14:paraId="3A18C607" w14:textId="5DD99818" w:rsidR="009D2ED0" w:rsidRPr="00516C2D" w:rsidRDefault="009D2ED0" w:rsidP="009D2ED0">
      <w:pPr>
        <w:jc w:val="both"/>
        <w:rPr>
          <w:rFonts w:ascii="Cambria" w:hAnsi="Cambria"/>
        </w:rPr>
      </w:pPr>
      <w:r w:rsidRPr="00516C2D">
        <w:rPr>
          <w:rFonts w:ascii="Cambria" w:hAnsi="Cambria"/>
        </w:rPr>
        <w:t>Changes in livestock management can help deliver the required land management objectives – both agricultural and conservation. Inchtavannach is the only island that has had livestock either historically or at present. Past management has included sheep, but these have all been removed and there is no plan to re-introduce them. The tenant of this island does still have cattle and horses on</w:t>
      </w:r>
      <w:r w:rsidR="00516C2D">
        <w:rPr>
          <w:rFonts w:ascii="Cambria" w:hAnsi="Cambria"/>
        </w:rPr>
        <w:t xml:space="preserve"> the island all year round.</w:t>
      </w:r>
      <w:r w:rsidRPr="00516C2D">
        <w:rPr>
          <w:rFonts w:ascii="Cambria" w:hAnsi="Cambria" w:cs="Arial"/>
        </w:rPr>
        <w:t xml:space="preserve"> NatureScot intend to work with both the landowner and the tenant farmer to discuss their management aspirations for the island and what measures can be implemented to improve the condition of the woodland. </w:t>
      </w:r>
    </w:p>
    <w:p w14:paraId="6371BC54" w14:textId="77777777" w:rsidR="009D2ED0" w:rsidRPr="00516C2D" w:rsidRDefault="009D2ED0" w:rsidP="009D2ED0">
      <w:pPr>
        <w:jc w:val="both"/>
        <w:rPr>
          <w:rFonts w:ascii="Cambria" w:hAnsi="Cambria"/>
        </w:rPr>
      </w:pPr>
    </w:p>
    <w:p w14:paraId="1D52CECA" w14:textId="77777777" w:rsidR="009D2ED0" w:rsidRPr="00516C2D" w:rsidRDefault="009D2ED0" w:rsidP="009D2ED0">
      <w:pPr>
        <w:jc w:val="both"/>
        <w:rPr>
          <w:rFonts w:ascii="Cambria" w:hAnsi="Cambria"/>
          <w:i/>
        </w:rPr>
      </w:pPr>
      <w:r w:rsidRPr="00516C2D">
        <w:rPr>
          <w:rFonts w:ascii="Cambria" w:hAnsi="Cambria"/>
          <w:i/>
        </w:rPr>
        <w:t>Wallabies</w:t>
      </w:r>
    </w:p>
    <w:p w14:paraId="3768606D" w14:textId="4F0B28CB" w:rsidR="009D2ED0" w:rsidRPr="00F53493" w:rsidRDefault="00516C2D" w:rsidP="009D2ED0">
      <w:pPr>
        <w:jc w:val="both"/>
        <w:rPr>
          <w:rFonts w:ascii="Cambria" w:hAnsi="Cambria"/>
          <w:color w:val="0070C0"/>
        </w:rPr>
      </w:pPr>
      <w:r w:rsidRPr="00516C2D">
        <w:rPr>
          <w:rFonts w:ascii="Cambria" w:hAnsi="Cambria"/>
        </w:rPr>
        <w:t>Wallabies are a non-native species and as such careful consideration needs to be given to managin</w:t>
      </w:r>
      <w:r>
        <w:rPr>
          <w:rFonts w:ascii="Cambria" w:hAnsi="Cambria"/>
        </w:rPr>
        <w:t>g their population</w:t>
      </w:r>
      <w:r w:rsidRPr="00516C2D">
        <w:rPr>
          <w:rFonts w:ascii="Cambria" w:hAnsi="Cambria"/>
        </w:rPr>
        <w:t>.</w:t>
      </w:r>
      <w:r>
        <w:rPr>
          <w:rFonts w:ascii="Cambria" w:hAnsi="Cambria"/>
        </w:rPr>
        <w:t xml:space="preserve"> </w:t>
      </w:r>
      <w:r w:rsidR="009D2ED0" w:rsidRPr="00516C2D">
        <w:rPr>
          <w:rFonts w:ascii="Cambria" w:hAnsi="Cambria"/>
        </w:rPr>
        <w:t>Wallabies are found only on Inchcon</w:t>
      </w:r>
      <w:r>
        <w:rPr>
          <w:rFonts w:ascii="Cambria" w:hAnsi="Cambria"/>
        </w:rPr>
        <w:t>nachan (although they can swim).</w:t>
      </w:r>
      <w:r w:rsidR="009D2ED0" w:rsidRPr="00516C2D">
        <w:rPr>
          <w:rFonts w:ascii="Cambria" w:hAnsi="Cambria"/>
        </w:rPr>
        <w:t xml:space="preserve"> </w:t>
      </w:r>
      <w:r w:rsidRPr="00516C2D">
        <w:rPr>
          <w:rFonts w:ascii="Cambria" w:hAnsi="Cambria"/>
        </w:rPr>
        <w:t>They</w:t>
      </w:r>
      <w:r w:rsidR="009D2ED0" w:rsidRPr="00516C2D">
        <w:rPr>
          <w:rFonts w:ascii="Cambria" w:hAnsi="Cambria"/>
        </w:rPr>
        <w:t xml:space="preserve"> are both grazers and browsers and therefore can cause serious impacts to the flora of Inchconnachan. Since 2008, the wallaby populat</w:t>
      </w:r>
      <w:r>
        <w:rPr>
          <w:rFonts w:ascii="Cambria" w:hAnsi="Cambria"/>
        </w:rPr>
        <w:t>ion has reportedly been reduced.</w:t>
      </w:r>
      <w:r w:rsidR="009D2ED0" w:rsidRPr="00516C2D">
        <w:rPr>
          <w:rFonts w:ascii="Cambria" w:hAnsi="Cambria"/>
        </w:rPr>
        <w:t xml:space="preserve"> </w:t>
      </w:r>
      <w:r w:rsidRPr="00516C2D">
        <w:rPr>
          <w:rFonts w:ascii="Cambria" w:hAnsi="Cambria"/>
        </w:rPr>
        <w:t>The</w:t>
      </w:r>
      <w:r w:rsidR="009D2ED0" w:rsidRPr="00516C2D">
        <w:rPr>
          <w:rFonts w:ascii="Cambria" w:hAnsi="Cambria"/>
        </w:rPr>
        <w:t xml:space="preserve"> drone count in December 2023 counted between 10-12 wallabies. 12 on an initial fly over, and then 10 on a second pass. These missing 2 wallabies were likely hidden in a crevice. </w:t>
      </w:r>
      <w:r w:rsidR="00295F14">
        <w:rPr>
          <w:rFonts w:ascii="Cambria" w:hAnsi="Cambria"/>
        </w:rPr>
        <w:t>In April 2024 we counted a total of 8 wallabies during our annual drone count.</w:t>
      </w:r>
      <w:r w:rsidR="002D0314">
        <w:rPr>
          <w:rFonts w:ascii="Cambria" w:hAnsi="Cambria"/>
        </w:rPr>
        <w:t xml:space="preserve"> </w:t>
      </w:r>
      <w:r w:rsidR="002D0314" w:rsidRPr="002D0314">
        <w:rPr>
          <w:rFonts w:ascii="Cambria" w:hAnsi="Cambria"/>
          <w:color w:val="FF0000"/>
        </w:rPr>
        <w:t xml:space="preserve">In April 2025 the drone only pick-out two animals, </w:t>
      </w:r>
      <w:r w:rsidR="00F53493">
        <w:rPr>
          <w:rFonts w:ascii="Cambria" w:hAnsi="Cambria"/>
          <w:color w:val="0070C0"/>
        </w:rPr>
        <w:t>but the November 2025 count found 9 wallabies.</w:t>
      </w:r>
    </w:p>
    <w:p w14:paraId="67290320" w14:textId="77777777" w:rsidR="00B30302" w:rsidRDefault="00B30302" w:rsidP="009D2ED0">
      <w:pPr>
        <w:jc w:val="both"/>
        <w:rPr>
          <w:rFonts w:ascii="Cambria" w:hAnsi="Cambria"/>
        </w:rPr>
      </w:pPr>
    </w:p>
    <w:p w14:paraId="4EF828D7" w14:textId="77777777" w:rsidR="00AC6898" w:rsidRDefault="00AC6898" w:rsidP="009D2ED0">
      <w:pPr>
        <w:jc w:val="both"/>
        <w:rPr>
          <w:rFonts w:ascii="Cambria" w:hAnsi="Cambria"/>
          <w:i/>
        </w:rPr>
      </w:pPr>
    </w:p>
    <w:p w14:paraId="2B69E108" w14:textId="77777777" w:rsidR="009D2ED0" w:rsidRPr="00516C2D" w:rsidRDefault="009D2ED0" w:rsidP="009D2ED0">
      <w:pPr>
        <w:jc w:val="both"/>
        <w:rPr>
          <w:rFonts w:ascii="Cambria" w:hAnsi="Cambria"/>
          <w:i/>
        </w:rPr>
      </w:pPr>
      <w:r w:rsidRPr="00516C2D">
        <w:rPr>
          <w:rFonts w:ascii="Cambria" w:hAnsi="Cambria"/>
          <w:i/>
        </w:rPr>
        <w:t>Geese</w:t>
      </w:r>
    </w:p>
    <w:p w14:paraId="3C5B4938" w14:textId="22823926" w:rsidR="00AC6898" w:rsidRDefault="009D2ED0" w:rsidP="009D2ED0">
      <w:pPr>
        <w:jc w:val="both"/>
        <w:rPr>
          <w:rFonts w:ascii="Cambria" w:hAnsi="Cambria"/>
        </w:rPr>
      </w:pPr>
      <w:r w:rsidRPr="00516C2D">
        <w:rPr>
          <w:rFonts w:ascii="Cambria" w:hAnsi="Cambria"/>
        </w:rPr>
        <w:t>Canada geese are resident on the islands, and it has been suggested that the population has been steadily increasing over the years. The geese are most obvious on Torrinch and Inchlonaig, where these islands seem to be preferred breeding locations. The geese are herbivores and do eat the vegetation, but the failing HIA’s have not placed the blame on the geese. At present there is no geese control occurring on any of the islands. In the future, if the DMG feel that geese control is required, then Canada geese are covered by the General Licence.</w:t>
      </w:r>
    </w:p>
    <w:p w14:paraId="400895E1" w14:textId="77777777" w:rsidR="00656796" w:rsidRDefault="00656796" w:rsidP="00A4679C">
      <w:pPr>
        <w:jc w:val="both"/>
        <w:rPr>
          <w:rFonts w:ascii="Cambria" w:hAnsi="Cambria"/>
          <w:bCs/>
          <w:u w:val="single"/>
        </w:rPr>
      </w:pPr>
    </w:p>
    <w:p w14:paraId="29D66605" w14:textId="77777777" w:rsidR="00656796" w:rsidRDefault="00656796" w:rsidP="00A4679C">
      <w:pPr>
        <w:jc w:val="both"/>
        <w:rPr>
          <w:rFonts w:ascii="Cambria" w:hAnsi="Cambria"/>
          <w:bCs/>
          <w:u w:val="single"/>
        </w:rPr>
      </w:pPr>
    </w:p>
    <w:p w14:paraId="4846307D" w14:textId="246AA205" w:rsidR="00A4679C" w:rsidRPr="008B035B" w:rsidRDefault="00A4679C" w:rsidP="00A4679C">
      <w:pPr>
        <w:jc w:val="both"/>
        <w:rPr>
          <w:rFonts w:ascii="Cambria" w:hAnsi="Cambria"/>
          <w:bCs/>
          <w:u w:val="single"/>
        </w:rPr>
      </w:pPr>
      <w:r w:rsidRPr="008B035B">
        <w:rPr>
          <w:rFonts w:ascii="Cambria" w:hAnsi="Cambria"/>
          <w:bCs/>
          <w:u w:val="single"/>
        </w:rPr>
        <w:lastRenderedPageBreak/>
        <w:t>Other Factors Preventing Regeneration</w:t>
      </w:r>
    </w:p>
    <w:p w14:paraId="47BEFC2F" w14:textId="77777777" w:rsidR="00A4679C" w:rsidRPr="00A4679C" w:rsidRDefault="00A4679C" w:rsidP="00A4679C">
      <w:pPr>
        <w:jc w:val="both"/>
        <w:rPr>
          <w:rFonts w:ascii="Cambria" w:hAnsi="Cambria"/>
          <w:u w:val="single"/>
        </w:rPr>
      </w:pPr>
    </w:p>
    <w:p w14:paraId="04DD6993" w14:textId="77777777" w:rsidR="00A4679C" w:rsidRPr="00A4679C" w:rsidRDefault="00A4679C" w:rsidP="00A4679C">
      <w:pPr>
        <w:jc w:val="both"/>
        <w:rPr>
          <w:rFonts w:ascii="Cambria" w:hAnsi="Cambria"/>
        </w:rPr>
      </w:pPr>
      <w:r w:rsidRPr="00A4679C">
        <w:rPr>
          <w:rFonts w:ascii="Cambria" w:hAnsi="Cambria"/>
        </w:rPr>
        <w:t>It is also recognised that herbivores are not the sole factor in preventing sufficient regeneration from occurring. Practical management must also take place on the islands to limit or prevent other factors from inhibiting regeneration.</w:t>
      </w:r>
    </w:p>
    <w:p w14:paraId="3D27DF5B" w14:textId="77777777" w:rsidR="00A4679C" w:rsidRPr="00A4679C" w:rsidRDefault="00A4679C" w:rsidP="00A4679C">
      <w:pPr>
        <w:jc w:val="both"/>
        <w:rPr>
          <w:rFonts w:ascii="Cambria" w:hAnsi="Cambria"/>
        </w:rPr>
      </w:pPr>
    </w:p>
    <w:p w14:paraId="3DB06D51" w14:textId="77777777" w:rsidR="00A4679C" w:rsidRPr="00A4679C" w:rsidRDefault="00A4679C" w:rsidP="00A4679C">
      <w:pPr>
        <w:jc w:val="both"/>
        <w:rPr>
          <w:rFonts w:ascii="Cambria" w:hAnsi="Cambria"/>
          <w:i/>
        </w:rPr>
      </w:pPr>
      <w:r w:rsidRPr="00A4679C">
        <w:rPr>
          <w:rFonts w:ascii="Cambria" w:hAnsi="Cambria"/>
          <w:i/>
        </w:rPr>
        <w:t>Canopy Cover</w:t>
      </w:r>
    </w:p>
    <w:p w14:paraId="2A393194" w14:textId="77777777" w:rsidR="00A4679C" w:rsidRPr="00A4679C" w:rsidRDefault="00A4679C" w:rsidP="00A4679C">
      <w:pPr>
        <w:jc w:val="both"/>
        <w:rPr>
          <w:rFonts w:ascii="Cambria" w:hAnsi="Cambria"/>
        </w:rPr>
      </w:pPr>
      <w:r w:rsidRPr="00A4679C">
        <w:rPr>
          <w:rFonts w:ascii="Cambria" w:hAnsi="Cambria"/>
        </w:rPr>
        <w:t>Native woodland canopy cover will dieback naturally allowing open spaces to be created; this is a natural process and will continue to occur in due course.</w:t>
      </w:r>
    </w:p>
    <w:p w14:paraId="6F2FB8CE" w14:textId="77777777" w:rsidR="00A4679C" w:rsidRPr="00A4679C" w:rsidRDefault="00A4679C" w:rsidP="00A4679C">
      <w:pPr>
        <w:jc w:val="both"/>
        <w:rPr>
          <w:rFonts w:ascii="Cambria" w:hAnsi="Cambria"/>
        </w:rPr>
      </w:pPr>
    </w:p>
    <w:p w14:paraId="14D19FF7" w14:textId="77777777" w:rsidR="00A4679C" w:rsidRPr="00A4679C" w:rsidRDefault="00A4679C" w:rsidP="00A4679C">
      <w:pPr>
        <w:jc w:val="both"/>
        <w:rPr>
          <w:rFonts w:ascii="Cambria" w:hAnsi="Cambria"/>
          <w:i/>
        </w:rPr>
      </w:pPr>
      <w:r w:rsidRPr="00A4679C">
        <w:rPr>
          <w:rFonts w:ascii="Cambria" w:hAnsi="Cambria"/>
          <w:i/>
        </w:rPr>
        <w:t>Bracken</w:t>
      </w:r>
    </w:p>
    <w:p w14:paraId="18611F46" w14:textId="77777777" w:rsidR="00A4679C" w:rsidRPr="00A4679C" w:rsidRDefault="00A4679C" w:rsidP="00A4679C">
      <w:pPr>
        <w:jc w:val="both"/>
        <w:rPr>
          <w:rFonts w:ascii="Cambria" w:hAnsi="Cambria"/>
        </w:rPr>
      </w:pPr>
      <w:r w:rsidRPr="00A4679C">
        <w:rPr>
          <w:rFonts w:ascii="Cambria" w:hAnsi="Cambria"/>
        </w:rPr>
        <w:t>Bracken management should be pursued to create open areas and prevent competition.</w:t>
      </w:r>
    </w:p>
    <w:p w14:paraId="60F98A3B" w14:textId="77777777" w:rsidR="00A4679C" w:rsidRPr="00A4679C" w:rsidRDefault="00A4679C" w:rsidP="00A4679C">
      <w:pPr>
        <w:pStyle w:val="ListParagraph"/>
        <w:rPr>
          <w:rFonts w:ascii="Cambria" w:hAnsi="Cambria"/>
        </w:rPr>
      </w:pPr>
    </w:p>
    <w:p w14:paraId="6038F66A" w14:textId="76B8B97A" w:rsidR="00A4679C" w:rsidRPr="00A4679C" w:rsidRDefault="00A4679C" w:rsidP="00A4679C">
      <w:pPr>
        <w:pStyle w:val="ListParagraph"/>
        <w:numPr>
          <w:ilvl w:val="0"/>
          <w:numId w:val="32"/>
        </w:numPr>
        <w:jc w:val="both"/>
        <w:rPr>
          <w:rFonts w:ascii="Cambria" w:hAnsi="Cambria"/>
        </w:rPr>
      </w:pPr>
      <w:r w:rsidRPr="00A4679C">
        <w:rPr>
          <w:rFonts w:ascii="Cambria" w:hAnsi="Cambria"/>
        </w:rPr>
        <w:t>Inchlonaig suffers from bracken encroachment, and whilst control has taken place previously, no follow up treatment nor active management has occurred recently; the exten</w:t>
      </w:r>
      <w:r w:rsidR="00CF0AAE">
        <w:rPr>
          <w:rFonts w:ascii="Cambria" w:hAnsi="Cambria"/>
        </w:rPr>
        <w:t>t</w:t>
      </w:r>
      <w:r w:rsidRPr="00A4679C">
        <w:rPr>
          <w:rFonts w:ascii="Cambria" w:hAnsi="Cambria"/>
        </w:rPr>
        <w:t xml:space="preserve"> of the bracken is as bad as ever.</w:t>
      </w:r>
      <w:r w:rsidR="007F5050">
        <w:rPr>
          <w:rFonts w:ascii="Cambria" w:hAnsi="Cambria"/>
          <w:color w:val="FF0000"/>
        </w:rPr>
        <w:t xml:space="preserve"> Stalker has made comment that the bracken is inhibiting deer control and that we need to manage the bracken.</w:t>
      </w:r>
      <w:r w:rsidR="00A528FC">
        <w:rPr>
          <w:rFonts w:ascii="Cambria" w:hAnsi="Cambria"/>
          <w:color w:val="FF0000"/>
        </w:rPr>
        <w:t xml:space="preserve"> </w:t>
      </w:r>
      <w:r w:rsidR="00A528FC">
        <w:rPr>
          <w:rFonts w:ascii="Cambria" w:hAnsi="Cambria"/>
          <w:color w:val="0070C0"/>
        </w:rPr>
        <w:t>In 2026 the bracken has still been highlighted as an issue.</w:t>
      </w:r>
    </w:p>
    <w:p w14:paraId="5CA71B8E" w14:textId="77777777" w:rsidR="00A4679C" w:rsidRPr="00A4679C" w:rsidRDefault="00A4679C" w:rsidP="00A4679C">
      <w:pPr>
        <w:jc w:val="both"/>
        <w:rPr>
          <w:rFonts w:ascii="Cambria" w:hAnsi="Cambria"/>
        </w:rPr>
      </w:pPr>
    </w:p>
    <w:p w14:paraId="11D8FB11" w14:textId="77777777" w:rsidR="00A4679C" w:rsidRPr="00A4679C" w:rsidRDefault="00A4679C" w:rsidP="00A4679C">
      <w:pPr>
        <w:jc w:val="both"/>
        <w:rPr>
          <w:rFonts w:ascii="Cambria" w:hAnsi="Cambria"/>
          <w:i/>
        </w:rPr>
      </w:pPr>
      <w:r w:rsidRPr="00A4679C">
        <w:rPr>
          <w:rFonts w:ascii="Cambria" w:hAnsi="Cambria"/>
          <w:i/>
        </w:rPr>
        <w:t>Non-Native Plant Species: Beech</w:t>
      </w:r>
    </w:p>
    <w:p w14:paraId="300B87EE" w14:textId="77777777" w:rsidR="00A4679C" w:rsidRPr="00A4679C" w:rsidRDefault="00A4679C" w:rsidP="00A4679C">
      <w:pPr>
        <w:jc w:val="both"/>
        <w:rPr>
          <w:rFonts w:ascii="Cambria" w:hAnsi="Cambria"/>
        </w:rPr>
      </w:pPr>
      <w:r w:rsidRPr="00A4679C">
        <w:rPr>
          <w:rFonts w:ascii="Cambria" w:hAnsi="Cambria"/>
        </w:rPr>
        <w:t xml:space="preserve">Non-native plant species should be removed where possible, either by felling of trees, or through pulling up seedlings and saplings. </w:t>
      </w:r>
    </w:p>
    <w:p w14:paraId="456A9286" w14:textId="77777777" w:rsidR="00A4679C" w:rsidRPr="00A4679C" w:rsidRDefault="00A4679C" w:rsidP="00A4679C">
      <w:pPr>
        <w:pStyle w:val="ListParagraph"/>
        <w:jc w:val="both"/>
        <w:rPr>
          <w:rFonts w:ascii="Cambria" w:hAnsi="Cambria"/>
        </w:rPr>
      </w:pPr>
    </w:p>
    <w:p w14:paraId="2483E916" w14:textId="23FFFFA9" w:rsidR="00A4679C" w:rsidRPr="00A4679C" w:rsidRDefault="00A4679C" w:rsidP="00A4679C">
      <w:pPr>
        <w:pStyle w:val="ListParagraph"/>
        <w:numPr>
          <w:ilvl w:val="0"/>
          <w:numId w:val="32"/>
        </w:numPr>
        <w:jc w:val="both"/>
        <w:rPr>
          <w:rFonts w:ascii="Cambria" w:hAnsi="Cambria"/>
        </w:rPr>
      </w:pPr>
      <w:r w:rsidRPr="00A4679C">
        <w:rPr>
          <w:rFonts w:ascii="Cambria" w:hAnsi="Cambria"/>
        </w:rPr>
        <w:t xml:space="preserve">In 2015, Inchtavannach was subject to INNS Beech tree management, where roughly 145 Beech trees were ring-barked/injected with Glyphosate; the majority of these trees were in the </w:t>
      </w:r>
      <w:r w:rsidR="00FA4085" w:rsidRPr="00A4679C">
        <w:rPr>
          <w:rFonts w:ascii="Cambria" w:hAnsi="Cambria"/>
        </w:rPr>
        <w:t>Southwest</w:t>
      </w:r>
      <w:r w:rsidRPr="00A4679C">
        <w:rPr>
          <w:rFonts w:ascii="Cambria" w:hAnsi="Cambria"/>
        </w:rPr>
        <w:t xml:space="preserve"> of the island. In 2019 further management is planned to remove these ‘dead’ trees.   </w:t>
      </w:r>
    </w:p>
    <w:p w14:paraId="377EA8D3" w14:textId="77777777" w:rsidR="00A4679C" w:rsidRPr="00A4679C" w:rsidRDefault="00A4679C" w:rsidP="00A4679C">
      <w:pPr>
        <w:pStyle w:val="ListParagraph"/>
        <w:jc w:val="both"/>
        <w:rPr>
          <w:rFonts w:ascii="Cambria" w:hAnsi="Cambria"/>
        </w:rPr>
      </w:pPr>
    </w:p>
    <w:p w14:paraId="111F7482" w14:textId="77777777" w:rsidR="00A4679C" w:rsidRPr="00A4679C" w:rsidRDefault="00A4679C" w:rsidP="00A4679C">
      <w:pPr>
        <w:jc w:val="both"/>
        <w:rPr>
          <w:rFonts w:ascii="Cambria" w:hAnsi="Cambria"/>
          <w:i/>
        </w:rPr>
      </w:pPr>
      <w:r w:rsidRPr="00A4679C">
        <w:rPr>
          <w:rFonts w:ascii="Cambria" w:hAnsi="Cambria"/>
          <w:i/>
        </w:rPr>
        <w:t>Non-Native Plant Species: Rhododendron</w:t>
      </w:r>
    </w:p>
    <w:p w14:paraId="716D474B" w14:textId="77777777" w:rsidR="00A4679C" w:rsidRPr="00A4679C" w:rsidRDefault="00A4679C" w:rsidP="00A4679C">
      <w:pPr>
        <w:jc w:val="both"/>
        <w:rPr>
          <w:rFonts w:ascii="Cambria" w:hAnsi="Cambria"/>
        </w:rPr>
      </w:pPr>
      <w:r w:rsidRPr="00A4679C">
        <w:rPr>
          <w:rFonts w:ascii="Cambria" w:hAnsi="Cambria"/>
        </w:rPr>
        <w:t xml:space="preserve">Rhododendron removal will be key to ensuring suitable ground conditions for favourable condition. </w:t>
      </w:r>
    </w:p>
    <w:p w14:paraId="08550DB2" w14:textId="77777777" w:rsidR="00A4679C" w:rsidRPr="00A4679C" w:rsidRDefault="00A4679C" w:rsidP="00A4679C">
      <w:pPr>
        <w:pStyle w:val="ListParagraph"/>
        <w:jc w:val="both"/>
        <w:rPr>
          <w:rFonts w:ascii="Cambria" w:hAnsi="Cambria"/>
        </w:rPr>
      </w:pPr>
    </w:p>
    <w:p w14:paraId="41FB2C79" w14:textId="287EF305" w:rsidR="00A4679C" w:rsidRPr="00A4679C" w:rsidRDefault="00A4679C" w:rsidP="002E5155">
      <w:pPr>
        <w:pStyle w:val="ListParagraph"/>
        <w:numPr>
          <w:ilvl w:val="0"/>
          <w:numId w:val="32"/>
        </w:numPr>
        <w:jc w:val="both"/>
        <w:rPr>
          <w:rFonts w:ascii="Cambria" w:hAnsi="Cambria"/>
        </w:rPr>
      </w:pPr>
      <w:r w:rsidRPr="00A4679C">
        <w:rPr>
          <w:rFonts w:ascii="Cambria" w:hAnsi="Cambria"/>
        </w:rPr>
        <w:t>Inchmoan and Inchconnachan have a significant issue with Rhody’s but no active management is being carried out.</w:t>
      </w:r>
    </w:p>
    <w:p w14:paraId="5BE5EA62" w14:textId="77777777" w:rsidR="00A4679C" w:rsidRPr="00A4679C" w:rsidRDefault="00A4679C" w:rsidP="00A4679C">
      <w:pPr>
        <w:pStyle w:val="ListParagraph"/>
        <w:jc w:val="both"/>
        <w:rPr>
          <w:rFonts w:ascii="Cambria" w:hAnsi="Cambria"/>
        </w:rPr>
      </w:pPr>
    </w:p>
    <w:p w14:paraId="1E5D95EF" w14:textId="1300C5A6" w:rsidR="00A4679C" w:rsidRPr="00A4679C" w:rsidRDefault="00A4679C" w:rsidP="002E5155">
      <w:pPr>
        <w:pStyle w:val="ListParagraph"/>
        <w:numPr>
          <w:ilvl w:val="0"/>
          <w:numId w:val="32"/>
        </w:numPr>
        <w:jc w:val="both"/>
        <w:rPr>
          <w:rFonts w:ascii="Cambria" w:hAnsi="Cambria"/>
        </w:rPr>
      </w:pPr>
      <w:r w:rsidRPr="00A4679C">
        <w:rPr>
          <w:rFonts w:ascii="Cambria" w:hAnsi="Cambria"/>
        </w:rPr>
        <w:t>Inchmurrin is in the process of removing rhododendron from the designated site area</w:t>
      </w:r>
      <w:r w:rsidR="002E5155">
        <w:rPr>
          <w:rFonts w:ascii="Cambria" w:hAnsi="Cambria"/>
        </w:rPr>
        <w:t>;</w:t>
      </w:r>
      <w:r w:rsidRPr="00A4679C">
        <w:rPr>
          <w:rFonts w:ascii="Cambria" w:hAnsi="Cambria"/>
        </w:rPr>
        <w:t xml:space="preserve"> further work is carried out on Luss estates islands to remove rhododendron and </w:t>
      </w:r>
      <w:r w:rsidR="002E5155" w:rsidRPr="00A4679C">
        <w:rPr>
          <w:rFonts w:ascii="Cambria" w:hAnsi="Cambria"/>
        </w:rPr>
        <w:t>their</w:t>
      </w:r>
      <w:r w:rsidRPr="00A4679C">
        <w:rPr>
          <w:rFonts w:ascii="Cambria" w:hAnsi="Cambria"/>
        </w:rPr>
        <w:t xml:space="preserve"> seed source.</w:t>
      </w:r>
    </w:p>
    <w:p w14:paraId="36150FB8" w14:textId="77777777" w:rsidR="008805A8" w:rsidRDefault="008805A8" w:rsidP="008805A8">
      <w:pPr>
        <w:pStyle w:val="ListParagraph"/>
        <w:rPr>
          <w:rFonts w:ascii="Cambria" w:hAnsi="Cambria"/>
        </w:rPr>
      </w:pPr>
    </w:p>
    <w:p w14:paraId="074DAD9F" w14:textId="77777777" w:rsidR="00A4679C" w:rsidRPr="00A4679C" w:rsidRDefault="00A4679C" w:rsidP="00A4679C">
      <w:pPr>
        <w:pStyle w:val="ListParagraph"/>
        <w:rPr>
          <w:rFonts w:ascii="Cambria" w:hAnsi="Cambria"/>
        </w:rPr>
      </w:pPr>
    </w:p>
    <w:p w14:paraId="4A0A5E4A" w14:textId="0F6067E0" w:rsidR="00A4679C" w:rsidRDefault="00A4679C" w:rsidP="002E5155">
      <w:pPr>
        <w:pStyle w:val="ListParagraph"/>
        <w:numPr>
          <w:ilvl w:val="0"/>
          <w:numId w:val="32"/>
        </w:numPr>
        <w:jc w:val="both"/>
        <w:rPr>
          <w:rFonts w:ascii="Cambria" w:hAnsi="Cambria"/>
        </w:rPr>
      </w:pPr>
      <w:r w:rsidRPr="002E5155">
        <w:rPr>
          <w:rFonts w:ascii="Cambria" w:hAnsi="Cambria"/>
        </w:rPr>
        <w:t xml:space="preserve">Inchtavannach has previously had Rhody control and this was pretty successful and almost eradicated the problem. There has been no active management since 2014 and so the rhody re-growth has returned. </w:t>
      </w:r>
    </w:p>
    <w:p w14:paraId="6108D857" w14:textId="77777777" w:rsidR="008805A8" w:rsidRDefault="008805A8" w:rsidP="008805A8">
      <w:pPr>
        <w:pStyle w:val="ListParagraph"/>
        <w:rPr>
          <w:rFonts w:ascii="Cambria" w:hAnsi="Cambria"/>
        </w:rPr>
      </w:pPr>
    </w:p>
    <w:p w14:paraId="08A4F1AE" w14:textId="77777777" w:rsidR="002E5155" w:rsidRDefault="002E5155" w:rsidP="002E5155">
      <w:pPr>
        <w:jc w:val="both"/>
        <w:rPr>
          <w:rFonts w:ascii="Cambria" w:hAnsi="Cambria"/>
        </w:rPr>
      </w:pPr>
    </w:p>
    <w:p w14:paraId="14A452EA" w14:textId="4333C006" w:rsidR="002E5155" w:rsidRPr="008B035B" w:rsidRDefault="002E5155" w:rsidP="002E5155">
      <w:pPr>
        <w:jc w:val="both"/>
        <w:rPr>
          <w:rFonts w:ascii="Calibri" w:hAnsi="Calibri"/>
          <w:bCs/>
          <w:u w:val="single"/>
        </w:rPr>
      </w:pPr>
      <w:r w:rsidRPr="008B035B">
        <w:rPr>
          <w:rFonts w:ascii="Calibri" w:hAnsi="Calibri"/>
          <w:bCs/>
          <w:u w:val="single"/>
        </w:rPr>
        <w:t xml:space="preserve">Deer Density estimates related to </w:t>
      </w:r>
      <w:r w:rsidR="00FA4085" w:rsidRPr="008B035B">
        <w:rPr>
          <w:rFonts w:ascii="Calibri" w:hAnsi="Calibri"/>
          <w:bCs/>
          <w:u w:val="single"/>
        </w:rPr>
        <w:t>Targets.</w:t>
      </w:r>
    </w:p>
    <w:p w14:paraId="7F0D8710" w14:textId="77777777" w:rsidR="002E5155" w:rsidRPr="002E5155" w:rsidRDefault="002E5155" w:rsidP="002E5155">
      <w:pPr>
        <w:jc w:val="both"/>
        <w:rPr>
          <w:rFonts w:ascii="Calibri" w:hAnsi="Calibri"/>
          <w:u w:val="single"/>
        </w:rPr>
      </w:pPr>
    </w:p>
    <w:p w14:paraId="34F7338A" w14:textId="6844D575" w:rsidR="002E5155" w:rsidRPr="00A528FC" w:rsidRDefault="002E5155" w:rsidP="002E5155">
      <w:pPr>
        <w:jc w:val="both"/>
        <w:rPr>
          <w:rFonts w:ascii="Calibri" w:hAnsi="Calibri"/>
          <w:color w:val="0070C0"/>
        </w:rPr>
      </w:pPr>
      <w:r>
        <w:rPr>
          <w:rFonts w:ascii="Calibri" w:hAnsi="Calibri"/>
        </w:rPr>
        <w:t>This DMG has been going for the last 14 years. Initial densities were estimated around 50 deer per km2 (and likely higher).</w:t>
      </w:r>
      <w:r w:rsidR="00161B83">
        <w:rPr>
          <w:rFonts w:ascii="Calibri" w:hAnsi="Calibri"/>
        </w:rPr>
        <w:t xml:space="preserve"> The initial density target set by the DMG was to reach 15 der per km</w:t>
      </w:r>
      <w:r w:rsidR="00161B83" w:rsidRPr="00656796">
        <w:rPr>
          <w:rFonts w:ascii="Calibri" w:hAnsi="Calibri"/>
          <w:vertAlign w:val="superscript"/>
        </w:rPr>
        <w:t>2</w:t>
      </w:r>
      <w:r w:rsidR="00161B83">
        <w:rPr>
          <w:rFonts w:ascii="Calibri" w:hAnsi="Calibri"/>
        </w:rPr>
        <w:t>, and then to assess the condition of the habitat. After 14 years this target was never achieved. The Scottish Government (via the Scottish Biodiversity Strategy) in 202</w:t>
      </w:r>
      <w:r w:rsidR="001D05B3">
        <w:rPr>
          <w:rFonts w:ascii="Calibri" w:hAnsi="Calibri"/>
        </w:rPr>
        <w:t>3</w:t>
      </w:r>
      <w:r w:rsidR="00161B83">
        <w:rPr>
          <w:rFonts w:ascii="Calibri" w:hAnsi="Calibri"/>
        </w:rPr>
        <w:t xml:space="preserve"> s</w:t>
      </w:r>
      <w:r w:rsidR="00656796">
        <w:rPr>
          <w:rFonts w:ascii="Calibri" w:hAnsi="Calibri"/>
        </w:rPr>
        <w:t>uggest</w:t>
      </w:r>
      <w:r w:rsidR="00161B83">
        <w:rPr>
          <w:rFonts w:ascii="Calibri" w:hAnsi="Calibri"/>
        </w:rPr>
        <w:t xml:space="preserve"> targets of 2 deer per km2 in priority woodland, and 5-8 deer per km2 in the lowlands</w:t>
      </w:r>
      <w:r w:rsidR="00656796">
        <w:rPr>
          <w:rFonts w:ascii="Calibri" w:hAnsi="Calibri"/>
        </w:rPr>
        <w:t>; and 10 on the open hill.</w:t>
      </w:r>
      <w:r w:rsidR="00161B83">
        <w:rPr>
          <w:rFonts w:ascii="Calibri" w:hAnsi="Calibri"/>
        </w:rPr>
        <w:t xml:space="preserve"> Whilst priority woodlands </w:t>
      </w:r>
      <w:r w:rsidR="0036395E">
        <w:rPr>
          <w:rFonts w:ascii="Calibri" w:hAnsi="Calibri"/>
        </w:rPr>
        <w:t>have</w:t>
      </w:r>
      <w:r w:rsidR="00161B83">
        <w:rPr>
          <w:rFonts w:ascii="Calibri" w:hAnsi="Calibri"/>
        </w:rPr>
        <w:t xml:space="preserve"> yet to be defined (as of </w:t>
      </w:r>
      <w:r w:rsidR="007F5050" w:rsidRPr="007F5050">
        <w:rPr>
          <w:rFonts w:ascii="Calibri" w:hAnsi="Calibri"/>
          <w:color w:val="FF0000"/>
        </w:rPr>
        <w:t>8</w:t>
      </w:r>
      <w:r w:rsidR="00161B83" w:rsidRPr="007F5050">
        <w:rPr>
          <w:rFonts w:ascii="Calibri" w:hAnsi="Calibri"/>
          <w:color w:val="FF0000"/>
        </w:rPr>
        <w:t>/</w:t>
      </w:r>
      <w:r w:rsidR="007F5050" w:rsidRPr="007F5050">
        <w:rPr>
          <w:rFonts w:ascii="Calibri" w:hAnsi="Calibri"/>
          <w:color w:val="FF0000"/>
        </w:rPr>
        <w:t>5</w:t>
      </w:r>
      <w:r w:rsidR="00161B83" w:rsidRPr="007F5050">
        <w:rPr>
          <w:rFonts w:ascii="Calibri" w:hAnsi="Calibri"/>
          <w:color w:val="FF0000"/>
        </w:rPr>
        <w:t>/2</w:t>
      </w:r>
      <w:r w:rsidR="00161B83">
        <w:rPr>
          <w:rFonts w:ascii="Calibri" w:hAnsi="Calibri"/>
        </w:rPr>
        <w:t xml:space="preserve"> as this DMP is </w:t>
      </w:r>
      <w:r w:rsidR="007F5050" w:rsidRPr="007F5050">
        <w:rPr>
          <w:rFonts w:ascii="Calibri" w:hAnsi="Calibri"/>
          <w:color w:val="FF0000"/>
        </w:rPr>
        <w:t>updated</w:t>
      </w:r>
      <w:r w:rsidR="00161B83">
        <w:rPr>
          <w:rFonts w:ascii="Calibri" w:hAnsi="Calibri"/>
        </w:rPr>
        <w:t xml:space="preserve">), it’s a safe bet to assume that SSSI woodlands </w:t>
      </w:r>
      <w:r w:rsidR="00656796">
        <w:rPr>
          <w:rFonts w:ascii="Calibri" w:hAnsi="Calibri"/>
        </w:rPr>
        <w:t>may</w:t>
      </w:r>
      <w:r w:rsidR="00161B83">
        <w:rPr>
          <w:rFonts w:ascii="Calibri" w:hAnsi="Calibri"/>
        </w:rPr>
        <w:t xml:space="preserve"> be </w:t>
      </w:r>
      <w:r w:rsidR="00161B83">
        <w:rPr>
          <w:rFonts w:ascii="Calibri" w:hAnsi="Calibri"/>
        </w:rPr>
        <w:lastRenderedPageBreak/>
        <w:t xml:space="preserve">regarded as priority woodlands. </w:t>
      </w:r>
      <w:r w:rsidR="001D05B3">
        <w:rPr>
          <w:rFonts w:ascii="Calibri" w:hAnsi="Calibri"/>
        </w:rPr>
        <w:t xml:space="preserve">Whilst we await clarification of the </w:t>
      </w:r>
      <w:r w:rsidR="00656796">
        <w:rPr>
          <w:rFonts w:ascii="Calibri" w:hAnsi="Calibri"/>
        </w:rPr>
        <w:t xml:space="preserve">currently suggested </w:t>
      </w:r>
      <w:r w:rsidR="001D05B3">
        <w:rPr>
          <w:rFonts w:ascii="Calibri" w:hAnsi="Calibri"/>
        </w:rPr>
        <w:t>lowland deer density targets, we should at least be aiming for 10 deer per/km</w:t>
      </w:r>
      <w:r w:rsidR="001D05B3" w:rsidRPr="001D05B3">
        <w:rPr>
          <w:rFonts w:ascii="Calibri" w:hAnsi="Calibri"/>
          <w:vertAlign w:val="superscript"/>
        </w:rPr>
        <w:t>2</w:t>
      </w:r>
      <w:r w:rsidR="001D05B3">
        <w:rPr>
          <w:rFonts w:ascii="Calibri" w:hAnsi="Calibri"/>
        </w:rPr>
        <w:t>.</w:t>
      </w:r>
      <w:r w:rsidR="00A528FC">
        <w:rPr>
          <w:rFonts w:ascii="Calibri" w:hAnsi="Calibri"/>
        </w:rPr>
        <w:t xml:space="preserve"> </w:t>
      </w:r>
      <w:r w:rsidR="00A528FC">
        <w:rPr>
          <w:rFonts w:ascii="Calibri" w:hAnsi="Calibri"/>
          <w:color w:val="0070C0"/>
        </w:rPr>
        <w:t>The National Park Authority have expressed a desire to reach 5 deer per/km</w:t>
      </w:r>
      <w:r w:rsidR="00A528FC" w:rsidRPr="00A528FC">
        <w:rPr>
          <w:rFonts w:ascii="Calibri" w:hAnsi="Calibri"/>
          <w:color w:val="0070C0"/>
          <w:vertAlign w:val="superscript"/>
        </w:rPr>
        <w:t>2</w:t>
      </w:r>
      <w:r w:rsidR="00A528FC">
        <w:rPr>
          <w:rFonts w:ascii="Calibri" w:hAnsi="Calibri"/>
          <w:color w:val="0070C0"/>
        </w:rPr>
        <w:t>.</w:t>
      </w:r>
    </w:p>
    <w:p w14:paraId="2EF40522" w14:textId="717BF3D6" w:rsidR="002E5155" w:rsidRPr="002E5155" w:rsidRDefault="002E5155" w:rsidP="002E5155">
      <w:pPr>
        <w:jc w:val="both"/>
        <w:rPr>
          <w:rFonts w:ascii="Calibri" w:hAnsi="Calibri"/>
        </w:rPr>
      </w:pPr>
      <w:r w:rsidRPr="002E5155">
        <w:rPr>
          <w:rFonts w:ascii="Calibri" w:hAnsi="Calibri"/>
        </w:rPr>
        <w:t xml:space="preserve">Regardless of the estimated deer population, the appropriate deer density will be informed through HIA to assess deer impacts on preventing regeneration.  This method of habitat monitoring is more accurate and informative than simply aiming for a density target. Nevertheless, by reaching this lower population level it will be easier to manipulate the population from certain islands to promote regeneration, whilst ensuring the fallow presence on the other islands. </w:t>
      </w:r>
    </w:p>
    <w:p w14:paraId="3FF0D190" w14:textId="77777777" w:rsidR="002E5155" w:rsidRPr="002E5155" w:rsidRDefault="002E5155" w:rsidP="002E5155">
      <w:pPr>
        <w:jc w:val="both"/>
        <w:rPr>
          <w:rFonts w:ascii="Cambria" w:hAnsi="Cambria"/>
        </w:rPr>
      </w:pPr>
    </w:p>
    <w:p w14:paraId="7E08C4DF" w14:textId="16B32254" w:rsidR="007F09CA" w:rsidRDefault="00A528FC" w:rsidP="007F09CA">
      <w:pPr>
        <w:jc w:val="both"/>
        <w:rPr>
          <w:rFonts w:ascii="Cambria" w:hAnsi="Cambria"/>
        </w:rPr>
      </w:pPr>
      <w:r>
        <w:rPr>
          <w:rFonts w:ascii="Cambria" w:hAnsi="Cambria"/>
        </w:rPr>
        <w:t>To</w:t>
      </w:r>
      <w:r w:rsidR="00FA4085">
        <w:rPr>
          <w:rFonts w:ascii="Cambria" w:hAnsi="Cambria"/>
        </w:rPr>
        <w:t xml:space="preserve"> achieve our objectives, it is extremely important that the DMG has ongoing drone counts and WHIA resource in place for future years.</w:t>
      </w:r>
    </w:p>
    <w:p w14:paraId="0E738AC5" w14:textId="77777777" w:rsidR="005D72A8" w:rsidRDefault="005D72A8" w:rsidP="007F09CA">
      <w:pPr>
        <w:jc w:val="both"/>
        <w:rPr>
          <w:rFonts w:ascii="Cambria" w:hAnsi="Cambria"/>
        </w:rPr>
      </w:pPr>
    </w:p>
    <w:p w14:paraId="581E760E" w14:textId="77777777" w:rsidR="005D72A8" w:rsidRDefault="005D72A8" w:rsidP="007F09CA">
      <w:pPr>
        <w:jc w:val="both"/>
        <w:rPr>
          <w:rFonts w:ascii="Cambria" w:hAnsi="Cambria"/>
        </w:rPr>
      </w:pPr>
    </w:p>
    <w:p w14:paraId="63025E26" w14:textId="321F6C08" w:rsidR="005D72A8" w:rsidRPr="008B035B" w:rsidRDefault="005D72A8" w:rsidP="007F09CA">
      <w:pPr>
        <w:jc w:val="both"/>
        <w:rPr>
          <w:rFonts w:ascii="Cambria" w:hAnsi="Cambria"/>
          <w:u w:val="single"/>
        </w:rPr>
      </w:pPr>
      <w:r w:rsidRPr="008B035B">
        <w:rPr>
          <w:rFonts w:ascii="Cambria" w:hAnsi="Cambria"/>
          <w:u w:val="single"/>
        </w:rPr>
        <w:t>Seasons and Authorisations</w:t>
      </w:r>
    </w:p>
    <w:p w14:paraId="245FD0FC" w14:textId="77777777" w:rsidR="005D72A8" w:rsidRDefault="005D72A8" w:rsidP="007F09CA">
      <w:pPr>
        <w:jc w:val="both"/>
        <w:rPr>
          <w:rFonts w:ascii="Cambria" w:hAnsi="Cambria"/>
          <w:b/>
          <w:bCs/>
        </w:rPr>
      </w:pPr>
    </w:p>
    <w:p w14:paraId="7B9A355B" w14:textId="52E1863F" w:rsidR="00F01472" w:rsidRPr="005D72A8" w:rsidRDefault="00F01472" w:rsidP="007F09CA">
      <w:pPr>
        <w:jc w:val="both"/>
        <w:rPr>
          <w:rFonts w:ascii="Cambria" w:hAnsi="Cambria"/>
        </w:rPr>
      </w:pPr>
      <w:r>
        <w:rPr>
          <w:rFonts w:ascii="Cambria" w:hAnsi="Cambria"/>
        </w:rPr>
        <w:t xml:space="preserve">On the </w:t>
      </w:r>
      <w:r w:rsidR="0036395E">
        <w:rPr>
          <w:rFonts w:ascii="Cambria" w:hAnsi="Cambria"/>
        </w:rPr>
        <w:t>27</w:t>
      </w:r>
      <w:r w:rsidR="0036395E" w:rsidRPr="00F01472">
        <w:rPr>
          <w:rFonts w:ascii="Cambria" w:hAnsi="Cambria"/>
          <w:vertAlign w:val="superscript"/>
        </w:rPr>
        <w:t>th</w:t>
      </w:r>
      <w:r w:rsidR="0036395E">
        <w:rPr>
          <w:rFonts w:ascii="Cambria" w:hAnsi="Cambria"/>
          <w:vertAlign w:val="superscript"/>
        </w:rPr>
        <w:t xml:space="preserve"> </w:t>
      </w:r>
      <w:r>
        <w:rPr>
          <w:rFonts w:ascii="Cambria" w:hAnsi="Cambria"/>
        </w:rPr>
        <w:t>September 2023 changes to the Deer (close season) (Scotland) Order removed the close season for all species of male deer in Scotland; effective from 21</w:t>
      </w:r>
      <w:r w:rsidRPr="008805A8">
        <w:rPr>
          <w:rFonts w:ascii="Cambria" w:hAnsi="Cambria"/>
          <w:vertAlign w:val="superscript"/>
        </w:rPr>
        <w:t>st</w:t>
      </w:r>
      <w:r>
        <w:rPr>
          <w:rFonts w:ascii="Cambria" w:hAnsi="Cambria"/>
        </w:rPr>
        <w:t xml:space="preserve"> October 2023. It is now legal to shoot male deer all year round. </w:t>
      </w:r>
      <w:r w:rsidR="0036395E">
        <w:rPr>
          <w:rFonts w:ascii="Cambria" w:hAnsi="Cambria"/>
        </w:rPr>
        <w:t>Fallow f</w:t>
      </w:r>
      <w:r>
        <w:rPr>
          <w:rFonts w:ascii="Cambria" w:hAnsi="Cambria"/>
        </w:rPr>
        <w:t>emale seasons remain unchanged for now</w:t>
      </w:r>
      <w:r w:rsidR="0036395E">
        <w:rPr>
          <w:rFonts w:ascii="Cambria" w:hAnsi="Cambria"/>
        </w:rPr>
        <w:t xml:space="preserve"> (21</w:t>
      </w:r>
      <w:r w:rsidR="0036395E" w:rsidRPr="0036395E">
        <w:rPr>
          <w:rFonts w:ascii="Cambria" w:hAnsi="Cambria"/>
          <w:vertAlign w:val="superscript"/>
        </w:rPr>
        <w:t>st</w:t>
      </w:r>
      <w:r w:rsidR="0036395E">
        <w:rPr>
          <w:rFonts w:ascii="Cambria" w:hAnsi="Cambria"/>
        </w:rPr>
        <w:t xml:space="preserve"> October – 15</w:t>
      </w:r>
      <w:r w:rsidR="0036395E" w:rsidRPr="0036395E">
        <w:rPr>
          <w:rFonts w:ascii="Cambria" w:hAnsi="Cambria"/>
          <w:vertAlign w:val="superscript"/>
        </w:rPr>
        <w:t>th</w:t>
      </w:r>
      <w:r w:rsidR="0036395E">
        <w:rPr>
          <w:rFonts w:ascii="Cambria" w:hAnsi="Cambria"/>
        </w:rPr>
        <w:t xml:space="preserve"> February)</w:t>
      </w:r>
      <w:r>
        <w:rPr>
          <w:rFonts w:ascii="Cambria" w:hAnsi="Cambria"/>
        </w:rPr>
        <w:t xml:space="preserve"> but will be reviewed as part of the new Natural Environment Bill (replacing the Deer Act Scotland) in 20</w:t>
      </w:r>
      <w:r w:rsidR="00967A5F">
        <w:rPr>
          <w:rFonts w:ascii="Cambria" w:hAnsi="Cambria"/>
        </w:rPr>
        <w:t>2</w:t>
      </w:r>
      <w:r>
        <w:rPr>
          <w:rFonts w:ascii="Cambria" w:hAnsi="Cambria"/>
        </w:rPr>
        <w:t>5. Longer open seasons will give us increased time to cull more deer.</w:t>
      </w:r>
    </w:p>
    <w:p w14:paraId="317598EC" w14:textId="77777777" w:rsidR="007F09CA" w:rsidRDefault="007F09CA" w:rsidP="007F09CA">
      <w:pPr>
        <w:jc w:val="both"/>
        <w:rPr>
          <w:rFonts w:ascii="Cambria" w:hAnsi="Cambria"/>
        </w:rPr>
      </w:pPr>
    </w:p>
    <w:p w14:paraId="12FC3CD8" w14:textId="4E92383C" w:rsidR="0036395E" w:rsidRPr="0036395E" w:rsidRDefault="0036395E" w:rsidP="0036395E">
      <w:pPr>
        <w:jc w:val="both"/>
        <w:rPr>
          <w:rFonts w:ascii="Cambria" w:hAnsi="Cambria"/>
        </w:rPr>
      </w:pPr>
      <w:r w:rsidRPr="0036395E">
        <w:rPr>
          <w:rFonts w:ascii="Cambria" w:hAnsi="Cambria"/>
        </w:rPr>
        <w:t xml:space="preserve">Out of </w:t>
      </w:r>
      <w:r w:rsidR="00F26DB2">
        <w:rPr>
          <w:rFonts w:ascii="Cambria" w:hAnsi="Cambria"/>
        </w:rPr>
        <w:t>S</w:t>
      </w:r>
      <w:r w:rsidRPr="0036395E">
        <w:rPr>
          <w:rFonts w:ascii="Cambria" w:hAnsi="Cambria"/>
        </w:rPr>
        <w:t xml:space="preserve">eason and Night shooting Authorisations can also be potential tools to ensure </w:t>
      </w:r>
      <w:r w:rsidR="00F26DB2">
        <w:rPr>
          <w:rFonts w:ascii="Cambria" w:hAnsi="Cambria"/>
        </w:rPr>
        <w:t xml:space="preserve">the </w:t>
      </w:r>
      <w:r w:rsidRPr="0036395E">
        <w:rPr>
          <w:rFonts w:ascii="Cambria" w:hAnsi="Cambria"/>
        </w:rPr>
        <w:t xml:space="preserve">population is managed sustainably to prevent damage to woodland. The use of Out of Season Authorisations have been used since 2017 across the some </w:t>
      </w:r>
      <w:r w:rsidR="00F26DB2">
        <w:rPr>
          <w:rFonts w:ascii="Cambria" w:hAnsi="Cambria"/>
        </w:rPr>
        <w:t xml:space="preserve">of the </w:t>
      </w:r>
      <w:r w:rsidRPr="0036395E">
        <w:rPr>
          <w:rFonts w:ascii="Cambria" w:hAnsi="Cambria"/>
        </w:rPr>
        <w:t>islands.</w:t>
      </w:r>
    </w:p>
    <w:p w14:paraId="1B571063" w14:textId="77777777" w:rsidR="0036395E" w:rsidRDefault="0036395E" w:rsidP="00FA4085">
      <w:pPr>
        <w:jc w:val="both"/>
        <w:rPr>
          <w:rFonts w:ascii="Cambria" w:hAnsi="Cambria"/>
          <w:b/>
        </w:rPr>
      </w:pPr>
    </w:p>
    <w:p w14:paraId="382D1AE5" w14:textId="77777777" w:rsidR="0036395E" w:rsidRDefault="0036395E" w:rsidP="00FA4085">
      <w:pPr>
        <w:jc w:val="both"/>
        <w:rPr>
          <w:rFonts w:ascii="Cambria" w:hAnsi="Cambria"/>
          <w:b/>
        </w:rPr>
      </w:pPr>
    </w:p>
    <w:p w14:paraId="7A36DD4D" w14:textId="77777777" w:rsidR="00F26DB2" w:rsidRPr="008B035B" w:rsidRDefault="00F26DB2" w:rsidP="00F26DB2">
      <w:pPr>
        <w:jc w:val="both"/>
        <w:rPr>
          <w:rFonts w:ascii="Cambria" w:hAnsi="Cambria"/>
          <w:iCs/>
          <w:u w:val="single"/>
        </w:rPr>
      </w:pPr>
      <w:r w:rsidRPr="008B035B">
        <w:rPr>
          <w:rFonts w:ascii="Cambria" w:hAnsi="Cambria"/>
          <w:iCs/>
          <w:u w:val="single"/>
        </w:rPr>
        <w:t>Carcass Disposal</w:t>
      </w:r>
    </w:p>
    <w:p w14:paraId="25D4CF81" w14:textId="77777777" w:rsidR="00F26DB2" w:rsidRPr="00F26DB2" w:rsidRDefault="00F26DB2" w:rsidP="00F26DB2">
      <w:pPr>
        <w:jc w:val="both"/>
        <w:rPr>
          <w:rFonts w:ascii="Cambria" w:hAnsi="Cambria"/>
        </w:rPr>
      </w:pPr>
    </w:p>
    <w:p w14:paraId="70295D81" w14:textId="0841CB7F" w:rsidR="00F26DB2" w:rsidRPr="00F26DB2" w:rsidRDefault="00F26DB2" w:rsidP="00F26DB2">
      <w:pPr>
        <w:jc w:val="both"/>
        <w:rPr>
          <w:rFonts w:ascii="Cambria" w:hAnsi="Cambria"/>
        </w:rPr>
      </w:pPr>
      <w:r w:rsidRPr="00F26DB2">
        <w:rPr>
          <w:rFonts w:ascii="Cambria" w:hAnsi="Cambria"/>
        </w:rPr>
        <w:t xml:space="preserve">Deer carcasses and grallochs should be removed from the islands where possible. This will assist in safeguarding public perception and ensure deer control is carried out discretely in high public access areas. Individual landowners/managers should make suitable arrangements per their island(s) regarding deer control/ extraction/ sale of carcasses etc. A collaborative approach for control/ extraction/ sale may be </w:t>
      </w:r>
      <w:r w:rsidR="00722186" w:rsidRPr="00F26DB2">
        <w:rPr>
          <w:rFonts w:ascii="Cambria" w:hAnsi="Cambria"/>
        </w:rPr>
        <w:t>possible and</w:t>
      </w:r>
      <w:r w:rsidRPr="00F26DB2">
        <w:rPr>
          <w:rFonts w:ascii="Cambria" w:hAnsi="Cambria"/>
        </w:rPr>
        <w:t xml:space="preserve"> should be encouraged.</w:t>
      </w:r>
    </w:p>
    <w:p w14:paraId="4AD77A70" w14:textId="77777777" w:rsidR="0036395E" w:rsidRDefault="0036395E" w:rsidP="00FA4085">
      <w:pPr>
        <w:jc w:val="both"/>
        <w:rPr>
          <w:rFonts w:ascii="Cambria" w:hAnsi="Cambria"/>
          <w:b/>
        </w:rPr>
      </w:pPr>
    </w:p>
    <w:p w14:paraId="2C70C7AD" w14:textId="77777777" w:rsidR="00722186" w:rsidRDefault="00722186" w:rsidP="00FA4085">
      <w:pPr>
        <w:jc w:val="both"/>
        <w:rPr>
          <w:rFonts w:ascii="Cambria" w:hAnsi="Cambria"/>
          <w:b/>
        </w:rPr>
      </w:pPr>
    </w:p>
    <w:p w14:paraId="2EE5F5C0" w14:textId="77777777" w:rsidR="00FA4085" w:rsidRPr="00FA4085" w:rsidRDefault="00FA4085" w:rsidP="00FA4085">
      <w:pPr>
        <w:jc w:val="both"/>
        <w:rPr>
          <w:rFonts w:ascii="Cambria" w:hAnsi="Cambria"/>
        </w:rPr>
      </w:pPr>
    </w:p>
    <w:p w14:paraId="471181DE" w14:textId="77777777" w:rsidR="00FA4085" w:rsidRPr="00FA4085" w:rsidRDefault="00FA4085" w:rsidP="00FA4085">
      <w:pPr>
        <w:jc w:val="both"/>
        <w:rPr>
          <w:rFonts w:ascii="Cambria" w:hAnsi="Cambria"/>
          <w:u w:val="single"/>
        </w:rPr>
      </w:pPr>
      <w:r w:rsidRPr="00FA4085">
        <w:rPr>
          <w:rFonts w:ascii="Cambria" w:hAnsi="Cambria"/>
          <w:u w:val="single"/>
        </w:rPr>
        <w:t>Cull Action Plan</w:t>
      </w:r>
    </w:p>
    <w:p w14:paraId="05B0078E" w14:textId="77777777" w:rsidR="00FA4085" w:rsidRPr="00FA4085" w:rsidRDefault="00FA4085" w:rsidP="00FA4085">
      <w:pPr>
        <w:jc w:val="both"/>
        <w:rPr>
          <w:rFonts w:ascii="Cambria" w:hAnsi="Cambria"/>
          <w:u w:val="single"/>
        </w:rPr>
      </w:pPr>
    </w:p>
    <w:p w14:paraId="4D1E8743" w14:textId="515445AD" w:rsidR="00FA4085" w:rsidRPr="009508DB" w:rsidRDefault="005172F8" w:rsidP="009508DB">
      <w:pPr>
        <w:pStyle w:val="ListParagraph"/>
        <w:numPr>
          <w:ilvl w:val="0"/>
          <w:numId w:val="32"/>
        </w:numPr>
        <w:jc w:val="both"/>
        <w:rPr>
          <w:rFonts w:ascii="Cambria" w:hAnsi="Cambria"/>
        </w:rPr>
      </w:pPr>
      <w:r w:rsidRPr="009508DB">
        <w:rPr>
          <w:rFonts w:ascii="Cambria" w:hAnsi="Cambria"/>
        </w:rPr>
        <w:t>To</w:t>
      </w:r>
      <w:r w:rsidR="00FA4085" w:rsidRPr="009508DB">
        <w:rPr>
          <w:rFonts w:ascii="Cambria" w:hAnsi="Cambria"/>
        </w:rPr>
        <w:t xml:space="preserve"> meet designated site conditions and prevent damage from occurring, landowners/ managers should appoint competent and knowledgeable individual(s) to carry out deer control on their behalf. NatureScot can advise on suitable individuals who would be able to carry out this control if required. All control will/should follow the appropriate legislation and Wild Deer Best Practice Guidance.</w:t>
      </w:r>
    </w:p>
    <w:p w14:paraId="6AB127E9" w14:textId="77777777" w:rsidR="009508DB" w:rsidRDefault="009508DB" w:rsidP="009508DB">
      <w:pPr>
        <w:jc w:val="both"/>
        <w:rPr>
          <w:rFonts w:ascii="Cambria" w:hAnsi="Cambria"/>
        </w:rPr>
      </w:pPr>
    </w:p>
    <w:p w14:paraId="572D1889" w14:textId="68836DB6" w:rsidR="00722186" w:rsidRPr="00722186" w:rsidRDefault="00722186" w:rsidP="00722186">
      <w:pPr>
        <w:jc w:val="both"/>
        <w:rPr>
          <w:rFonts w:ascii="Cambria" w:hAnsi="Cambria"/>
          <w:u w:val="single"/>
        </w:rPr>
      </w:pPr>
      <w:r w:rsidRPr="00722186">
        <w:rPr>
          <w:rFonts w:ascii="Cambria" w:hAnsi="Cambria"/>
          <w:u w:val="single"/>
        </w:rPr>
        <w:t>Cull</w:t>
      </w:r>
      <w:r w:rsidR="00605816">
        <w:rPr>
          <w:rFonts w:ascii="Cambria" w:hAnsi="Cambria"/>
          <w:u w:val="single"/>
        </w:rPr>
        <w:t>s</w:t>
      </w:r>
      <w:r w:rsidR="006455F1">
        <w:rPr>
          <w:rFonts w:ascii="Cambria" w:hAnsi="Cambria"/>
          <w:u w:val="single"/>
        </w:rPr>
        <w:t xml:space="preserve"> </w:t>
      </w:r>
      <w:r w:rsidR="008805A8">
        <w:rPr>
          <w:rFonts w:ascii="Cambria" w:hAnsi="Cambria"/>
          <w:u w:val="single"/>
        </w:rPr>
        <w:t>–</w:t>
      </w:r>
      <w:r w:rsidR="006455F1">
        <w:rPr>
          <w:rFonts w:ascii="Cambria" w:hAnsi="Cambria"/>
          <w:u w:val="single"/>
        </w:rPr>
        <w:t xml:space="preserve"> historical</w:t>
      </w:r>
    </w:p>
    <w:p w14:paraId="781331CF" w14:textId="77777777" w:rsidR="00722186" w:rsidRPr="00722186" w:rsidRDefault="00722186" w:rsidP="00722186">
      <w:pPr>
        <w:jc w:val="both"/>
        <w:rPr>
          <w:rFonts w:ascii="Cambria" w:hAnsi="Cambria"/>
          <w:u w:val="single"/>
        </w:rPr>
      </w:pPr>
    </w:p>
    <w:p w14:paraId="25391F20" w14:textId="54CC2A08" w:rsidR="004A11DC" w:rsidRPr="004A11DC" w:rsidRDefault="00722186" w:rsidP="004A11DC">
      <w:pPr>
        <w:jc w:val="both"/>
        <w:rPr>
          <w:rFonts w:ascii="Cambria" w:hAnsi="Cambria"/>
        </w:rPr>
      </w:pPr>
      <w:r>
        <w:rPr>
          <w:rFonts w:ascii="Cambria" w:hAnsi="Cambria"/>
        </w:rPr>
        <w:t xml:space="preserve">The </w:t>
      </w:r>
      <w:r w:rsidRPr="00722186">
        <w:rPr>
          <w:rFonts w:ascii="Cambria" w:hAnsi="Cambria"/>
        </w:rPr>
        <w:t xml:space="preserve">deer counts and HIA surveys have </w:t>
      </w:r>
      <w:r>
        <w:rPr>
          <w:rFonts w:ascii="Cambria" w:hAnsi="Cambria"/>
        </w:rPr>
        <w:t>evidenced</w:t>
      </w:r>
      <w:r w:rsidRPr="00722186">
        <w:rPr>
          <w:rFonts w:ascii="Cambria" w:hAnsi="Cambria"/>
        </w:rPr>
        <w:t xml:space="preserve"> that the deer population remains too high to allow for sufficient natural regeneration of the woodlands. A </w:t>
      </w:r>
      <w:r>
        <w:rPr>
          <w:rFonts w:ascii="Cambria" w:hAnsi="Cambria"/>
        </w:rPr>
        <w:t xml:space="preserve">substantial </w:t>
      </w:r>
      <w:r w:rsidRPr="00722186">
        <w:rPr>
          <w:rFonts w:ascii="Cambria" w:hAnsi="Cambria"/>
        </w:rPr>
        <w:t>reduction of deer numbers is required to achieve favourable conditions of the designated sites.</w:t>
      </w:r>
      <w:r w:rsidR="004A11DC">
        <w:rPr>
          <w:rFonts w:ascii="Cambria" w:hAnsi="Cambria"/>
        </w:rPr>
        <w:t xml:space="preserve"> </w:t>
      </w:r>
      <w:r w:rsidRPr="00722186">
        <w:rPr>
          <w:rFonts w:ascii="Cambria" w:hAnsi="Cambria"/>
        </w:rPr>
        <w:t xml:space="preserve">Once the deer population has been </w:t>
      </w:r>
      <w:r w:rsidRPr="00722186">
        <w:rPr>
          <w:rFonts w:ascii="Cambria" w:hAnsi="Cambria"/>
        </w:rPr>
        <w:lastRenderedPageBreak/>
        <w:t>reduced to a level that allows regeneration to occur, the cull will become dynamic to meet the management objectives, most likely reverting to a cull of the recruitment level. The table below displays the cull data from 2010</w:t>
      </w:r>
      <w:r>
        <w:rPr>
          <w:rFonts w:ascii="Cambria" w:hAnsi="Cambria"/>
        </w:rPr>
        <w:t>-202</w:t>
      </w:r>
      <w:r w:rsidR="009B6569">
        <w:rPr>
          <w:rFonts w:ascii="Cambria" w:hAnsi="Cambria"/>
        </w:rPr>
        <w:t>6</w:t>
      </w:r>
      <w:r w:rsidR="00EF0596">
        <w:rPr>
          <w:rFonts w:ascii="Cambria" w:hAnsi="Cambria"/>
        </w:rPr>
        <w:t xml:space="preserve">. </w:t>
      </w:r>
      <w:r w:rsidR="004A11DC" w:rsidRPr="004A11DC">
        <w:rPr>
          <w:rFonts w:ascii="Cambria" w:hAnsi="Cambria"/>
        </w:rPr>
        <w:t xml:space="preserve">Cull data will be recorded and shared annually with the other relevant landowners, to provide a sound base on advising on future deer management. Recorded data should </w:t>
      </w:r>
      <w:r w:rsidR="00EF0596" w:rsidRPr="004A11DC">
        <w:rPr>
          <w:rFonts w:ascii="Cambria" w:hAnsi="Cambria"/>
        </w:rPr>
        <w:t>include</w:t>
      </w:r>
      <w:r w:rsidR="004A11DC" w:rsidRPr="004A11DC">
        <w:rPr>
          <w:rFonts w:ascii="Cambria" w:hAnsi="Cambria"/>
        </w:rPr>
        <w:t xml:space="preserve"> date and location, species killed, sex, estimated age class, body weight, and female reproductive status. Cull data will continue to be reviewed bi-annually, particularly in the early stages of addressing the reduction cull. </w:t>
      </w:r>
    </w:p>
    <w:p w14:paraId="3DCE87CC" w14:textId="77777777" w:rsidR="004A11DC" w:rsidRPr="00722186" w:rsidRDefault="004A11DC" w:rsidP="00722186">
      <w:pPr>
        <w:jc w:val="both"/>
        <w:rPr>
          <w:rFonts w:ascii="Cambria" w:hAnsi="Cambria"/>
        </w:rPr>
      </w:pPr>
    </w:p>
    <w:p w14:paraId="2F6EAD03" w14:textId="2D37C615" w:rsidR="00722186" w:rsidRPr="00722186" w:rsidRDefault="00722186" w:rsidP="00722186">
      <w:pPr>
        <w:jc w:val="both"/>
        <w:rPr>
          <w:rFonts w:ascii="Cambria" w:hAnsi="Cambria"/>
        </w:rPr>
      </w:pPr>
      <w:r w:rsidRPr="00722186">
        <w:rPr>
          <w:rFonts w:ascii="Cambria" w:hAnsi="Cambria"/>
        </w:rPr>
        <w:t>Table: Cull Summary 2010 –</w:t>
      </w:r>
      <w:r>
        <w:rPr>
          <w:rFonts w:ascii="Cambria" w:hAnsi="Cambria"/>
        </w:rPr>
        <w:t xml:space="preserve"> 202</w:t>
      </w:r>
      <w:r w:rsidR="009B6569">
        <w:rPr>
          <w:rFonts w:ascii="Cambria" w:hAnsi="Cambria"/>
        </w:rPr>
        <w:t>6</w:t>
      </w:r>
      <w:r w:rsidRPr="00722186">
        <w:rPr>
          <w:rFonts w:ascii="Cambria" w:hAnsi="Cambria"/>
          <w:color w:val="4F6228" w:themeColor="accent3" w:themeShade="80"/>
        </w:rPr>
        <w:t xml:space="preserve">: </w:t>
      </w:r>
      <w:r w:rsidRPr="00722186">
        <w:rPr>
          <w:rFonts w:ascii="Cambria" w:hAnsi="Cambria"/>
        </w:rPr>
        <w:t xml:space="preserve">This table shows the Total combined cull figures for the entire DMG. </w:t>
      </w:r>
      <w:r w:rsidRPr="00722186">
        <w:rPr>
          <w:rFonts w:ascii="Cambria" w:hAnsi="Cambria"/>
          <w:i/>
          <w:iCs/>
        </w:rPr>
        <w:t>Please note, I have made a change to the recording of culls</w:t>
      </w:r>
      <w:r w:rsidR="00B408A4">
        <w:rPr>
          <w:rFonts w:ascii="Cambria" w:hAnsi="Cambria"/>
          <w:i/>
          <w:iCs/>
        </w:rPr>
        <w:t>.</w:t>
      </w:r>
      <w:r w:rsidRPr="00722186">
        <w:rPr>
          <w:rFonts w:ascii="Cambria" w:hAnsi="Cambria"/>
          <w:i/>
          <w:iCs/>
        </w:rPr>
        <w:t xml:space="preserve"> The East Mainland culls were previously added to the islands; however, this was wrong! The east mainland was already being recorded under the East Loch Lomond Land Management Forum. Therefore, I am no longer including their culls in this DMG. We will still reference to them as they are relevant to this DMG.</w:t>
      </w:r>
    </w:p>
    <w:p w14:paraId="5FF589F5" w14:textId="77777777" w:rsidR="00F624C9" w:rsidRDefault="00F624C9" w:rsidP="007F09CA">
      <w:pPr>
        <w:jc w:val="both"/>
        <w:rPr>
          <w:rFonts w:ascii="Cambria" w:hAnsi="Cambria"/>
        </w:rPr>
      </w:pPr>
    </w:p>
    <w:p w14:paraId="2DE640D9" w14:textId="599AE104" w:rsidR="00F624C9" w:rsidRDefault="009B6569" w:rsidP="00A03BE8">
      <w:pPr>
        <w:jc w:val="center"/>
        <w:rPr>
          <w:rFonts w:ascii="Cambria" w:hAnsi="Cambria"/>
        </w:rPr>
      </w:pPr>
      <w:r>
        <w:rPr>
          <w:rFonts w:ascii="Cambria" w:hAnsi="Cambria"/>
          <w:noProof/>
        </w:rPr>
        <w:drawing>
          <wp:inline distT="0" distB="0" distL="0" distR="0" wp14:anchorId="5A186D5D" wp14:editId="7D239869">
            <wp:extent cx="5072380" cy="3267710"/>
            <wp:effectExtent l="0" t="0" r="0" b="0"/>
            <wp:docPr id="758382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2380" cy="3267710"/>
                    </a:xfrm>
                    <a:prstGeom prst="rect">
                      <a:avLst/>
                    </a:prstGeom>
                    <a:noFill/>
                  </pic:spPr>
                </pic:pic>
              </a:graphicData>
            </a:graphic>
          </wp:inline>
        </w:drawing>
      </w:r>
    </w:p>
    <w:p w14:paraId="610E9754" w14:textId="77777777" w:rsidR="001D05B3" w:rsidRDefault="001D05B3" w:rsidP="00605816">
      <w:pPr>
        <w:jc w:val="both"/>
        <w:rPr>
          <w:rFonts w:ascii="Cambria" w:hAnsi="Cambria"/>
          <w:u w:val="single"/>
        </w:rPr>
      </w:pPr>
    </w:p>
    <w:p w14:paraId="081DE617" w14:textId="77777777" w:rsidR="00A03BE8" w:rsidRDefault="00A03BE8" w:rsidP="00605816">
      <w:pPr>
        <w:jc w:val="both"/>
        <w:rPr>
          <w:rFonts w:ascii="Cambria" w:hAnsi="Cambria"/>
          <w:u w:val="single"/>
        </w:rPr>
      </w:pPr>
    </w:p>
    <w:p w14:paraId="4D4C651D" w14:textId="3814917B" w:rsidR="006455F1" w:rsidRPr="006455F1" w:rsidRDefault="006455F1" w:rsidP="00605816">
      <w:pPr>
        <w:jc w:val="both"/>
        <w:rPr>
          <w:rFonts w:ascii="Cambria" w:hAnsi="Cambria"/>
          <w:u w:val="single"/>
        </w:rPr>
      </w:pPr>
      <w:r w:rsidRPr="006455F1">
        <w:rPr>
          <w:rFonts w:ascii="Cambria" w:hAnsi="Cambria"/>
          <w:u w:val="single"/>
        </w:rPr>
        <w:t>Culls – future targets</w:t>
      </w:r>
    </w:p>
    <w:p w14:paraId="7329EAD3" w14:textId="77777777" w:rsidR="006455F1" w:rsidRDefault="006455F1" w:rsidP="00605816">
      <w:pPr>
        <w:jc w:val="both"/>
        <w:rPr>
          <w:rFonts w:ascii="Cambria" w:hAnsi="Cambria"/>
        </w:rPr>
      </w:pPr>
    </w:p>
    <w:p w14:paraId="0A4DBEC0" w14:textId="0E6975D2" w:rsidR="004D7A7B" w:rsidRDefault="00B84151" w:rsidP="004D7A7B">
      <w:pPr>
        <w:jc w:val="both"/>
        <w:rPr>
          <w:rFonts w:ascii="Cambria" w:hAnsi="Cambria"/>
        </w:rPr>
      </w:pPr>
      <w:r>
        <w:rPr>
          <w:rFonts w:ascii="Cambria" w:hAnsi="Cambria"/>
        </w:rPr>
        <w:t xml:space="preserve">Culls have historically been 30-50 </w:t>
      </w:r>
      <w:r w:rsidR="00A8399F">
        <w:rPr>
          <w:rFonts w:ascii="Cambria" w:hAnsi="Cambria"/>
        </w:rPr>
        <w:t>fallow;</w:t>
      </w:r>
      <w:r>
        <w:rPr>
          <w:rFonts w:ascii="Cambria" w:hAnsi="Cambria"/>
        </w:rPr>
        <w:t xml:space="preserve"> in 2024/25 </w:t>
      </w:r>
      <w:r w:rsidR="009B6569">
        <w:rPr>
          <w:rFonts w:ascii="Cambria" w:hAnsi="Cambria"/>
        </w:rPr>
        <w:t xml:space="preserve">and </w:t>
      </w:r>
      <w:r w:rsidR="009B6569" w:rsidRPr="009B6569">
        <w:rPr>
          <w:rFonts w:ascii="Cambria" w:hAnsi="Cambria"/>
          <w:color w:val="0070C0"/>
        </w:rPr>
        <w:t xml:space="preserve">25/26 </w:t>
      </w:r>
      <w:r w:rsidRPr="009B6569">
        <w:rPr>
          <w:rFonts w:ascii="Cambria" w:hAnsi="Cambria"/>
          <w:color w:val="0070C0"/>
        </w:rPr>
        <w:t xml:space="preserve">we set higher cull target to address the drone count results. </w:t>
      </w:r>
      <w:r>
        <w:rPr>
          <w:rFonts w:ascii="Cambria" w:hAnsi="Cambria"/>
        </w:rPr>
        <w:t>It was felt a</w:t>
      </w:r>
      <w:r w:rsidR="00FE0FFA">
        <w:rPr>
          <w:rFonts w:ascii="Cambria" w:hAnsi="Cambria"/>
        </w:rPr>
        <w:t xml:space="preserve"> cull of around 50 deer is just maintaining this population at its current level. </w:t>
      </w:r>
      <w:r>
        <w:rPr>
          <w:rFonts w:ascii="Cambria" w:hAnsi="Cambria"/>
        </w:rPr>
        <w:t>Cull targets will be set with the intention of reaching the population target as quickly as possible.</w:t>
      </w:r>
    </w:p>
    <w:p w14:paraId="39759D8C" w14:textId="639B8AC3" w:rsidR="004D7A7B" w:rsidRDefault="004D7A7B" w:rsidP="00605816">
      <w:pPr>
        <w:jc w:val="both"/>
        <w:rPr>
          <w:rFonts w:ascii="Cambria" w:hAnsi="Cambria"/>
        </w:rPr>
      </w:pPr>
    </w:p>
    <w:p w14:paraId="6E7C37BE" w14:textId="7ED9BA8C" w:rsidR="009B6569" w:rsidRPr="009B6569" w:rsidRDefault="009B6569" w:rsidP="00605816">
      <w:pPr>
        <w:jc w:val="both"/>
        <w:rPr>
          <w:rFonts w:ascii="Cambria" w:hAnsi="Cambria"/>
          <w:color w:val="0070C0"/>
        </w:rPr>
      </w:pPr>
      <w:r>
        <w:rPr>
          <w:rFonts w:ascii="Cambria" w:hAnsi="Cambria"/>
          <w:color w:val="0070C0"/>
        </w:rPr>
        <w:t>Population models can be used to give a rough steer of deer populations and cull targets to achieve the desire</w:t>
      </w:r>
      <w:r w:rsidR="00A8399F">
        <w:rPr>
          <w:rFonts w:ascii="Cambria" w:hAnsi="Cambria"/>
          <w:color w:val="0070C0"/>
        </w:rPr>
        <w:t>d</w:t>
      </w:r>
      <w:r>
        <w:rPr>
          <w:rFonts w:ascii="Cambria" w:hAnsi="Cambria"/>
          <w:color w:val="0070C0"/>
        </w:rPr>
        <w:t xml:space="preserve"> population density. Within this DMG the models have never been close to the reality on the islands. In April 2026 it was decided to omit future models with the justification that they were using resource but returned little benefit. The model below has been left in this DMP purely to illustrate the type of model that we have historically used.</w:t>
      </w:r>
    </w:p>
    <w:p w14:paraId="198D1CE1" w14:textId="77777777" w:rsidR="009B6569" w:rsidRDefault="009B6569" w:rsidP="00605816">
      <w:pPr>
        <w:jc w:val="both"/>
        <w:rPr>
          <w:rFonts w:ascii="Cambria" w:hAnsi="Cambria"/>
        </w:rPr>
      </w:pPr>
    </w:p>
    <w:p w14:paraId="622DDF30" w14:textId="1F23F09A" w:rsidR="00722186" w:rsidRPr="009B6569" w:rsidRDefault="00605816" w:rsidP="007F09CA">
      <w:pPr>
        <w:jc w:val="both"/>
        <w:rPr>
          <w:rFonts w:ascii="Cambria" w:hAnsi="Cambria"/>
          <w:color w:val="0070C0"/>
        </w:rPr>
      </w:pPr>
      <w:r w:rsidRPr="004D7A7B">
        <w:rPr>
          <w:rFonts w:ascii="Cambria" w:hAnsi="Cambria"/>
        </w:rPr>
        <w:t xml:space="preserve">Using the population model with the </w:t>
      </w:r>
      <w:r w:rsidR="006455F1" w:rsidRPr="00B84151">
        <w:rPr>
          <w:rFonts w:ascii="Cambria" w:hAnsi="Cambria"/>
          <w:color w:val="FF0000"/>
        </w:rPr>
        <w:t>April 202</w:t>
      </w:r>
      <w:r w:rsidR="00B84151" w:rsidRPr="00B84151">
        <w:rPr>
          <w:rFonts w:ascii="Cambria" w:hAnsi="Cambria"/>
          <w:color w:val="FF0000"/>
        </w:rPr>
        <w:t>5</w:t>
      </w:r>
      <w:r w:rsidR="006455F1">
        <w:rPr>
          <w:rFonts w:ascii="Cambria" w:hAnsi="Cambria"/>
        </w:rPr>
        <w:t xml:space="preserve"> </w:t>
      </w:r>
      <w:r w:rsidRPr="004D7A7B">
        <w:rPr>
          <w:rFonts w:ascii="Cambria" w:hAnsi="Cambria"/>
        </w:rPr>
        <w:t xml:space="preserve">drone count as a starting point we can estimate the time frame it should take reach </w:t>
      </w:r>
      <w:r w:rsidR="006455F1">
        <w:rPr>
          <w:rFonts w:ascii="Cambria" w:hAnsi="Cambria"/>
        </w:rPr>
        <w:t xml:space="preserve">the </w:t>
      </w:r>
      <w:r w:rsidRPr="004D7A7B">
        <w:rPr>
          <w:rFonts w:ascii="Cambria" w:hAnsi="Cambria"/>
        </w:rPr>
        <w:t>target density (~</w:t>
      </w:r>
      <w:r w:rsidR="001D05B3">
        <w:rPr>
          <w:rFonts w:ascii="Cambria" w:hAnsi="Cambria"/>
        </w:rPr>
        <w:t>10</w:t>
      </w:r>
      <w:r w:rsidRPr="004D7A7B">
        <w:rPr>
          <w:rFonts w:ascii="Cambria" w:hAnsi="Cambria"/>
        </w:rPr>
        <w:t xml:space="preserve"> deer per/km</w:t>
      </w:r>
      <w:r w:rsidRPr="004D7A7B">
        <w:rPr>
          <w:rFonts w:ascii="Cambria" w:hAnsi="Cambria"/>
          <w:vertAlign w:val="superscript"/>
        </w:rPr>
        <w:t>2</w:t>
      </w:r>
      <w:r w:rsidRPr="004D7A7B">
        <w:rPr>
          <w:rFonts w:ascii="Cambria" w:hAnsi="Cambria"/>
        </w:rPr>
        <w:t>).</w:t>
      </w:r>
      <w:r w:rsidR="00B84151">
        <w:rPr>
          <w:rFonts w:ascii="Cambria" w:hAnsi="Cambria"/>
        </w:rPr>
        <w:t xml:space="preserve"> </w:t>
      </w:r>
      <w:r w:rsidR="001D05B3" w:rsidRPr="00FC7B4B">
        <w:rPr>
          <w:rFonts w:ascii="Cambria" w:hAnsi="Cambria" w:cstheme="minorHAnsi"/>
          <w:szCs w:val="28"/>
        </w:rPr>
        <w:t xml:space="preserve">Our </w:t>
      </w:r>
      <w:r w:rsidR="00FE0FFA" w:rsidRPr="00FC7B4B">
        <w:rPr>
          <w:rFonts w:ascii="Cambria" w:hAnsi="Cambria" w:cstheme="minorHAnsi"/>
          <w:szCs w:val="28"/>
        </w:rPr>
        <w:t>short</w:t>
      </w:r>
      <w:r w:rsidR="00FE0FFA">
        <w:rPr>
          <w:rFonts w:ascii="Cambria" w:hAnsi="Cambria" w:cstheme="minorHAnsi"/>
          <w:szCs w:val="28"/>
        </w:rPr>
        <w:t>-term</w:t>
      </w:r>
      <w:r w:rsidR="001D05B3">
        <w:rPr>
          <w:rFonts w:ascii="Cambria" w:hAnsi="Cambria" w:cstheme="minorHAnsi"/>
          <w:szCs w:val="28"/>
        </w:rPr>
        <w:t xml:space="preserve"> </w:t>
      </w:r>
      <w:r w:rsidR="00A1374E" w:rsidRPr="00FC7B4B">
        <w:rPr>
          <w:rFonts w:ascii="Cambria" w:hAnsi="Cambria" w:cstheme="minorHAnsi"/>
          <w:szCs w:val="28"/>
        </w:rPr>
        <w:t xml:space="preserve">target is to </w:t>
      </w:r>
      <w:r w:rsidR="00A1374E" w:rsidRPr="00FC7B4B">
        <w:rPr>
          <w:rFonts w:ascii="Cambria" w:hAnsi="Cambria" w:cstheme="minorHAnsi"/>
          <w:szCs w:val="28"/>
        </w:rPr>
        <w:lastRenderedPageBreak/>
        <w:t xml:space="preserve">reach a density of </w:t>
      </w:r>
      <w:r w:rsidR="001D05B3">
        <w:rPr>
          <w:rFonts w:ascii="Cambria" w:hAnsi="Cambria" w:cstheme="minorHAnsi"/>
          <w:szCs w:val="28"/>
        </w:rPr>
        <w:t>10</w:t>
      </w:r>
      <w:r w:rsidR="00A1374E" w:rsidRPr="00FC7B4B">
        <w:rPr>
          <w:rFonts w:ascii="Cambria" w:hAnsi="Cambria" w:cstheme="minorHAnsi"/>
          <w:szCs w:val="28"/>
        </w:rPr>
        <w:t xml:space="preserve"> deer per km</w:t>
      </w:r>
      <w:r w:rsidR="00A1374E" w:rsidRPr="00FC7B4B">
        <w:rPr>
          <w:rFonts w:ascii="Cambria" w:hAnsi="Cambria" w:cstheme="minorHAnsi"/>
          <w:szCs w:val="28"/>
          <w:vertAlign w:val="superscript"/>
        </w:rPr>
        <w:t>2</w:t>
      </w:r>
      <w:r w:rsidR="00FC7B4B">
        <w:rPr>
          <w:rFonts w:ascii="Cambria" w:hAnsi="Cambria" w:cstheme="minorHAnsi"/>
          <w:szCs w:val="28"/>
        </w:rPr>
        <w:t xml:space="preserve">. </w:t>
      </w:r>
      <w:r w:rsidR="00A1374E" w:rsidRPr="00FC7B4B">
        <w:rPr>
          <w:rFonts w:ascii="Cambria" w:hAnsi="Cambria" w:cstheme="minorHAnsi"/>
          <w:szCs w:val="28"/>
        </w:rPr>
        <w:t xml:space="preserve">These models are </w:t>
      </w:r>
      <w:r w:rsidR="00B408A4">
        <w:rPr>
          <w:rFonts w:ascii="Cambria" w:hAnsi="Cambria" w:cstheme="minorHAnsi"/>
          <w:szCs w:val="28"/>
        </w:rPr>
        <w:t xml:space="preserve">not 100% accurate. </w:t>
      </w:r>
      <w:r w:rsidR="00A1374E" w:rsidRPr="00FC7B4B">
        <w:rPr>
          <w:rFonts w:ascii="Cambria" w:hAnsi="Cambria" w:cstheme="minorHAnsi"/>
          <w:szCs w:val="28"/>
        </w:rPr>
        <w:t>Rather, use this model as a ‘guide’ to illustrate the direction that we want the population to move towards.</w:t>
      </w:r>
      <w:r w:rsidR="00B84151">
        <w:rPr>
          <w:rFonts w:ascii="Cambria" w:hAnsi="Cambria" w:cstheme="minorHAnsi"/>
          <w:szCs w:val="28"/>
        </w:rPr>
        <w:t xml:space="preserve"> </w:t>
      </w:r>
      <w:r w:rsidR="00B84151" w:rsidRPr="00B84151">
        <w:rPr>
          <w:rFonts w:ascii="Cambria" w:hAnsi="Cambria" w:cstheme="minorHAnsi"/>
          <w:color w:val="FF0000"/>
          <w:szCs w:val="28"/>
        </w:rPr>
        <w:t>If we conduct a drone count in November 2025 we can use the results to update this population model as well as the cull targets.</w:t>
      </w:r>
      <w:r w:rsidR="009B6569">
        <w:rPr>
          <w:rFonts w:ascii="Cambria" w:hAnsi="Cambria" w:cstheme="minorHAnsi"/>
          <w:color w:val="FF0000"/>
          <w:szCs w:val="28"/>
        </w:rPr>
        <w:t xml:space="preserve"> </w:t>
      </w:r>
      <w:r w:rsidR="009B6569">
        <w:rPr>
          <w:rFonts w:ascii="Cambria" w:hAnsi="Cambria" w:cstheme="minorHAnsi"/>
          <w:color w:val="0070C0"/>
          <w:szCs w:val="28"/>
        </w:rPr>
        <w:t>As explained above, we dropped the use of the population model.</w:t>
      </w:r>
    </w:p>
    <w:p w14:paraId="7E2593E2" w14:textId="77777777" w:rsidR="00FE0FFA" w:rsidRPr="00FC7B4B" w:rsidRDefault="00FE0FFA" w:rsidP="007F09CA">
      <w:pPr>
        <w:jc w:val="both"/>
        <w:rPr>
          <w:rFonts w:ascii="Cambria" w:hAnsi="Cambria" w:cstheme="minorHAnsi"/>
          <w:szCs w:val="28"/>
        </w:rPr>
      </w:pPr>
    </w:p>
    <w:p w14:paraId="3F9FEBDA" w14:textId="2D7948DB" w:rsidR="00722186" w:rsidRDefault="00B84151" w:rsidP="00FC7B4B">
      <w:pPr>
        <w:jc w:val="center"/>
        <w:rPr>
          <w:rFonts w:ascii="Cambria" w:hAnsi="Cambria"/>
        </w:rPr>
      </w:pPr>
      <w:r w:rsidRPr="00B84151">
        <w:rPr>
          <w:noProof/>
        </w:rPr>
        <w:drawing>
          <wp:inline distT="0" distB="0" distL="0" distR="0" wp14:anchorId="1BB8358A" wp14:editId="273EC0DB">
            <wp:extent cx="4257675" cy="4371975"/>
            <wp:effectExtent l="0" t="0" r="0" b="0"/>
            <wp:docPr id="1999984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4371975"/>
                    </a:xfrm>
                    <a:prstGeom prst="rect">
                      <a:avLst/>
                    </a:prstGeom>
                    <a:noFill/>
                    <a:ln>
                      <a:noFill/>
                    </a:ln>
                  </pic:spPr>
                </pic:pic>
              </a:graphicData>
            </a:graphic>
          </wp:inline>
        </w:drawing>
      </w:r>
    </w:p>
    <w:p w14:paraId="182D0A62" w14:textId="77777777" w:rsidR="00722186" w:rsidRDefault="00722186" w:rsidP="007F09CA">
      <w:pPr>
        <w:jc w:val="both"/>
        <w:rPr>
          <w:rFonts w:ascii="Cambria" w:hAnsi="Cambria"/>
        </w:rPr>
      </w:pPr>
    </w:p>
    <w:p w14:paraId="509B020C"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Assumptions:</w:t>
      </w:r>
    </w:p>
    <w:p w14:paraId="65AA67B0"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Net Loss is mortality, poaching and migration</w:t>
      </w:r>
    </w:p>
    <w:p w14:paraId="5558C944" w14:textId="77777777" w:rsidR="00FC7B4B" w:rsidRPr="009B03FA" w:rsidRDefault="00FC7B4B" w:rsidP="00FC7B4B">
      <w:pPr>
        <w:jc w:val="both"/>
        <w:rPr>
          <w:rFonts w:asciiTheme="minorHAnsi" w:hAnsiTheme="minorHAnsi" w:cstheme="minorHAnsi"/>
          <w:sz w:val="16"/>
        </w:rPr>
      </w:pPr>
    </w:p>
    <w:p w14:paraId="4A2E18FC"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 Spring fawn pop’n is split 50:50 between summer bucks and does.</w:t>
      </w:r>
    </w:p>
    <w:p w14:paraId="658148DF"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 xml:space="preserve"> </w:t>
      </w:r>
    </w:p>
    <w:p w14:paraId="2BD57E3C"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Net Loss = 5% bucks, 5%does &amp; 10% fawns (based on taking account of possible illegal control and out with migration from a building population)</w:t>
      </w:r>
    </w:p>
    <w:p w14:paraId="38589ADD" w14:textId="77777777" w:rsidR="00FC7B4B" w:rsidRPr="009B03FA" w:rsidRDefault="00FC7B4B" w:rsidP="00FC7B4B">
      <w:pPr>
        <w:jc w:val="both"/>
        <w:rPr>
          <w:rFonts w:asciiTheme="minorHAnsi" w:hAnsiTheme="minorHAnsi" w:cstheme="minorHAnsi"/>
          <w:sz w:val="16"/>
        </w:rPr>
      </w:pPr>
    </w:p>
    <w:p w14:paraId="3A39ECAC"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 xml:space="preserve">Calving = 63% </w:t>
      </w:r>
    </w:p>
    <w:p w14:paraId="12082679" w14:textId="5A1A02CD" w:rsidR="00FE0FFA" w:rsidRPr="008652AD" w:rsidRDefault="00FC7B4B" w:rsidP="00560584">
      <w:pPr>
        <w:jc w:val="both"/>
        <w:rPr>
          <w:rFonts w:asciiTheme="minorHAnsi" w:hAnsiTheme="minorHAnsi" w:cstheme="minorHAnsi"/>
          <w:sz w:val="16"/>
        </w:rPr>
      </w:pPr>
      <w:r w:rsidRPr="009B03FA">
        <w:rPr>
          <w:rFonts w:asciiTheme="minorHAnsi" w:hAnsiTheme="minorHAnsi" w:cstheme="minorHAnsi"/>
          <w:sz w:val="16"/>
        </w:rPr>
        <w:t xml:space="preserve">Target = Target population </w:t>
      </w:r>
      <w:r w:rsidR="008805A8">
        <w:rPr>
          <w:rFonts w:asciiTheme="minorHAnsi" w:hAnsiTheme="minorHAnsi" w:cstheme="minorHAnsi"/>
          <w:sz w:val="16"/>
        </w:rPr>
        <w:t>–</w:t>
      </w:r>
      <w:r w:rsidRPr="009B03FA">
        <w:rPr>
          <w:rFonts w:asciiTheme="minorHAnsi" w:hAnsiTheme="minorHAnsi" w:cstheme="minorHAnsi"/>
          <w:sz w:val="16"/>
        </w:rPr>
        <w:t xml:space="preserve"> to reach a density of </w:t>
      </w:r>
      <w:r w:rsidR="001D05B3">
        <w:rPr>
          <w:rFonts w:asciiTheme="minorHAnsi" w:hAnsiTheme="minorHAnsi" w:cstheme="minorHAnsi"/>
          <w:sz w:val="16"/>
        </w:rPr>
        <w:t>10</w:t>
      </w:r>
      <w:r w:rsidRPr="009B03FA">
        <w:rPr>
          <w:rFonts w:asciiTheme="minorHAnsi" w:hAnsiTheme="minorHAnsi" w:cstheme="minorHAnsi"/>
          <w:sz w:val="16"/>
        </w:rPr>
        <w:t xml:space="preserve"> deer km2, (</w:t>
      </w:r>
      <w:r w:rsidR="001D05B3">
        <w:rPr>
          <w:rFonts w:asciiTheme="minorHAnsi" w:hAnsiTheme="minorHAnsi" w:cstheme="minorHAnsi"/>
          <w:sz w:val="16"/>
        </w:rPr>
        <w:t>50</w:t>
      </w:r>
      <w:r w:rsidRPr="009B03FA">
        <w:rPr>
          <w:rFonts w:asciiTheme="minorHAnsi" w:hAnsiTheme="minorHAnsi" w:cstheme="minorHAnsi"/>
          <w:sz w:val="16"/>
        </w:rPr>
        <w:t xml:space="preserve"> deer) in the summer</w:t>
      </w:r>
      <w:r w:rsidR="008652AD">
        <w:rPr>
          <w:rFonts w:asciiTheme="minorHAnsi" w:hAnsiTheme="minorHAnsi" w:cstheme="minorHAnsi"/>
          <w:sz w:val="16"/>
        </w:rPr>
        <w:t>.</w:t>
      </w:r>
    </w:p>
    <w:p w14:paraId="00E20532" w14:textId="77777777" w:rsidR="00B408A4" w:rsidRDefault="00B408A4" w:rsidP="00560584">
      <w:pPr>
        <w:jc w:val="both"/>
        <w:rPr>
          <w:rFonts w:ascii="Cambria" w:hAnsi="Cambria"/>
          <w:bCs/>
          <w:u w:val="single"/>
        </w:rPr>
      </w:pPr>
    </w:p>
    <w:p w14:paraId="37C62355" w14:textId="77777777" w:rsidR="00B408A4" w:rsidRDefault="00B408A4" w:rsidP="00560584">
      <w:pPr>
        <w:jc w:val="both"/>
        <w:rPr>
          <w:rFonts w:ascii="Cambria" w:hAnsi="Cambria"/>
          <w:bCs/>
          <w:u w:val="single"/>
        </w:rPr>
      </w:pPr>
    </w:p>
    <w:p w14:paraId="7045B268" w14:textId="79EDEDBB" w:rsidR="00560584" w:rsidRPr="008B035B" w:rsidRDefault="00560584" w:rsidP="00560584">
      <w:pPr>
        <w:jc w:val="both"/>
        <w:rPr>
          <w:rFonts w:ascii="Cambria" w:hAnsi="Cambria"/>
          <w:bCs/>
          <w:u w:val="single"/>
        </w:rPr>
      </w:pPr>
      <w:r w:rsidRPr="008B035B">
        <w:rPr>
          <w:rFonts w:ascii="Cambria" w:hAnsi="Cambria"/>
          <w:bCs/>
          <w:u w:val="single"/>
        </w:rPr>
        <w:t>Public Access</w:t>
      </w:r>
    </w:p>
    <w:p w14:paraId="3CDA35F2" w14:textId="77777777" w:rsidR="00560584" w:rsidRPr="00560584" w:rsidRDefault="00560584" w:rsidP="00560584">
      <w:pPr>
        <w:jc w:val="both"/>
        <w:rPr>
          <w:rFonts w:ascii="Cambria" w:hAnsi="Cambria"/>
          <w:u w:val="single"/>
        </w:rPr>
      </w:pPr>
    </w:p>
    <w:p w14:paraId="1A5449A0" w14:textId="4CEE20B0" w:rsidR="00560584" w:rsidRPr="00560584" w:rsidRDefault="00560584" w:rsidP="00560584">
      <w:pPr>
        <w:pStyle w:val="ListParagraph"/>
        <w:numPr>
          <w:ilvl w:val="0"/>
          <w:numId w:val="32"/>
        </w:numPr>
        <w:jc w:val="both"/>
        <w:rPr>
          <w:rFonts w:ascii="Cambria" w:hAnsi="Cambria"/>
        </w:rPr>
      </w:pPr>
      <w:r w:rsidRPr="00560584">
        <w:rPr>
          <w:rFonts w:ascii="Cambria" w:hAnsi="Cambria"/>
        </w:rPr>
        <w:t xml:space="preserve">The islands and surrounding landscape are open to public access. Both mainland shores are heavily used, especially along the route of the West Highland Way. The islands are also used, although access is restricted. There is a risk that viewing of firearms, carcasses etc. can cause potential for conflict with members of the public regarding deer control. An openness and non-conflict approach by individuals carrying out control will be required to help promote the understanding of deer management across the area. </w:t>
      </w:r>
    </w:p>
    <w:p w14:paraId="2E994842" w14:textId="77777777" w:rsidR="00560584" w:rsidRPr="00560584" w:rsidRDefault="00560584" w:rsidP="00560584">
      <w:pPr>
        <w:jc w:val="both"/>
        <w:rPr>
          <w:rFonts w:ascii="Cambria" w:hAnsi="Cambria"/>
        </w:rPr>
      </w:pPr>
    </w:p>
    <w:p w14:paraId="4975CA3E" w14:textId="09FAF34D" w:rsidR="00560584" w:rsidRPr="00560584" w:rsidRDefault="00560584" w:rsidP="00560584">
      <w:pPr>
        <w:pStyle w:val="ListParagraph"/>
        <w:numPr>
          <w:ilvl w:val="0"/>
          <w:numId w:val="32"/>
        </w:numPr>
        <w:jc w:val="both"/>
        <w:rPr>
          <w:rFonts w:ascii="Cambria" w:hAnsi="Cambria"/>
        </w:rPr>
      </w:pPr>
      <w:r w:rsidRPr="00560584">
        <w:rPr>
          <w:rFonts w:ascii="Cambria" w:hAnsi="Cambria"/>
        </w:rPr>
        <w:t xml:space="preserve">All deer controllers must be aware of the public access to all areas, including water users and ensure a safe backstop before any shot is taken and deer control is carried out to Best Practice. </w:t>
      </w:r>
    </w:p>
    <w:p w14:paraId="46DC8430" w14:textId="77777777" w:rsidR="00560584" w:rsidRPr="003770FB" w:rsidRDefault="00560584" w:rsidP="003770FB">
      <w:pPr>
        <w:rPr>
          <w:rFonts w:ascii="Cambria" w:hAnsi="Cambria"/>
        </w:rPr>
      </w:pPr>
    </w:p>
    <w:p w14:paraId="14C81336" w14:textId="37BD20A1" w:rsidR="00560584" w:rsidRDefault="00560584" w:rsidP="00560584">
      <w:pPr>
        <w:pStyle w:val="ListParagraph"/>
        <w:numPr>
          <w:ilvl w:val="0"/>
          <w:numId w:val="32"/>
        </w:numPr>
        <w:jc w:val="both"/>
        <w:rPr>
          <w:rFonts w:ascii="Cambria" w:hAnsi="Cambria"/>
        </w:rPr>
      </w:pPr>
      <w:r w:rsidRPr="00560584">
        <w:rPr>
          <w:rFonts w:ascii="Cambria" w:hAnsi="Cambria"/>
        </w:rPr>
        <w:t>Visitor numbers to the islands are steady from March till December (visitors can still be found outside these months). On some islands there have been reports of semi-permanent campsites. This is a challenge for the stalkers who must be aware that people maybe present all year round on the islands. The National Park is aware of these campsites, but the situation is complicated (legally), and it’s not very easy to move these people off the islands.</w:t>
      </w:r>
    </w:p>
    <w:p w14:paraId="399F64C1" w14:textId="77777777" w:rsidR="00560584" w:rsidRPr="008A56B4" w:rsidRDefault="00560584" w:rsidP="008A56B4">
      <w:pPr>
        <w:rPr>
          <w:rFonts w:ascii="Cambria" w:hAnsi="Cambria"/>
        </w:rPr>
      </w:pPr>
    </w:p>
    <w:p w14:paraId="606078D0" w14:textId="77777777" w:rsidR="00560584" w:rsidRPr="008B035B" w:rsidRDefault="00560584" w:rsidP="00560584">
      <w:pPr>
        <w:jc w:val="both"/>
        <w:rPr>
          <w:rFonts w:ascii="Cambria" w:hAnsi="Cambria"/>
          <w:bCs/>
          <w:u w:val="single"/>
        </w:rPr>
      </w:pPr>
      <w:r w:rsidRPr="008B035B">
        <w:rPr>
          <w:rFonts w:ascii="Cambria" w:hAnsi="Cambria"/>
          <w:bCs/>
          <w:u w:val="single"/>
        </w:rPr>
        <w:t xml:space="preserve">Fencing </w:t>
      </w:r>
    </w:p>
    <w:p w14:paraId="7007A2CB" w14:textId="77777777" w:rsidR="00560584" w:rsidRPr="00560584" w:rsidRDefault="00560584" w:rsidP="00560584">
      <w:pPr>
        <w:jc w:val="both"/>
        <w:rPr>
          <w:rFonts w:ascii="Cambria" w:hAnsi="Cambria"/>
          <w:b/>
        </w:rPr>
      </w:pPr>
    </w:p>
    <w:p w14:paraId="6FFD40C7" w14:textId="33A51F22" w:rsidR="00560584" w:rsidRPr="00560584" w:rsidRDefault="00560584" w:rsidP="00560584">
      <w:pPr>
        <w:pStyle w:val="ListParagraph"/>
        <w:numPr>
          <w:ilvl w:val="0"/>
          <w:numId w:val="32"/>
        </w:numPr>
        <w:jc w:val="both"/>
        <w:rPr>
          <w:rFonts w:ascii="Cambria" w:hAnsi="Cambria"/>
        </w:rPr>
      </w:pPr>
      <w:r w:rsidRPr="00560584">
        <w:rPr>
          <w:rFonts w:ascii="Cambria" w:hAnsi="Cambria"/>
        </w:rPr>
        <w:t xml:space="preserve">Following Joint agency fencing guidance due to the size and nature of the islands, and public access, fencing is not a realistic/viable option to aid regeneration. </w:t>
      </w:r>
    </w:p>
    <w:p w14:paraId="4EEBE5B9" w14:textId="77777777" w:rsidR="00560584" w:rsidRDefault="00560584" w:rsidP="00560584">
      <w:pPr>
        <w:jc w:val="both"/>
        <w:rPr>
          <w:rFonts w:ascii="Cambria" w:hAnsi="Cambria"/>
        </w:rPr>
      </w:pPr>
    </w:p>
    <w:p w14:paraId="240066CE" w14:textId="77777777" w:rsidR="00560584" w:rsidRPr="00560584" w:rsidRDefault="00560584" w:rsidP="00560584">
      <w:pPr>
        <w:jc w:val="both"/>
        <w:rPr>
          <w:rFonts w:ascii="Cambria" w:hAnsi="Cambria"/>
        </w:rPr>
      </w:pPr>
    </w:p>
    <w:p w14:paraId="6E55E6A2" w14:textId="77777777" w:rsidR="00560584" w:rsidRPr="008A56B4" w:rsidRDefault="00560584" w:rsidP="00560584">
      <w:pPr>
        <w:jc w:val="both"/>
        <w:rPr>
          <w:rFonts w:ascii="Cambria" w:hAnsi="Cambria" w:cstheme="minorHAnsi"/>
          <w:bCs/>
          <w:u w:val="single"/>
        </w:rPr>
      </w:pPr>
      <w:r w:rsidRPr="008A56B4">
        <w:rPr>
          <w:rFonts w:ascii="Cambria" w:hAnsi="Cambria" w:cstheme="minorHAnsi"/>
          <w:bCs/>
          <w:u w:val="single"/>
        </w:rPr>
        <w:t>Sustainable Deer Management and the Public Interest</w:t>
      </w:r>
    </w:p>
    <w:p w14:paraId="707DB4D5" w14:textId="77777777" w:rsidR="00560584" w:rsidRPr="00560584" w:rsidRDefault="00560584" w:rsidP="00560584">
      <w:pPr>
        <w:jc w:val="both"/>
        <w:rPr>
          <w:rFonts w:ascii="Cambria" w:hAnsi="Cambria" w:cstheme="minorHAnsi"/>
          <w:b/>
        </w:rPr>
      </w:pPr>
    </w:p>
    <w:p w14:paraId="218F4372" w14:textId="77777777" w:rsidR="00560584" w:rsidRPr="00560584" w:rsidRDefault="00560584" w:rsidP="00560584">
      <w:pPr>
        <w:autoSpaceDE w:val="0"/>
        <w:autoSpaceDN w:val="0"/>
        <w:adjustRightInd w:val="0"/>
        <w:jc w:val="both"/>
        <w:rPr>
          <w:rFonts w:ascii="Cambria" w:hAnsi="Cambria" w:cstheme="minorHAnsi"/>
          <w:color w:val="000000"/>
        </w:rPr>
      </w:pPr>
      <w:r w:rsidRPr="00560584">
        <w:rPr>
          <w:rFonts w:ascii="Cambria" w:hAnsi="Cambria" w:cstheme="minorHAnsi"/>
          <w:color w:val="000000"/>
        </w:rPr>
        <w:t xml:space="preserve">The management of deer at a landscape population level as set out in the </w:t>
      </w:r>
      <w:r w:rsidRPr="00560584">
        <w:rPr>
          <w:rFonts w:ascii="Cambria" w:hAnsi="Cambria" w:cstheme="minorHAnsi"/>
        </w:rPr>
        <w:t xml:space="preserve">Code of Practice on Deer Management </w:t>
      </w:r>
      <w:r w:rsidRPr="00560584">
        <w:rPr>
          <w:rFonts w:ascii="Cambria" w:hAnsi="Cambria" w:cstheme="minorHAnsi"/>
          <w:color w:val="000000"/>
        </w:rPr>
        <w:t xml:space="preserve">(The Deer Code) </w:t>
      </w:r>
      <w:hyperlink r:id="rId21" w:history="1">
        <w:r w:rsidRPr="00560584">
          <w:rPr>
            <w:rStyle w:val="Hyperlink"/>
            <w:rFonts w:ascii="Cambria" w:eastAsiaTheme="majorEastAsia" w:hAnsi="Cambria" w:cstheme="minorHAnsi"/>
          </w:rPr>
          <w:t>https://www.nature.scot/professional-advice/land-and-sea-management/managing-wildlife/managing-deer/code-practice-deer-management</w:t>
        </w:r>
      </w:hyperlink>
      <w:r w:rsidRPr="00560584">
        <w:rPr>
          <w:rFonts w:ascii="Cambria" w:hAnsi="Cambria" w:cstheme="minorHAnsi"/>
          <w:color w:val="000000"/>
        </w:rPr>
        <w:t xml:space="preserve"> requires a collaborative approach. Deer are regarded as a natural resource and</w:t>
      </w:r>
      <w:r w:rsidRPr="00560584">
        <w:rPr>
          <w:rFonts w:ascii="Cambria" w:hAnsi="Cambria" w:cstheme="minorHAnsi"/>
          <w:color w:val="1155CD"/>
        </w:rPr>
        <w:t xml:space="preserve"> </w:t>
      </w:r>
      <w:r w:rsidRPr="00560584">
        <w:rPr>
          <w:rFonts w:ascii="Cambria" w:hAnsi="Cambria" w:cstheme="minorHAnsi"/>
          <w:color w:val="000000"/>
        </w:rPr>
        <w:t>as such all those who manage them have a ‘responsibility’ to:</w:t>
      </w:r>
    </w:p>
    <w:p w14:paraId="101B2DD4" w14:textId="329882B2" w:rsidR="00560584" w:rsidRPr="00560584" w:rsidRDefault="00560584" w:rsidP="00560584">
      <w:pPr>
        <w:pStyle w:val="ListParagraph"/>
        <w:numPr>
          <w:ilvl w:val="0"/>
          <w:numId w:val="36"/>
        </w:numPr>
        <w:autoSpaceDE w:val="0"/>
        <w:autoSpaceDN w:val="0"/>
        <w:adjustRightInd w:val="0"/>
        <w:jc w:val="both"/>
        <w:rPr>
          <w:rFonts w:ascii="Cambria" w:hAnsi="Cambria" w:cstheme="minorHAnsi"/>
          <w:color w:val="000000"/>
        </w:rPr>
      </w:pPr>
      <w:r w:rsidRPr="00560584">
        <w:rPr>
          <w:rFonts w:ascii="Cambria" w:hAnsi="Cambria" w:cstheme="minorHAnsi"/>
          <w:color w:val="000000"/>
        </w:rPr>
        <w:t>Manage deer as a resource sustainably.</w:t>
      </w:r>
    </w:p>
    <w:p w14:paraId="7DB9E771" w14:textId="22E1CB86" w:rsidR="00560584" w:rsidRPr="00560584" w:rsidRDefault="00560584" w:rsidP="00560584">
      <w:pPr>
        <w:pStyle w:val="ListParagraph"/>
        <w:numPr>
          <w:ilvl w:val="0"/>
          <w:numId w:val="36"/>
        </w:numPr>
        <w:autoSpaceDE w:val="0"/>
        <w:autoSpaceDN w:val="0"/>
        <w:adjustRightInd w:val="0"/>
        <w:jc w:val="both"/>
        <w:rPr>
          <w:rFonts w:ascii="Cambria" w:hAnsi="Cambria" w:cstheme="minorHAnsi"/>
          <w:color w:val="000000"/>
        </w:rPr>
      </w:pPr>
      <w:r w:rsidRPr="00560584">
        <w:rPr>
          <w:rFonts w:ascii="Cambria" w:hAnsi="Cambria" w:cstheme="minorHAnsi"/>
          <w:color w:val="000000"/>
        </w:rPr>
        <w:t>Minimise negative deer impacts on public interest</w:t>
      </w:r>
      <w:r>
        <w:rPr>
          <w:rFonts w:ascii="Cambria" w:hAnsi="Cambria" w:cstheme="minorHAnsi"/>
          <w:color w:val="000000"/>
        </w:rPr>
        <w:t>.</w:t>
      </w:r>
    </w:p>
    <w:p w14:paraId="5FF0DA8D" w14:textId="62E92C20" w:rsidR="00560584" w:rsidRPr="00560584" w:rsidRDefault="00560584" w:rsidP="00560584">
      <w:pPr>
        <w:pStyle w:val="ListParagraph"/>
        <w:numPr>
          <w:ilvl w:val="0"/>
          <w:numId w:val="36"/>
        </w:numPr>
        <w:autoSpaceDE w:val="0"/>
        <w:autoSpaceDN w:val="0"/>
        <w:adjustRightInd w:val="0"/>
        <w:jc w:val="both"/>
        <w:rPr>
          <w:rFonts w:ascii="Cambria" w:hAnsi="Cambria" w:cstheme="minorHAnsi"/>
          <w:color w:val="000000"/>
        </w:rPr>
      </w:pPr>
      <w:r w:rsidRPr="00560584">
        <w:rPr>
          <w:rFonts w:ascii="Cambria" w:hAnsi="Cambria" w:cstheme="minorHAnsi"/>
          <w:color w:val="000000"/>
        </w:rPr>
        <w:t>Safeguard deer welfare</w:t>
      </w:r>
      <w:r>
        <w:rPr>
          <w:rFonts w:ascii="Cambria" w:hAnsi="Cambria" w:cstheme="minorHAnsi"/>
          <w:color w:val="000000"/>
        </w:rPr>
        <w:t>.</w:t>
      </w:r>
    </w:p>
    <w:p w14:paraId="35FD40D8" w14:textId="77777777" w:rsidR="00560584" w:rsidRPr="00560584" w:rsidRDefault="00560584" w:rsidP="00560584">
      <w:pPr>
        <w:jc w:val="both"/>
        <w:rPr>
          <w:rFonts w:ascii="Cambria" w:hAnsi="Cambria"/>
        </w:rPr>
      </w:pPr>
    </w:p>
    <w:p w14:paraId="4FAD6E57" w14:textId="77777777" w:rsidR="00560584" w:rsidRPr="00560584" w:rsidRDefault="00560584" w:rsidP="00560584">
      <w:pPr>
        <w:autoSpaceDE w:val="0"/>
        <w:autoSpaceDN w:val="0"/>
        <w:adjustRightInd w:val="0"/>
        <w:jc w:val="both"/>
        <w:rPr>
          <w:rFonts w:ascii="Cambria" w:hAnsi="Cambria" w:cstheme="minorHAnsi"/>
          <w:color w:val="000000"/>
        </w:rPr>
      </w:pPr>
      <w:r w:rsidRPr="00560584">
        <w:rPr>
          <w:rFonts w:ascii="Cambria" w:hAnsi="Cambria" w:cstheme="minorHAnsi"/>
          <w:color w:val="000000"/>
        </w:rPr>
        <w:t>The members of the DMG are aware of their responsibilities as set out above.</w:t>
      </w:r>
    </w:p>
    <w:p w14:paraId="36AE2930" w14:textId="77777777" w:rsidR="00560584" w:rsidRDefault="00560584" w:rsidP="00560584">
      <w:pPr>
        <w:jc w:val="both"/>
        <w:rPr>
          <w:rFonts w:ascii="Cambria" w:hAnsi="Cambria"/>
          <w:b/>
        </w:rPr>
      </w:pPr>
    </w:p>
    <w:p w14:paraId="064696FC" w14:textId="77777777" w:rsidR="00560584" w:rsidRDefault="00560584" w:rsidP="00560584">
      <w:pPr>
        <w:jc w:val="both"/>
        <w:rPr>
          <w:rFonts w:ascii="Cambria" w:hAnsi="Cambria"/>
          <w:b/>
        </w:rPr>
      </w:pPr>
    </w:p>
    <w:p w14:paraId="4B6EF192" w14:textId="5D1AF35F" w:rsidR="00560584" w:rsidRPr="008A56B4" w:rsidRDefault="00560584" w:rsidP="00560584">
      <w:pPr>
        <w:jc w:val="both"/>
        <w:rPr>
          <w:rFonts w:ascii="Cambria" w:hAnsi="Cambria"/>
          <w:bCs/>
          <w:u w:val="single"/>
        </w:rPr>
      </w:pPr>
      <w:r w:rsidRPr="008A56B4">
        <w:rPr>
          <w:rFonts w:ascii="Cambria" w:hAnsi="Cambria"/>
          <w:bCs/>
          <w:u w:val="single"/>
        </w:rPr>
        <w:t>Annual Evaluation and review</w:t>
      </w:r>
    </w:p>
    <w:p w14:paraId="7A365271" w14:textId="77777777" w:rsidR="00560584" w:rsidRPr="00560584" w:rsidRDefault="00560584" w:rsidP="00560584">
      <w:pPr>
        <w:jc w:val="both"/>
        <w:rPr>
          <w:rFonts w:ascii="Cambria" w:hAnsi="Cambria"/>
          <w:b/>
        </w:rPr>
      </w:pPr>
    </w:p>
    <w:p w14:paraId="1105A22E" w14:textId="77777777" w:rsidR="00560584" w:rsidRPr="008A56B4" w:rsidRDefault="00560584" w:rsidP="00560584">
      <w:pPr>
        <w:jc w:val="both"/>
        <w:rPr>
          <w:rFonts w:ascii="Cambria" w:hAnsi="Cambria"/>
          <w:i/>
          <w:iCs/>
        </w:rPr>
      </w:pPr>
      <w:r w:rsidRPr="008A56B4">
        <w:rPr>
          <w:rFonts w:ascii="Cambria" w:hAnsi="Cambria"/>
          <w:i/>
          <w:iCs/>
        </w:rPr>
        <w:t>Are we meeting our Group Objectives?</w:t>
      </w:r>
    </w:p>
    <w:p w14:paraId="202B6C32" w14:textId="77777777" w:rsidR="00560584" w:rsidRPr="00560584" w:rsidRDefault="00560584" w:rsidP="00560584">
      <w:pPr>
        <w:jc w:val="both"/>
        <w:rPr>
          <w:rFonts w:ascii="Cambria" w:hAnsi="Cambria"/>
          <w:b/>
        </w:rPr>
      </w:pPr>
    </w:p>
    <w:p w14:paraId="3CE27775" w14:textId="77777777" w:rsidR="00560584" w:rsidRPr="00560584" w:rsidRDefault="00560584" w:rsidP="00560584">
      <w:pPr>
        <w:pStyle w:val="ListParagraph"/>
        <w:numPr>
          <w:ilvl w:val="0"/>
          <w:numId w:val="37"/>
        </w:numPr>
        <w:jc w:val="both"/>
        <w:rPr>
          <w:rFonts w:ascii="Cambria" w:hAnsi="Cambria"/>
          <w:b/>
          <w:i/>
        </w:rPr>
      </w:pPr>
      <w:r w:rsidRPr="00560584">
        <w:rPr>
          <w:rFonts w:ascii="Cambria" w:hAnsi="Cambria"/>
          <w:b/>
          <w:i/>
        </w:rPr>
        <w:t xml:space="preserve">Manage herbivore impacts on natural woodland regeneration and ground flora, by </w:t>
      </w:r>
      <w:r w:rsidRPr="00560584">
        <w:rPr>
          <w:rFonts w:ascii="Cambria" w:hAnsi="Cambria"/>
          <w:b/>
          <w:i/>
          <w:u w:val="single"/>
        </w:rPr>
        <w:t>managing the deer densities</w:t>
      </w:r>
      <w:r w:rsidRPr="00560584">
        <w:rPr>
          <w:rFonts w:ascii="Cambria" w:hAnsi="Cambria"/>
          <w:b/>
          <w:i/>
        </w:rPr>
        <w:t xml:space="preserve"> to limit negative impacts. </w:t>
      </w:r>
    </w:p>
    <w:p w14:paraId="570D8D4F" w14:textId="77777777" w:rsidR="00560584" w:rsidRPr="00560584" w:rsidRDefault="00560584" w:rsidP="00560584">
      <w:pPr>
        <w:jc w:val="both"/>
        <w:rPr>
          <w:rFonts w:ascii="Cambria" w:hAnsi="Cambria"/>
        </w:rPr>
      </w:pPr>
    </w:p>
    <w:p w14:paraId="2A7A8A5E" w14:textId="595FEC41" w:rsidR="00560584" w:rsidRPr="00B408A4" w:rsidRDefault="00560584" w:rsidP="00560584">
      <w:pPr>
        <w:pStyle w:val="ListParagraph"/>
        <w:numPr>
          <w:ilvl w:val="0"/>
          <w:numId w:val="32"/>
        </w:numPr>
        <w:jc w:val="both"/>
        <w:rPr>
          <w:rFonts w:ascii="Cambria" w:hAnsi="Cambria"/>
          <w:color w:val="7030A0"/>
        </w:rPr>
      </w:pPr>
      <w:r w:rsidRPr="00560584">
        <w:rPr>
          <w:rFonts w:ascii="Cambria" w:hAnsi="Cambria"/>
        </w:rPr>
        <w:t xml:space="preserve">We have demonstrated that we are managing deer densities. The evidence for this is the reducing deer population from ~242 deer (2008) to </w:t>
      </w:r>
      <w:r w:rsidR="009B6569">
        <w:rPr>
          <w:rFonts w:ascii="Cambria" w:hAnsi="Cambria"/>
          <w:color w:val="0070C0"/>
        </w:rPr>
        <w:t>118 in November 2025.</w:t>
      </w:r>
      <w:r w:rsidRPr="00560584">
        <w:rPr>
          <w:rFonts w:ascii="Cambria" w:hAnsi="Cambria"/>
        </w:rPr>
        <w:t xml:space="preserve"> Deer numbers remain to</w:t>
      </w:r>
      <w:r w:rsidR="00FE0FFA">
        <w:rPr>
          <w:rFonts w:ascii="Cambria" w:hAnsi="Cambria"/>
        </w:rPr>
        <w:t>o</w:t>
      </w:r>
      <w:r w:rsidRPr="00560584">
        <w:rPr>
          <w:rFonts w:ascii="Cambria" w:hAnsi="Cambria"/>
        </w:rPr>
        <w:t xml:space="preserve"> high, and we will continue to reduce these fallow population</w:t>
      </w:r>
      <w:r w:rsidR="00B408A4">
        <w:rPr>
          <w:rFonts w:ascii="Cambria" w:hAnsi="Cambria"/>
        </w:rPr>
        <w:t>s.</w:t>
      </w:r>
    </w:p>
    <w:p w14:paraId="70A18C2F" w14:textId="77777777" w:rsidR="00B408A4" w:rsidRPr="000D30A9" w:rsidRDefault="00B408A4" w:rsidP="00B408A4">
      <w:pPr>
        <w:pStyle w:val="ListParagraph"/>
        <w:ind w:left="420"/>
        <w:jc w:val="both"/>
        <w:rPr>
          <w:rFonts w:ascii="Cambria" w:hAnsi="Cambria"/>
          <w:color w:val="7030A0"/>
        </w:rPr>
      </w:pPr>
    </w:p>
    <w:p w14:paraId="3A1B02ED" w14:textId="77777777" w:rsidR="00560584" w:rsidRPr="00560584" w:rsidRDefault="00560584" w:rsidP="00560584">
      <w:pPr>
        <w:pStyle w:val="ListParagraph"/>
        <w:numPr>
          <w:ilvl w:val="0"/>
          <w:numId w:val="37"/>
        </w:numPr>
        <w:jc w:val="both"/>
        <w:rPr>
          <w:rFonts w:ascii="Cambria" w:hAnsi="Cambria"/>
          <w:i/>
        </w:rPr>
      </w:pPr>
      <w:r w:rsidRPr="00560584">
        <w:rPr>
          <w:rFonts w:ascii="Cambria" w:hAnsi="Cambria"/>
          <w:b/>
          <w:i/>
        </w:rPr>
        <w:t>Achieve favourable condition of the designated features</w:t>
      </w:r>
      <w:r w:rsidRPr="00560584">
        <w:rPr>
          <w:rFonts w:ascii="Cambria" w:hAnsi="Cambria"/>
          <w:i/>
        </w:rPr>
        <w:t xml:space="preserve">. </w:t>
      </w:r>
    </w:p>
    <w:p w14:paraId="394C2294" w14:textId="77777777" w:rsidR="00560584" w:rsidRPr="00560584" w:rsidRDefault="00560584" w:rsidP="00560584">
      <w:pPr>
        <w:jc w:val="both"/>
        <w:rPr>
          <w:rFonts w:ascii="Cambria" w:hAnsi="Cambria"/>
          <w:i/>
        </w:rPr>
      </w:pPr>
    </w:p>
    <w:p w14:paraId="38D7517F" w14:textId="05C03FC1" w:rsidR="00560584" w:rsidRPr="00560584" w:rsidRDefault="00560584" w:rsidP="00560584">
      <w:pPr>
        <w:jc w:val="both"/>
        <w:rPr>
          <w:rFonts w:ascii="Cambria" w:hAnsi="Cambria"/>
          <w:color w:val="4F6228" w:themeColor="accent3" w:themeShade="80"/>
        </w:rPr>
      </w:pPr>
      <w:r w:rsidRPr="00560584">
        <w:rPr>
          <w:rFonts w:ascii="Cambria" w:hAnsi="Cambria"/>
        </w:rPr>
        <w:t xml:space="preserve">Currently we have </w:t>
      </w:r>
      <w:r w:rsidRPr="00560584">
        <w:rPr>
          <w:rFonts w:ascii="Cambria" w:hAnsi="Cambria"/>
          <w:u w:val="single"/>
        </w:rPr>
        <w:t>not</w:t>
      </w:r>
      <w:r w:rsidRPr="00560584">
        <w:rPr>
          <w:rFonts w:ascii="Cambria" w:hAnsi="Cambria"/>
        </w:rPr>
        <w:t xml:space="preserve"> achieved this objective</w:t>
      </w:r>
      <w:r w:rsidR="00DC2ABA">
        <w:rPr>
          <w:rFonts w:ascii="Cambria" w:hAnsi="Cambria"/>
        </w:rPr>
        <w:t xml:space="preserve">; </w:t>
      </w:r>
      <w:r w:rsidRPr="00560584">
        <w:rPr>
          <w:rFonts w:ascii="Cambria" w:hAnsi="Cambria"/>
        </w:rPr>
        <w:t>only two islands are currently in favourable conditio</w:t>
      </w:r>
      <w:r w:rsidR="00DC2ABA">
        <w:rPr>
          <w:rFonts w:ascii="Cambria" w:hAnsi="Cambria"/>
        </w:rPr>
        <w:t xml:space="preserve">n. </w:t>
      </w:r>
      <w:r w:rsidRPr="00560584">
        <w:rPr>
          <w:rFonts w:ascii="Cambria" w:hAnsi="Cambria"/>
        </w:rPr>
        <w:t>It’s worth bearing in mind that these islands have not been monitored via SCM for several years; it is likely their statuses will change with the results of the next suit of SCM.</w:t>
      </w:r>
    </w:p>
    <w:p w14:paraId="375E44C9" w14:textId="77777777" w:rsidR="00560584" w:rsidRPr="00560584" w:rsidRDefault="00560584" w:rsidP="00560584">
      <w:pPr>
        <w:jc w:val="both"/>
        <w:rPr>
          <w:rFonts w:ascii="Cambria" w:hAnsi="Cambria"/>
        </w:rPr>
      </w:pPr>
    </w:p>
    <w:p w14:paraId="284CE009" w14:textId="3B5A8523" w:rsidR="00560584" w:rsidRDefault="00560584" w:rsidP="00560584">
      <w:pPr>
        <w:jc w:val="both"/>
        <w:rPr>
          <w:rFonts w:ascii="Cambria" w:hAnsi="Cambria"/>
        </w:rPr>
      </w:pPr>
      <w:r w:rsidRPr="00560584">
        <w:rPr>
          <w:rFonts w:ascii="Cambria" w:hAnsi="Cambria"/>
        </w:rPr>
        <w:t>The main designated features are:</w:t>
      </w:r>
    </w:p>
    <w:p w14:paraId="4951A0B7" w14:textId="77777777" w:rsidR="00DC2ABA" w:rsidRPr="00560584" w:rsidRDefault="00DC2ABA" w:rsidP="00560584">
      <w:pPr>
        <w:jc w:val="both"/>
        <w:rPr>
          <w:rFonts w:ascii="Cambria" w:hAnsi="Cambria"/>
        </w:rPr>
      </w:pPr>
    </w:p>
    <w:p w14:paraId="283B7AE9" w14:textId="06D3E121" w:rsidR="00560584" w:rsidRPr="00560584" w:rsidRDefault="00560584" w:rsidP="00DC6EF2">
      <w:pPr>
        <w:pStyle w:val="ListParagraph"/>
        <w:numPr>
          <w:ilvl w:val="0"/>
          <w:numId w:val="38"/>
        </w:numPr>
        <w:jc w:val="both"/>
        <w:rPr>
          <w:rFonts w:ascii="Cambria" w:hAnsi="Cambria"/>
        </w:rPr>
      </w:pPr>
      <w:r w:rsidRPr="00560584">
        <w:rPr>
          <w:rFonts w:ascii="Cambria" w:hAnsi="Cambria"/>
        </w:rPr>
        <w:t xml:space="preserve">Inchconnachan – Upland Oak Woodland </w:t>
      </w:r>
      <w:r w:rsidR="008805A8">
        <w:rPr>
          <w:rFonts w:ascii="Cambria" w:hAnsi="Cambria"/>
        </w:rPr>
        <w:t>–</w:t>
      </w:r>
      <w:r w:rsidRPr="00560584">
        <w:rPr>
          <w:rFonts w:ascii="Cambria" w:hAnsi="Cambria"/>
        </w:rPr>
        <w:t xml:space="preserve"> </w:t>
      </w:r>
      <w:r w:rsidRPr="00560584">
        <w:rPr>
          <w:rFonts w:ascii="Cambria" w:hAnsi="Cambria"/>
          <w:u w:val="single"/>
        </w:rPr>
        <w:t>Unfavourable Declining</w:t>
      </w:r>
      <w:r w:rsidRPr="00560584">
        <w:rPr>
          <w:rFonts w:ascii="Cambria" w:hAnsi="Cambria"/>
        </w:rPr>
        <w:t xml:space="preserve"> </w:t>
      </w:r>
    </w:p>
    <w:p w14:paraId="0CE6F49F" w14:textId="3864368F" w:rsidR="00560584" w:rsidRPr="00560584" w:rsidRDefault="00560584" w:rsidP="00DC6EF2">
      <w:pPr>
        <w:pStyle w:val="ListParagraph"/>
        <w:numPr>
          <w:ilvl w:val="0"/>
          <w:numId w:val="38"/>
        </w:numPr>
        <w:jc w:val="both"/>
        <w:rPr>
          <w:rFonts w:ascii="Cambria" w:hAnsi="Cambria"/>
        </w:rPr>
      </w:pPr>
      <w:r w:rsidRPr="00560584">
        <w:rPr>
          <w:rFonts w:ascii="Cambria" w:hAnsi="Cambria"/>
        </w:rPr>
        <w:t xml:space="preserve">Inchtavannach </w:t>
      </w:r>
      <w:r w:rsidR="008805A8">
        <w:rPr>
          <w:rFonts w:ascii="Cambria" w:hAnsi="Cambria"/>
        </w:rPr>
        <w:t>–</w:t>
      </w:r>
      <w:r w:rsidRPr="00560584">
        <w:rPr>
          <w:rFonts w:ascii="Cambria" w:hAnsi="Cambria"/>
        </w:rPr>
        <w:t xml:space="preserve"> Upland Oak Woodland – </w:t>
      </w:r>
      <w:r w:rsidRPr="00560584">
        <w:rPr>
          <w:rFonts w:ascii="Cambria" w:hAnsi="Cambria"/>
          <w:u w:val="single"/>
        </w:rPr>
        <w:t>Unfavourable Declining</w:t>
      </w:r>
      <w:r w:rsidRPr="00560584">
        <w:rPr>
          <w:rFonts w:ascii="Cambria" w:hAnsi="Cambria"/>
        </w:rPr>
        <w:t xml:space="preserve"> </w:t>
      </w:r>
    </w:p>
    <w:p w14:paraId="13431F2D" w14:textId="77777777" w:rsidR="00560584" w:rsidRPr="00560584" w:rsidRDefault="00560584" w:rsidP="00DC6EF2">
      <w:pPr>
        <w:pStyle w:val="ListParagraph"/>
        <w:numPr>
          <w:ilvl w:val="0"/>
          <w:numId w:val="38"/>
        </w:numPr>
        <w:jc w:val="both"/>
        <w:rPr>
          <w:rFonts w:ascii="Cambria" w:hAnsi="Cambria"/>
        </w:rPr>
      </w:pPr>
      <w:r w:rsidRPr="00560584">
        <w:rPr>
          <w:rFonts w:ascii="Cambria" w:hAnsi="Cambria"/>
        </w:rPr>
        <w:t xml:space="preserve">Inchmoan – Raised Bog – </w:t>
      </w:r>
      <w:r w:rsidRPr="00560584">
        <w:rPr>
          <w:rFonts w:ascii="Cambria" w:hAnsi="Cambria"/>
          <w:u w:val="single"/>
        </w:rPr>
        <w:t>Unfavourable No Change</w:t>
      </w:r>
    </w:p>
    <w:p w14:paraId="110FC9A8" w14:textId="77777777" w:rsidR="00560584" w:rsidRPr="00560584" w:rsidRDefault="00560584" w:rsidP="00DC6EF2">
      <w:pPr>
        <w:pStyle w:val="ListParagraph"/>
        <w:numPr>
          <w:ilvl w:val="0"/>
          <w:numId w:val="38"/>
        </w:numPr>
        <w:jc w:val="both"/>
        <w:rPr>
          <w:rFonts w:ascii="Cambria" w:hAnsi="Cambria"/>
        </w:rPr>
      </w:pPr>
      <w:r w:rsidRPr="00560584">
        <w:rPr>
          <w:rFonts w:ascii="Cambria" w:hAnsi="Cambria"/>
        </w:rPr>
        <w:t xml:space="preserve">Inchlonaig – Upland Oak Woodland – </w:t>
      </w:r>
      <w:r w:rsidRPr="00560584">
        <w:rPr>
          <w:rFonts w:ascii="Cambria" w:hAnsi="Cambria"/>
          <w:u w:val="single"/>
        </w:rPr>
        <w:t>Unfavourable No Change</w:t>
      </w:r>
    </w:p>
    <w:p w14:paraId="25B7F060" w14:textId="77777777" w:rsidR="00560584" w:rsidRPr="00560584" w:rsidRDefault="00560584" w:rsidP="00DC6EF2">
      <w:pPr>
        <w:pStyle w:val="ListParagraph"/>
        <w:numPr>
          <w:ilvl w:val="0"/>
          <w:numId w:val="38"/>
        </w:numPr>
        <w:jc w:val="both"/>
        <w:rPr>
          <w:rFonts w:ascii="Cambria" w:hAnsi="Cambria"/>
        </w:rPr>
      </w:pPr>
      <w:r w:rsidRPr="00560584">
        <w:rPr>
          <w:rFonts w:ascii="Cambria" w:hAnsi="Cambria"/>
        </w:rPr>
        <w:lastRenderedPageBreak/>
        <w:t>NNR islands:</w:t>
      </w:r>
    </w:p>
    <w:p w14:paraId="0C9614AD" w14:textId="77777777" w:rsidR="00DC6EF2" w:rsidRPr="00DC6EF2" w:rsidRDefault="00560584" w:rsidP="00DC6EF2">
      <w:pPr>
        <w:pStyle w:val="ListParagraph"/>
        <w:numPr>
          <w:ilvl w:val="0"/>
          <w:numId w:val="38"/>
        </w:numPr>
        <w:jc w:val="both"/>
        <w:rPr>
          <w:rFonts w:ascii="Cambria" w:hAnsi="Cambria"/>
        </w:rPr>
      </w:pPr>
      <w:r w:rsidRPr="00560584">
        <w:rPr>
          <w:rFonts w:ascii="Cambria" w:hAnsi="Cambria"/>
        </w:rPr>
        <w:t xml:space="preserve">Inchcailloch – Upland Oak Woodland – </w:t>
      </w:r>
      <w:r w:rsidRPr="00560584">
        <w:rPr>
          <w:rFonts w:ascii="Cambria" w:hAnsi="Cambria"/>
          <w:b/>
          <w:color w:val="0070C0"/>
        </w:rPr>
        <w:t>Favourable Maintained</w:t>
      </w:r>
    </w:p>
    <w:p w14:paraId="5E71B48A" w14:textId="163A3026" w:rsidR="00560584" w:rsidRPr="00560584" w:rsidRDefault="00560584" w:rsidP="00DC6EF2">
      <w:pPr>
        <w:pStyle w:val="ListParagraph"/>
        <w:numPr>
          <w:ilvl w:val="0"/>
          <w:numId w:val="38"/>
        </w:numPr>
        <w:jc w:val="both"/>
        <w:rPr>
          <w:rFonts w:ascii="Cambria" w:hAnsi="Cambria"/>
        </w:rPr>
      </w:pPr>
      <w:r w:rsidRPr="00560584">
        <w:rPr>
          <w:rFonts w:ascii="Cambria" w:hAnsi="Cambria"/>
        </w:rPr>
        <w:t xml:space="preserve">Torrinch </w:t>
      </w:r>
      <w:r w:rsidR="008805A8">
        <w:rPr>
          <w:rFonts w:ascii="Cambria" w:hAnsi="Cambria"/>
        </w:rPr>
        <w:t>–</w:t>
      </w:r>
      <w:r w:rsidRPr="00560584">
        <w:rPr>
          <w:rFonts w:ascii="Cambria" w:hAnsi="Cambria"/>
        </w:rPr>
        <w:t xml:space="preserve"> Upland Oak Woodland – </w:t>
      </w:r>
      <w:r w:rsidRPr="00560584">
        <w:rPr>
          <w:rFonts w:ascii="Cambria" w:hAnsi="Cambria"/>
          <w:u w:val="single"/>
        </w:rPr>
        <w:t>Unfavourable Declining</w:t>
      </w:r>
    </w:p>
    <w:p w14:paraId="4B27F869" w14:textId="668D69B0" w:rsidR="00560584" w:rsidRPr="00560584" w:rsidRDefault="00560584" w:rsidP="00DC6EF2">
      <w:pPr>
        <w:pStyle w:val="ListParagraph"/>
        <w:numPr>
          <w:ilvl w:val="0"/>
          <w:numId w:val="38"/>
        </w:numPr>
        <w:jc w:val="both"/>
        <w:rPr>
          <w:rFonts w:ascii="Cambria" w:hAnsi="Cambria"/>
        </w:rPr>
      </w:pPr>
      <w:r w:rsidRPr="00560584">
        <w:rPr>
          <w:rFonts w:ascii="Cambria" w:hAnsi="Cambria"/>
        </w:rPr>
        <w:t xml:space="preserve">Creinch </w:t>
      </w:r>
      <w:r w:rsidR="008805A8">
        <w:rPr>
          <w:rFonts w:ascii="Cambria" w:hAnsi="Cambria"/>
        </w:rPr>
        <w:t>–</w:t>
      </w:r>
      <w:r w:rsidRPr="00560584">
        <w:rPr>
          <w:rFonts w:ascii="Cambria" w:hAnsi="Cambria"/>
        </w:rPr>
        <w:t xml:space="preserve"> Upland Oak Woodland – </w:t>
      </w:r>
      <w:r w:rsidRPr="00560584">
        <w:rPr>
          <w:rFonts w:ascii="Cambria" w:hAnsi="Cambria"/>
          <w:u w:val="single"/>
        </w:rPr>
        <w:t>Unfavourable Recovering</w:t>
      </w:r>
    </w:p>
    <w:p w14:paraId="5771ABA9" w14:textId="0DF10405" w:rsidR="00560584" w:rsidRPr="00560584" w:rsidRDefault="00560584" w:rsidP="00DC6EF2">
      <w:pPr>
        <w:pStyle w:val="ListParagraph"/>
        <w:numPr>
          <w:ilvl w:val="0"/>
          <w:numId w:val="38"/>
        </w:numPr>
        <w:jc w:val="both"/>
        <w:rPr>
          <w:rFonts w:ascii="Cambria" w:hAnsi="Cambria"/>
        </w:rPr>
      </w:pPr>
      <w:r w:rsidRPr="00560584">
        <w:rPr>
          <w:rFonts w:ascii="Cambria" w:hAnsi="Cambria"/>
        </w:rPr>
        <w:t>Cla</w:t>
      </w:r>
      <w:r w:rsidR="00DC6EF2">
        <w:rPr>
          <w:rFonts w:ascii="Cambria" w:hAnsi="Cambria"/>
        </w:rPr>
        <w:t>i</w:t>
      </w:r>
      <w:r w:rsidRPr="00560584">
        <w:rPr>
          <w:rFonts w:ascii="Cambria" w:hAnsi="Cambria"/>
        </w:rPr>
        <w:t xml:space="preserve">rinch </w:t>
      </w:r>
      <w:r w:rsidR="008805A8">
        <w:rPr>
          <w:rFonts w:ascii="Cambria" w:hAnsi="Cambria"/>
        </w:rPr>
        <w:t>–</w:t>
      </w:r>
      <w:r w:rsidRPr="00560584">
        <w:rPr>
          <w:rFonts w:ascii="Cambria" w:hAnsi="Cambria"/>
        </w:rPr>
        <w:t xml:space="preserve"> Upland Oak Woodland – </w:t>
      </w:r>
      <w:r w:rsidRPr="00560584">
        <w:rPr>
          <w:rFonts w:ascii="Cambria" w:hAnsi="Cambria"/>
          <w:u w:val="single"/>
        </w:rPr>
        <w:t>Unfavourable Declining</w:t>
      </w:r>
    </w:p>
    <w:p w14:paraId="3ED3523A" w14:textId="77777777" w:rsidR="00560584" w:rsidRPr="00560584" w:rsidRDefault="00560584" w:rsidP="00DC6EF2">
      <w:pPr>
        <w:pStyle w:val="ListParagraph"/>
        <w:numPr>
          <w:ilvl w:val="0"/>
          <w:numId w:val="38"/>
        </w:numPr>
        <w:jc w:val="both"/>
        <w:rPr>
          <w:rFonts w:ascii="Cambria" w:hAnsi="Cambria"/>
        </w:rPr>
      </w:pPr>
      <w:r w:rsidRPr="00560584">
        <w:rPr>
          <w:rFonts w:ascii="Cambria" w:hAnsi="Cambria"/>
        </w:rPr>
        <w:t xml:space="preserve">Inchmurrin – Wet Woodland – </w:t>
      </w:r>
      <w:r w:rsidRPr="00560584">
        <w:rPr>
          <w:rFonts w:ascii="Cambria" w:hAnsi="Cambria"/>
          <w:b/>
          <w:color w:val="0070C0"/>
        </w:rPr>
        <w:t>Favourable Recovered</w:t>
      </w:r>
    </w:p>
    <w:p w14:paraId="4C06611F" w14:textId="77777777" w:rsidR="00560584" w:rsidRPr="00560584" w:rsidRDefault="00560584" w:rsidP="00560584">
      <w:pPr>
        <w:pStyle w:val="ListParagraph"/>
        <w:jc w:val="both"/>
        <w:rPr>
          <w:rFonts w:ascii="Cambria" w:hAnsi="Cambria"/>
        </w:rPr>
      </w:pPr>
    </w:p>
    <w:p w14:paraId="2BC8CB3D" w14:textId="77777777" w:rsidR="00560584" w:rsidRPr="00560584" w:rsidRDefault="00560584" w:rsidP="00560584">
      <w:pPr>
        <w:pStyle w:val="ListParagraph"/>
        <w:numPr>
          <w:ilvl w:val="0"/>
          <w:numId w:val="37"/>
        </w:numPr>
        <w:jc w:val="both"/>
        <w:rPr>
          <w:rFonts w:ascii="Cambria" w:hAnsi="Cambria"/>
          <w:b/>
          <w:i/>
        </w:rPr>
      </w:pPr>
      <w:r w:rsidRPr="00560584">
        <w:rPr>
          <w:rFonts w:ascii="Cambria" w:hAnsi="Cambria"/>
          <w:b/>
          <w:i/>
        </w:rPr>
        <w:t>Develop a collaborative approach to deer management throughout all the islands.</w:t>
      </w:r>
    </w:p>
    <w:p w14:paraId="5129A8FE" w14:textId="77777777" w:rsidR="00560584" w:rsidRPr="00560584" w:rsidRDefault="00560584" w:rsidP="00560584">
      <w:pPr>
        <w:ind w:left="360"/>
        <w:jc w:val="both"/>
        <w:rPr>
          <w:rFonts w:ascii="Cambria" w:hAnsi="Cambria"/>
        </w:rPr>
      </w:pPr>
    </w:p>
    <w:p w14:paraId="4644FD34" w14:textId="61F20573" w:rsidR="00560584" w:rsidRPr="00560584" w:rsidRDefault="00560584" w:rsidP="00DC6EF2">
      <w:pPr>
        <w:pStyle w:val="ListParagraph"/>
        <w:numPr>
          <w:ilvl w:val="0"/>
          <w:numId w:val="39"/>
        </w:numPr>
        <w:jc w:val="both"/>
        <w:rPr>
          <w:rFonts w:ascii="Cambria" w:hAnsi="Cambria"/>
        </w:rPr>
      </w:pPr>
      <w:r w:rsidRPr="00560584">
        <w:rPr>
          <w:rFonts w:ascii="Cambria" w:hAnsi="Cambria"/>
        </w:rPr>
        <w:t xml:space="preserve">We have developed a </w:t>
      </w:r>
      <w:r w:rsidR="00DC2ABA">
        <w:rPr>
          <w:rFonts w:ascii="Cambria" w:hAnsi="Cambria"/>
        </w:rPr>
        <w:t xml:space="preserve">good </w:t>
      </w:r>
      <w:r w:rsidRPr="00560584">
        <w:rPr>
          <w:rFonts w:ascii="Cambria" w:hAnsi="Cambria"/>
        </w:rPr>
        <w:t xml:space="preserve">collaborative approach. Although we only meet annually, we do keep in touch via email and phone. </w:t>
      </w:r>
      <w:r w:rsidRPr="00DC6EF2">
        <w:rPr>
          <w:rFonts w:ascii="Cambria" w:hAnsi="Cambria"/>
        </w:rPr>
        <w:t>NatureScot</w:t>
      </w:r>
      <w:r w:rsidR="003770FB">
        <w:rPr>
          <w:rFonts w:ascii="Cambria" w:hAnsi="Cambria"/>
        </w:rPr>
        <w:t xml:space="preserve"> </w:t>
      </w:r>
      <w:r w:rsidRPr="00DC6EF2">
        <w:rPr>
          <w:rFonts w:ascii="Cambria" w:hAnsi="Cambria"/>
        </w:rPr>
        <w:t>and</w:t>
      </w:r>
      <w:r w:rsidRPr="00560584">
        <w:rPr>
          <w:rFonts w:ascii="Cambria" w:hAnsi="Cambria"/>
        </w:rPr>
        <w:t xml:space="preserve"> LLNTP have a good collaborative working relationship and are all involved within the DMG.</w:t>
      </w:r>
    </w:p>
    <w:p w14:paraId="7CDEF567" w14:textId="77777777" w:rsidR="00560584" w:rsidRPr="00560584" w:rsidRDefault="00560584" w:rsidP="00560584">
      <w:pPr>
        <w:jc w:val="both"/>
        <w:rPr>
          <w:rFonts w:ascii="Cambria" w:hAnsi="Cambria"/>
        </w:rPr>
      </w:pPr>
    </w:p>
    <w:p w14:paraId="10795ABF" w14:textId="77777777" w:rsidR="00560584" w:rsidRPr="00560584" w:rsidRDefault="00560584" w:rsidP="00560584">
      <w:pPr>
        <w:pStyle w:val="ListParagraph"/>
        <w:numPr>
          <w:ilvl w:val="0"/>
          <w:numId w:val="37"/>
        </w:numPr>
        <w:jc w:val="both"/>
        <w:rPr>
          <w:rFonts w:ascii="Cambria" w:hAnsi="Cambria"/>
          <w:b/>
        </w:rPr>
      </w:pPr>
      <w:r w:rsidRPr="00560584">
        <w:rPr>
          <w:rFonts w:ascii="Cambria" w:hAnsi="Cambria"/>
          <w:b/>
        </w:rPr>
        <w:t>To promote deer and deer management to the wider public audience.</w:t>
      </w:r>
    </w:p>
    <w:p w14:paraId="1A9AFB46" w14:textId="77777777" w:rsidR="00560584" w:rsidRPr="00560584" w:rsidRDefault="00560584" w:rsidP="00560584">
      <w:pPr>
        <w:jc w:val="both"/>
        <w:rPr>
          <w:rFonts w:ascii="Cambria" w:hAnsi="Cambria"/>
          <w:b/>
        </w:rPr>
      </w:pPr>
    </w:p>
    <w:p w14:paraId="46A67483" w14:textId="5BAAFC49" w:rsidR="00560584" w:rsidRPr="00560584" w:rsidRDefault="00560584" w:rsidP="00DC6EF2">
      <w:pPr>
        <w:pStyle w:val="ListParagraph"/>
        <w:numPr>
          <w:ilvl w:val="0"/>
          <w:numId w:val="40"/>
        </w:numPr>
        <w:jc w:val="both"/>
        <w:rPr>
          <w:rFonts w:ascii="Cambria" w:hAnsi="Cambria"/>
        </w:rPr>
      </w:pPr>
      <w:r w:rsidRPr="00560584">
        <w:rPr>
          <w:rFonts w:ascii="Cambria" w:hAnsi="Cambria"/>
        </w:rPr>
        <w:t xml:space="preserve">We probably could be more pro-active here, and this is something that the members may wish to discuss in future AGM’s. </w:t>
      </w:r>
      <w:r w:rsidR="009B6569">
        <w:rPr>
          <w:rFonts w:ascii="Cambria" w:hAnsi="Cambria"/>
          <w:color w:val="0070C0"/>
        </w:rPr>
        <w:t xml:space="preserve">As the National Park is a Scottish Government priority deer site, there has been more engagement with the public, and more </w:t>
      </w:r>
      <w:r w:rsidR="00B04A1A">
        <w:rPr>
          <w:rFonts w:ascii="Cambria" w:hAnsi="Cambria"/>
          <w:color w:val="0070C0"/>
        </w:rPr>
        <w:t>publicity of this DMG within the deer sector.</w:t>
      </w:r>
    </w:p>
    <w:p w14:paraId="515AFE0E" w14:textId="77777777" w:rsidR="00560584" w:rsidRPr="00DC6EF2" w:rsidRDefault="00560584" w:rsidP="00DC6EF2">
      <w:pPr>
        <w:jc w:val="both"/>
        <w:rPr>
          <w:rFonts w:ascii="Cambria" w:hAnsi="Cambria"/>
        </w:rPr>
      </w:pPr>
    </w:p>
    <w:p w14:paraId="2AD15061" w14:textId="410E71B6" w:rsidR="00560584" w:rsidRPr="00560584" w:rsidRDefault="00560584" w:rsidP="00DC6EF2">
      <w:pPr>
        <w:pStyle w:val="ListParagraph"/>
        <w:numPr>
          <w:ilvl w:val="0"/>
          <w:numId w:val="40"/>
        </w:numPr>
        <w:jc w:val="both"/>
        <w:rPr>
          <w:rFonts w:ascii="Cambria" w:hAnsi="Cambria"/>
        </w:rPr>
      </w:pPr>
      <w:r w:rsidRPr="00560584">
        <w:rPr>
          <w:rFonts w:ascii="Cambria" w:hAnsi="Cambria"/>
        </w:rPr>
        <w:t>In 202</w:t>
      </w:r>
      <w:r w:rsidR="003770FB">
        <w:rPr>
          <w:rFonts w:ascii="Cambria" w:hAnsi="Cambria"/>
        </w:rPr>
        <w:t>4</w:t>
      </w:r>
      <w:r w:rsidRPr="00560584">
        <w:rPr>
          <w:rFonts w:ascii="Cambria" w:hAnsi="Cambria"/>
        </w:rPr>
        <w:t xml:space="preserve"> this D.M.P went online via the National Park website. This will promote the DMG to the wider public.</w:t>
      </w:r>
    </w:p>
    <w:p w14:paraId="6327B755" w14:textId="77777777" w:rsidR="00DC6EF2" w:rsidRDefault="00DC6EF2" w:rsidP="00DC6EF2">
      <w:pPr>
        <w:jc w:val="both"/>
        <w:rPr>
          <w:rFonts w:ascii="Cambria" w:hAnsi="Cambria"/>
          <w:b/>
        </w:rPr>
      </w:pPr>
    </w:p>
    <w:p w14:paraId="2D626745" w14:textId="494B2719" w:rsidR="00DC6EF2" w:rsidRPr="008A56B4" w:rsidRDefault="00DC6EF2" w:rsidP="00DC6EF2">
      <w:pPr>
        <w:jc w:val="both"/>
        <w:rPr>
          <w:rFonts w:ascii="Cambria" w:hAnsi="Cambria"/>
          <w:bCs/>
          <w:u w:val="single"/>
        </w:rPr>
      </w:pPr>
      <w:r w:rsidRPr="008A56B4">
        <w:rPr>
          <w:rFonts w:ascii="Cambria" w:hAnsi="Cambria"/>
          <w:bCs/>
          <w:u w:val="single"/>
        </w:rPr>
        <w:t>Overall Conclusion</w:t>
      </w:r>
    </w:p>
    <w:p w14:paraId="33208A60" w14:textId="77777777" w:rsidR="00DC6EF2" w:rsidRPr="00DC6EF2" w:rsidRDefault="00DC6EF2" w:rsidP="00DC6EF2">
      <w:pPr>
        <w:jc w:val="both"/>
        <w:rPr>
          <w:rFonts w:ascii="Cambria" w:hAnsi="Cambria"/>
          <w:b/>
        </w:rPr>
      </w:pPr>
    </w:p>
    <w:p w14:paraId="02694338" w14:textId="7C86737B" w:rsidR="00DC6EF2" w:rsidRPr="00DC6EF2" w:rsidRDefault="00DC6EF2" w:rsidP="00DC6EF2">
      <w:pPr>
        <w:jc w:val="both"/>
        <w:rPr>
          <w:rFonts w:ascii="Cambria" w:hAnsi="Cambria"/>
        </w:rPr>
      </w:pPr>
      <w:r w:rsidRPr="00DC6EF2">
        <w:rPr>
          <w:rFonts w:ascii="Cambria" w:hAnsi="Cambria"/>
        </w:rPr>
        <w:t xml:space="preserve">The overall aim of the DMG is to </w:t>
      </w:r>
      <w:r w:rsidRPr="00DC6EF2">
        <w:rPr>
          <w:rFonts w:ascii="Cambria" w:hAnsi="Cambria"/>
          <w:i/>
        </w:rPr>
        <w:t>“achieve natural regeneration of the woodland in the presence of deer</w:t>
      </w:r>
      <w:r w:rsidRPr="00DC6EF2">
        <w:rPr>
          <w:rFonts w:ascii="Cambria" w:hAnsi="Cambria"/>
        </w:rPr>
        <w:t xml:space="preserve">”. </w:t>
      </w:r>
      <w:r>
        <w:rPr>
          <w:rFonts w:ascii="Cambria" w:hAnsi="Cambria"/>
        </w:rPr>
        <w:t xml:space="preserve">To achieve </w:t>
      </w:r>
      <w:r w:rsidR="00DC2ABA">
        <w:rPr>
          <w:rFonts w:ascii="Cambria" w:hAnsi="Cambria"/>
        </w:rPr>
        <w:t>this,</w:t>
      </w:r>
      <w:r>
        <w:rPr>
          <w:rFonts w:ascii="Cambria" w:hAnsi="Cambria"/>
        </w:rPr>
        <w:t xml:space="preserve"> we need to reduce deer impacts to a low enough level where regeneration can at least </w:t>
      </w:r>
      <w:r w:rsidR="00DC2ABA">
        <w:rPr>
          <w:rFonts w:ascii="Cambria" w:hAnsi="Cambria"/>
        </w:rPr>
        <w:t>start. Progress over the last 14 years has been slow. In the face of the twin crisis of Climate Change and Biodiversity Loss, deer management is now under strict review. With a step change in deer control imminent, we should see a much faster reduction of deer density, ultimately resulting in improved regeneration of woodland.</w:t>
      </w:r>
    </w:p>
    <w:p w14:paraId="1CBA99F8" w14:textId="77777777" w:rsidR="00DC2ABA" w:rsidRDefault="00DC2ABA" w:rsidP="00DC2ABA">
      <w:pPr>
        <w:jc w:val="both"/>
        <w:rPr>
          <w:rFonts w:ascii="Calibri" w:hAnsi="Calibri"/>
          <w:b/>
          <w:szCs w:val="22"/>
        </w:rPr>
      </w:pPr>
    </w:p>
    <w:p w14:paraId="4B956333" w14:textId="74143740" w:rsidR="00DC2ABA" w:rsidRPr="008A56B4" w:rsidRDefault="00DC2ABA" w:rsidP="00DC2ABA">
      <w:pPr>
        <w:jc w:val="both"/>
        <w:rPr>
          <w:rFonts w:ascii="Cambria" w:hAnsi="Cambria"/>
          <w:bCs/>
          <w:u w:val="single"/>
        </w:rPr>
      </w:pPr>
      <w:r w:rsidRPr="008A56B4">
        <w:rPr>
          <w:rFonts w:ascii="Cambria" w:hAnsi="Cambria"/>
          <w:bCs/>
          <w:u w:val="single"/>
        </w:rPr>
        <w:t>Next Review of DMP</w:t>
      </w:r>
    </w:p>
    <w:p w14:paraId="632C40DC" w14:textId="77777777" w:rsidR="00DC2ABA" w:rsidRPr="00DC2ABA" w:rsidRDefault="00DC2ABA" w:rsidP="00DC2ABA">
      <w:pPr>
        <w:jc w:val="both"/>
        <w:rPr>
          <w:rFonts w:ascii="Cambria" w:hAnsi="Cambria"/>
          <w:b/>
        </w:rPr>
      </w:pPr>
    </w:p>
    <w:p w14:paraId="3D0B76B7" w14:textId="77777777" w:rsidR="00DC2ABA" w:rsidRPr="00DC2ABA" w:rsidRDefault="00DC2ABA" w:rsidP="00DC2ABA">
      <w:pPr>
        <w:pStyle w:val="ListParagraph"/>
        <w:numPr>
          <w:ilvl w:val="0"/>
          <w:numId w:val="42"/>
        </w:numPr>
        <w:jc w:val="both"/>
        <w:rPr>
          <w:rFonts w:ascii="Cambria" w:hAnsi="Cambria"/>
        </w:rPr>
      </w:pPr>
      <w:r w:rsidRPr="00DC2ABA">
        <w:rPr>
          <w:rFonts w:ascii="Cambria" w:hAnsi="Cambria"/>
        </w:rPr>
        <w:t xml:space="preserve">Progress on the Deer Management Plan should be reviewed annually in the autumn, with full co-operation from all landowners/ managers.  </w:t>
      </w:r>
    </w:p>
    <w:p w14:paraId="7BD6267D" w14:textId="77777777" w:rsidR="00DC2ABA" w:rsidRPr="00DC2ABA" w:rsidRDefault="00DC2ABA" w:rsidP="00DC2ABA">
      <w:pPr>
        <w:pStyle w:val="ListParagraph"/>
        <w:jc w:val="both"/>
        <w:rPr>
          <w:rFonts w:ascii="Cambria" w:hAnsi="Cambria"/>
        </w:rPr>
      </w:pPr>
    </w:p>
    <w:p w14:paraId="435FF122" w14:textId="54E43D7D" w:rsidR="008A56B4" w:rsidRPr="003979E5" w:rsidRDefault="00DC2ABA" w:rsidP="00E13FB5">
      <w:pPr>
        <w:pStyle w:val="ListParagraph"/>
        <w:numPr>
          <w:ilvl w:val="0"/>
          <w:numId w:val="42"/>
        </w:numPr>
        <w:jc w:val="both"/>
        <w:rPr>
          <w:rFonts w:ascii="Cambria" w:hAnsi="Cambria"/>
        </w:rPr>
      </w:pPr>
      <w:r w:rsidRPr="00DC2ABA">
        <w:rPr>
          <w:rFonts w:ascii="Cambria" w:hAnsi="Cambria"/>
        </w:rPr>
        <w:t>There will be a review of the success of the Deer Management Plan in 202</w:t>
      </w:r>
      <w:r>
        <w:rPr>
          <w:rFonts w:ascii="Cambria" w:hAnsi="Cambria"/>
        </w:rPr>
        <w:t>9</w:t>
      </w:r>
      <w:r w:rsidRPr="00DC2ABA">
        <w:rPr>
          <w:rFonts w:ascii="Cambria" w:hAnsi="Cambria"/>
        </w:rPr>
        <w:t xml:space="preserve"> in delivering the management objectives outlined above. At this point an agreement on future deer management should be sought.</w:t>
      </w:r>
    </w:p>
    <w:p w14:paraId="7528BA00" w14:textId="77777777" w:rsidR="003770FB" w:rsidRDefault="003770FB" w:rsidP="00E13FB5">
      <w:pPr>
        <w:jc w:val="both"/>
        <w:rPr>
          <w:rFonts w:ascii="Cambria" w:hAnsi="Cambria"/>
          <w:b/>
        </w:rPr>
      </w:pPr>
    </w:p>
    <w:p w14:paraId="2ED7E0B5" w14:textId="77777777" w:rsidR="003770FB" w:rsidRDefault="003770FB" w:rsidP="00E13FB5">
      <w:pPr>
        <w:jc w:val="both"/>
        <w:rPr>
          <w:rFonts w:ascii="Cambria" w:hAnsi="Cambria"/>
          <w:b/>
        </w:rPr>
      </w:pPr>
    </w:p>
    <w:p w14:paraId="2F2A91A4" w14:textId="77777777" w:rsidR="003770FB" w:rsidRDefault="003770FB" w:rsidP="00E13FB5">
      <w:pPr>
        <w:jc w:val="both"/>
        <w:rPr>
          <w:rFonts w:ascii="Cambria" w:hAnsi="Cambria"/>
          <w:b/>
        </w:rPr>
      </w:pPr>
    </w:p>
    <w:p w14:paraId="2AF4A5B1" w14:textId="77777777" w:rsidR="003770FB" w:rsidRDefault="003770FB" w:rsidP="00E13FB5">
      <w:pPr>
        <w:jc w:val="both"/>
        <w:rPr>
          <w:rFonts w:ascii="Cambria" w:hAnsi="Cambria"/>
          <w:b/>
        </w:rPr>
      </w:pPr>
    </w:p>
    <w:p w14:paraId="3F78F270" w14:textId="77777777" w:rsidR="003770FB" w:rsidRDefault="003770FB" w:rsidP="00E13FB5">
      <w:pPr>
        <w:jc w:val="both"/>
        <w:rPr>
          <w:rFonts w:ascii="Cambria" w:hAnsi="Cambria"/>
          <w:b/>
        </w:rPr>
      </w:pPr>
    </w:p>
    <w:p w14:paraId="083AD81C" w14:textId="77777777" w:rsidR="003770FB" w:rsidRDefault="003770FB" w:rsidP="00E13FB5">
      <w:pPr>
        <w:jc w:val="both"/>
        <w:rPr>
          <w:rFonts w:ascii="Cambria" w:hAnsi="Cambria"/>
          <w:b/>
        </w:rPr>
      </w:pPr>
    </w:p>
    <w:p w14:paraId="00A22A1D" w14:textId="77777777" w:rsidR="003770FB" w:rsidRDefault="003770FB" w:rsidP="00E13FB5">
      <w:pPr>
        <w:jc w:val="both"/>
        <w:rPr>
          <w:rFonts w:ascii="Cambria" w:hAnsi="Cambria"/>
          <w:b/>
        </w:rPr>
      </w:pPr>
    </w:p>
    <w:p w14:paraId="03CF1820" w14:textId="77777777" w:rsidR="003770FB" w:rsidRDefault="003770FB" w:rsidP="00E13FB5">
      <w:pPr>
        <w:jc w:val="both"/>
        <w:rPr>
          <w:rFonts w:ascii="Cambria" w:hAnsi="Cambria"/>
          <w:b/>
        </w:rPr>
      </w:pPr>
    </w:p>
    <w:p w14:paraId="51B4C7D8" w14:textId="77777777" w:rsidR="003770FB" w:rsidRDefault="003770FB" w:rsidP="00E13FB5">
      <w:pPr>
        <w:jc w:val="both"/>
        <w:rPr>
          <w:rFonts w:ascii="Cambria" w:hAnsi="Cambria"/>
          <w:b/>
        </w:rPr>
      </w:pPr>
    </w:p>
    <w:p w14:paraId="47E4FD0B" w14:textId="77777777" w:rsidR="003770FB" w:rsidRDefault="003770FB" w:rsidP="00E13FB5">
      <w:pPr>
        <w:jc w:val="both"/>
        <w:rPr>
          <w:rFonts w:ascii="Cambria" w:hAnsi="Cambria"/>
          <w:b/>
        </w:rPr>
      </w:pPr>
    </w:p>
    <w:p w14:paraId="09E0D3A2" w14:textId="1F6384A9" w:rsidR="00E13FB5" w:rsidRPr="00E13FB5" w:rsidRDefault="00E13FB5" w:rsidP="00E13FB5">
      <w:pPr>
        <w:jc w:val="both"/>
        <w:rPr>
          <w:rFonts w:ascii="Cambria" w:hAnsi="Cambria"/>
          <w:b/>
        </w:rPr>
      </w:pPr>
      <w:r>
        <w:rPr>
          <w:rFonts w:ascii="Cambria" w:hAnsi="Cambria"/>
          <w:b/>
        </w:rPr>
        <w:lastRenderedPageBreak/>
        <w:t>Appendix 1</w:t>
      </w:r>
      <w:r w:rsidRPr="00E13FB5">
        <w:rPr>
          <w:rFonts w:ascii="Cambria" w:hAnsi="Cambria"/>
          <w:b/>
        </w:rPr>
        <w:t xml:space="preserve"> – Summary of island landownership</w:t>
      </w:r>
    </w:p>
    <w:p w14:paraId="202202CC" w14:textId="77777777" w:rsidR="00A8399F" w:rsidRDefault="00A8399F" w:rsidP="00E13FB5">
      <w:pPr>
        <w:jc w:val="both"/>
        <w:rPr>
          <w:rFonts w:ascii="Cambria" w:hAnsi="Cambria"/>
          <w:u w:val="single"/>
        </w:rPr>
      </w:pPr>
    </w:p>
    <w:p w14:paraId="1D477855" w14:textId="01D69515" w:rsidR="00E13FB5" w:rsidRDefault="00E13FB5" w:rsidP="00E13FB5">
      <w:pPr>
        <w:jc w:val="both"/>
        <w:rPr>
          <w:rFonts w:ascii="Cambria" w:hAnsi="Cambria"/>
          <w:u w:val="single"/>
        </w:rPr>
      </w:pPr>
      <w:r w:rsidRPr="00E13FB5">
        <w:rPr>
          <w:rFonts w:ascii="Cambria" w:hAnsi="Cambria"/>
          <w:u w:val="single"/>
        </w:rPr>
        <w:t>Table: Summary of the islands of the L.L.I.D.M.G.</w:t>
      </w:r>
    </w:p>
    <w:p w14:paraId="63BB2758" w14:textId="77777777" w:rsidR="00A8399F" w:rsidRDefault="00B04A1A" w:rsidP="007F09CA">
      <w:pPr>
        <w:jc w:val="both"/>
        <w:rPr>
          <w:rFonts w:ascii="Cambria" w:hAnsi="Cambria"/>
          <w:b/>
          <w:szCs w:val="22"/>
        </w:rPr>
      </w:pPr>
      <w:r w:rsidRPr="00B04A1A">
        <w:rPr>
          <w:noProof/>
        </w:rPr>
        <w:drawing>
          <wp:inline distT="0" distB="0" distL="0" distR="0" wp14:anchorId="31A6AF91" wp14:editId="37140EF8">
            <wp:extent cx="5397657" cy="7985841"/>
            <wp:effectExtent l="0" t="0" r="0" b="0"/>
            <wp:docPr id="654478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9352" cy="7988349"/>
                    </a:xfrm>
                    <a:prstGeom prst="rect">
                      <a:avLst/>
                    </a:prstGeom>
                    <a:noFill/>
                    <a:ln>
                      <a:noFill/>
                    </a:ln>
                  </pic:spPr>
                </pic:pic>
              </a:graphicData>
            </a:graphic>
          </wp:inline>
        </w:drawing>
      </w:r>
    </w:p>
    <w:p w14:paraId="67EC8A3E" w14:textId="77777777" w:rsidR="00A8399F" w:rsidRDefault="00A8399F" w:rsidP="007F09CA">
      <w:pPr>
        <w:jc w:val="both"/>
        <w:rPr>
          <w:rFonts w:ascii="Cambria" w:hAnsi="Cambria"/>
          <w:b/>
          <w:szCs w:val="22"/>
        </w:rPr>
      </w:pPr>
    </w:p>
    <w:p w14:paraId="6F87C7E1" w14:textId="77777777" w:rsidR="00A8399F" w:rsidRDefault="00A8399F" w:rsidP="007F09CA">
      <w:pPr>
        <w:jc w:val="both"/>
        <w:rPr>
          <w:rFonts w:ascii="Cambria" w:hAnsi="Cambria"/>
          <w:b/>
          <w:szCs w:val="22"/>
        </w:rPr>
      </w:pPr>
    </w:p>
    <w:p w14:paraId="30823C9C" w14:textId="78805D4A" w:rsidR="007F09CA" w:rsidRPr="00EA0928" w:rsidRDefault="007F09CA" w:rsidP="007F09CA">
      <w:pPr>
        <w:jc w:val="both"/>
        <w:rPr>
          <w:rFonts w:ascii="Cambria" w:hAnsi="Cambria"/>
          <w:u w:val="single"/>
        </w:rPr>
      </w:pPr>
      <w:r w:rsidRPr="007F09CA">
        <w:rPr>
          <w:rFonts w:ascii="Cambria" w:hAnsi="Cambria"/>
          <w:b/>
          <w:szCs w:val="22"/>
        </w:rPr>
        <w:lastRenderedPageBreak/>
        <w:t>Appendix</w:t>
      </w:r>
      <w:r>
        <w:rPr>
          <w:rFonts w:ascii="Cambria" w:hAnsi="Cambria"/>
          <w:b/>
          <w:szCs w:val="22"/>
        </w:rPr>
        <w:t xml:space="preserve"> 2</w:t>
      </w:r>
      <w:r w:rsidRPr="007F09CA">
        <w:rPr>
          <w:rFonts w:ascii="Cambria" w:hAnsi="Cambria"/>
          <w:b/>
          <w:szCs w:val="22"/>
        </w:rPr>
        <w:t xml:space="preserve"> – The 5 Types of Designations in the DMG </w:t>
      </w:r>
    </w:p>
    <w:p w14:paraId="0F5BF2BC" w14:textId="77777777" w:rsidR="007F09CA" w:rsidRPr="007F09CA" w:rsidRDefault="007F09CA" w:rsidP="007F09CA">
      <w:pPr>
        <w:jc w:val="both"/>
        <w:rPr>
          <w:rFonts w:ascii="Cambria" w:hAnsi="Cambria"/>
          <w:b/>
          <w:szCs w:val="22"/>
        </w:rPr>
      </w:pPr>
    </w:p>
    <w:p w14:paraId="557BC367" w14:textId="134AA8FF" w:rsidR="007F09CA" w:rsidRPr="007F09CA" w:rsidRDefault="007F09CA" w:rsidP="007F09CA">
      <w:pPr>
        <w:jc w:val="both"/>
        <w:rPr>
          <w:rFonts w:ascii="Cambria" w:hAnsi="Cambria"/>
          <w:sz w:val="22"/>
          <w:szCs w:val="22"/>
        </w:rPr>
      </w:pPr>
      <w:r w:rsidRPr="007F09CA">
        <w:rPr>
          <w:rFonts w:ascii="Cambria" w:hAnsi="Cambria"/>
          <w:sz w:val="22"/>
          <w:szCs w:val="22"/>
        </w:rPr>
        <w:t xml:space="preserve">Within the DMG area there are five different types of </w:t>
      </w:r>
      <w:r w:rsidR="00FE0FFA" w:rsidRPr="007F09CA">
        <w:rPr>
          <w:rFonts w:ascii="Cambria" w:hAnsi="Cambria"/>
          <w:sz w:val="22"/>
          <w:szCs w:val="22"/>
        </w:rPr>
        <w:t>Designations,</w:t>
      </w:r>
      <w:r w:rsidRPr="007F09CA">
        <w:rPr>
          <w:rFonts w:ascii="Cambria" w:hAnsi="Cambria"/>
          <w:sz w:val="22"/>
          <w:szCs w:val="22"/>
        </w:rPr>
        <w:t xml:space="preserve"> and each designated site has its own Conservation Objectives. In </w:t>
      </w:r>
      <w:r w:rsidR="00FE0FFA" w:rsidRPr="007F09CA">
        <w:rPr>
          <w:rFonts w:ascii="Cambria" w:hAnsi="Cambria"/>
          <w:sz w:val="22"/>
          <w:szCs w:val="22"/>
        </w:rPr>
        <w:t>general,</w:t>
      </w:r>
      <w:r w:rsidRPr="007F09CA">
        <w:rPr>
          <w:rFonts w:ascii="Cambria" w:hAnsi="Cambria"/>
          <w:sz w:val="22"/>
          <w:szCs w:val="22"/>
        </w:rPr>
        <w:t xml:space="preserve"> this involves promoting natural regeneration to take place, whilst achieving a healthy ground flora layer to the benefit of wildlife. </w:t>
      </w:r>
    </w:p>
    <w:p w14:paraId="08042D99" w14:textId="77777777" w:rsidR="007F09CA" w:rsidRPr="007F09CA" w:rsidRDefault="007F09CA" w:rsidP="007F09CA">
      <w:pPr>
        <w:jc w:val="both"/>
        <w:rPr>
          <w:rFonts w:ascii="Cambria" w:hAnsi="Cambria"/>
          <w:sz w:val="22"/>
          <w:szCs w:val="22"/>
        </w:rPr>
      </w:pPr>
    </w:p>
    <w:p w14:paraId="2355FEA1" w14:textId="77777777" w:rsidR="007F09CA" w:rsidRPr="007F09CA" w:rsidRDefault="007F09CA" w:rsidP="007F09CA">
      <w:pPr>
        <w:tabs>
          <w:tab w:val="right" w:pos="8647"/>
        </w:tabs>
        <w:ind w:right="96"/>
        <w:jc w:val="both"/>
        <w:rPr>
          <w:rFonts w:ascii="Cambria" w:hAnsi="Cambria"/>
          <w:sz w:val="22"/>
          <w:szCs w:val="22"/>
        </w:rPr>
      </w:pPr>
      <w:r w:rsidRPr="007F09CA">
        <w:rPr>
          <w:rFonts w:ascii="Cambria" w:hAnsi="Cambria"/>
          <w:b/>
          <w:sz w:val="22"/>
          <w:szCs w:val="22"/>
          <w:u w:val="single"/>
        </w:rPr>
        <w:t>National Nature Reserve (NNR)</w:t>
      </w:r>
      <w:r w:rsidRPr="007F09CA">
        <w:rPr>
          <w:rFonts w:ascii="Cambria" w:hAnsi="Cambria"/>
          <w:sz w:val="22"/>
          <w:szCs w:val="22"/>
        </w:rPr>
        <w:t xml:space="preserve"> = Inchcailloch</w:t>
      </w:r>
    </w:p>
    <w:p w14:paraId="35163B3C" w14:textId="77777777" w:rsidR="007F09CA" w:rsidRPr="007F09CA" w:rsidRDefault="007F09CA" w:rsidP="007F09CA">
      <w:pPr>
        <w:tabs>
          <w:tab w:val="right" w:pos="8647"/>
        </w:tabs>
        <w:ind w:right="96"/>
        <w:jc w:val="both"/>
        <w:rPr>
          <w:rFonts w:ascii="Cambria" w:hAnsi="Cambria"/>
          <w:sz w:val="22"/>
          <w:szCs w:val="22"/>
        </w:rPr>
      </w:pPr>
    </w:p>
    <w:p w14:paraId="30EB30FC" w14:textId="16E4FB59" w:rsidR="007F09CA" w:rsidRPr="007F09CA" w:rsidRDefault="007F09CA" w:rsidP="007F09CA">
      <w:pPr>
        <w:tabs>
          <w:tab w:val="right" w:pos="8647"/>
        </w:tabs>
        <w:ind w:right="96"/>
        <w:jc w:val="both"/>
        <w:rPr>
          <w:rFonts w:ascii="Cambria" w:hAnsi="Cambria"/>
          <w:sz w:val="22"/>
          <w:szCs w:val="22"/>
        </w:rPr>
      </w:pPr>
      <w:r w:rsidRPr="007F09CA">
        <w:rPr>
          <w:rFonts w:ascii="Cambria" w:hAnsi="Cambria"/>
        </w:rPr>
        <w:tab/>
      </w:r>
      <w:r w:rsidRPr="007F09CA">
        <w:rPr>
          <w:rFonts w:ascii="Cambria" w:hAnsi="Cambria"/>
          <w:sz w:val="22"/>
          <w:szCs w:val="22"/>
        </w:rPr>
        <w:t>The first National Nature Reserves were designated 50 years ago, and at that time they were the cornerstone of nature conservation policy, safeguarding sites of national conservation importance as well as providing interpretative material and allowing the public to enjoy these sites. These days a</w:t>
      </w:r>
      <w:r w:rsidRPr="007F09CA">
        <w:rPr>
          <w:rFonts w:ascii="Cambria" w:hAnsi="Cambria"/>
          <w:color w:val="000000"/>
          <w:sz w:val="22"/>
          <w:szCs w:val="22"/>
          <w:lang w:val="en"/>
        </w:rPr>
        <w:t xml:space="preserve">although NNRs must be well managed for wildlife, people are also encouraged to enjoy these special places too. Visitor facilities are designed and managed to ensure that people can enjoy the reserves without harming or disturbing the wildlife that lives </w:t>
      </w:r>
      <w:r w:rsidR="00FE0FFA" w:rsidRPr="007F09CA">
        <w:rPr>
          <w:rFonts w:ascii="Cambria" w:hAnsi="Cambria"/>
          <w:color w:val="000000"/>
          <w:sz w:val="22"/>
          <w:szCs w:val="22"/>
          <w:lang w:val="en"/>
        </w:rPr>
        <w:t>there.</w:t>
      </w:r>
      <w:r w:rsidR="00FE0FFA" w:rsidRPr="007F09CA">
        <w:rPr>
          <w:rFonts w:ascii="Cambria" w:hAnsi="Cambria"/>
          <w:sz w:val="22"/>
          <w:szCs w:val="22"/>
        </w:rPr>
        <w:t xml:space="preserve"> There</w:t>
      </w:r>
      <w:r w:rsidRPr="007F09CA">
        <w:rPr>
          <w:rFonts w:ascii="Cambria" w:hAnsi="Cambria"/>
          <w:sz w:val="22"/>
          <w:szCs w:val="22"/>
        </w:rPr>
        <w:t xml:space="preserve"> are currently 41 National Nature Reserves in Scotland. </w:t>
      </w:r>
    </w:p>
    <w:p w14:paraId="49C2F243" w14:textId="77777777" w:rsidR="007F09CA" w:rsidRPr="007F09CA" w:rsidRDefault="007F09CA" w:rsidP="007F09CA">
      <w:pPr>
        <w:tabs>
          <w:tab w:val="right" w:pos="8647"/>
        </w:tabs>
        <w:ind w:right="96"/>
        <w:jc w:val="both"/>
        <w:rPr>
          <w:rFonts w:ascii="Cambria" w:hAnsi="Cambria"/>
          <w:sz w:val="22"/>
          <w:szCs w:val="22"/>
        </w:rPr>
      </w:pPr>
    </w:p>
    <w:p w14:paraId="56D4CF74" w14:textId="77777777" w:rsidR="007F09CA" w:rsidRPr="007F09CA" w:rsidRDefault="007F09CA" w:rsidP="007F09CA">
      <w:pPr>
        <w:jc w:val="both"/>
        <w:rPr>
          <w:rFonts w:ascii="Cambria" w:hAnsi="Cambria"/>
          <w:sz w:val="22"/>
          <w:szCs w:val="22"/>
        </w:rPr>
      </w:pPr>
      <w:r w:rsidRPr="007F09CA">
        <w:rPr>
          <w:rFonts w:ascii="Cambria" w:hAnsi="Cambria"/>
          <w:b/>
          <w:sz w:val="22"/>
          <w:szCs w:val="22"/>
          <w:u w:val="single"/>
        </w:rPr>
        <w:t>Sites of Special Scientific Interest (SSSI</w:t>
      </w:r>
      <w:r w:rsidRPr="007F09CA">
        <w:rPr>
          <w:rFonts w:ascii="Cambria" w:hAnsi="Cambria"/>
          <w:sz w:val="22"/>
          <w:szCs w:val="22"/>
        </w:rPr>
        <w:t>) = Inchconnachan; Inchtavannach; Inchmoan; Inchmurrin; Inchcruin; Inchlonaig; Inchcailloch; Torrinch, Clairinch; Creinch.</w:t>
      </w:r>
    </w:p>
    <w:p w14:paraId="3D276A2F" w14:textId="77777777" w:rsidR="007F09CA" w:rsidRPr="007F09CA" w:rsidRDefault="007F09CA" w:rsidP="007F09CA">
      <w:pPr>
        <w:tabs>
          <w:tab w:val="right" w:pos="8647"/>
        </w:tabs>
        <w:ind w:right="96"/>
        <w:jc w:val="both"/>
        <w:rPr>
          <w:rFonts w:ascii="Cambria" w:hAnsi="Cambria"/>
          <w:sz w:val="22"/>
          <w:szCs w:val="22"/>
        </w:rPr>
      </w:pPr>
    </w:p>
    <w:p w14:paraId="2C216D22" w14:textId="77777777" w:rsidR="007F09CA" w:rsidRPr="007F09CA" w:rsidRDefault="007F09CA" w:rsidP="007F09CA">
      <w:pPr>
        <w:tabs>
          <w:tab w:val="right" w:pos="8647"/>
        </w:tabs>
        <w:ind w:right="96"/>
        <w:jc w:val="both"/>
        <w:rPr>
          <w:rFonts w:ascii="Cambria" w:hAnsi="Cambria"/>
          <w:b/>
          <w:i/>
          <w:sz w:val="22"/>
          <w:szCs w:val="22"/>
        </w:rPr>
      </w:pPr>
      <w:r w:rsidRPr="007F09CA">
        <w:rPr>
          <w:rFonts w:ascii="Cambria" w:hAnsi="Cambria"/>
          <w:color w:val="000000"/>
          <w:sz w:val="22"/>
          <w:szCs w:val="22"/>
        </w:rPr>
        <w:t xml:space="preserve">Sites of Special Scientific Interest (SSSI) represent the best of Scotland’s natural heritage. They are ‘special’ for their plants, animals or habitats, their rocks or landforms, or a combination of such natural features. Together, they form a network of the best examples of natural features throughout Scotland, and support a wider network across Great Britain and the European Union.  Scottish Natural Heritage chooses sites after detailed survey and evaluation against published scientific criteria. </w:t>
      </w:r>
    </w:p>
    <w:p w14:paraId="196485F3" w14:textId="77777777" w:rsidR="007F09CA" w:rsidRPr="007F09CA" w:rsidRDefault="007F09CA" w:rsidP="007F09CA">
      <w:pPr>
        <w:tabs>
          <w:tab w:val="right" w:pos="8647"/>
        </w:tabs>
        <w:ind w:right="96"/>
        <w:jc w:val="both"/>
        <w:rPr>
          <w:rFonts w:ascii="Cambria" w:hAnsi="Cambria"/>
          <w:sz w:val="22"/>
          <w:szCs w:val="22"/>
        </w:rPr>
      </w:pPr>
    </w:p>
    <w:p w14:paraId="40737187" w14:textId="77777777" w:rsidR="007F09CA" w:rsidRPr="007F09CA" w:rsidRDefault="007F09CA" w:rsidP="007F09CA">
      <w:pPr>
        <w:tabs>
          <w:tab w:val="right" w:pos="8647"/>
        </w:tabs>
        <w:ind w:right="96"/>
        <w:jc w:val="both"/>
        <w:rPr>
          <w:rFonts w:ascii="Cambria" w:hAnsi="Cambria"/>
          <w:sz w:val="22"/>
          <w:szCs w:val="22"/>
        </w:rPr>
      </w:pPr>
      <w:r w:rsidRPr="007F09CA">
        <w:rPr>
          <w:rFonts w:ascii="Cambria" w:hAnsi="Cambria"/>
          <w:b/>
          <w:sz w:val="22"/>
          <w:szCs w:val="22"/>
          <w:u w:val="single"/>
        </w:rPr>
        <w:t>Special Protection Area (SPA)</w:t>
      </w:r>
      <w:r w:rsidRPr="007F09CA">
        <w:rPr>
          <w:rFonts w:ascii="Cambria" w:hAnsi="Cambria"/>
          <w:sz w:val="22"/>
          <w:szCs w:val="22"/>
        </w:rPr>
        <w:t xml:space="preserve"> = Inchconnachan; Inchtavannach; Inchmoan; Inchcruin.</w:t>
      </w:r>
    </w:p>
    <w:p w14:paraId="27D70F00" w14:textId="77777777" w:rsidR="007F09CA" w:rsidRPr="007F09CA" w:rsidRDefault="007F09CA" w:rsidP="007F09CA">
      <w:pPr>
        <w:jc w:val="both"/>
        <w:rPr>
          <w:rFonts w:ascii="Cambria" w:hAnsi="Cambria"/>
          <w:sz w:val="22"/>
          <w:szCs w:val="22"/>
        </w:rPr>
      </w:pPr>
    </w:p>
    <w:p w14:paraId="00674D5E" w14:textId="77777777" w:rsidR="007F09CA" w:rsidRPr="007F09CA" w:rsidRDefault="007F09CA" w:rsidP="007F09CA">
      <w:pPr>
        <w:tabs>
          <w:tab w:val="right" w:pos="8647"/>
        </w:tabs>
        <w:ind w:right="96"/>
        <w:jc w:val="both"/>
        <w:rPr>
          <w:rFonts w:ascii="Cambria" w:hAnsi="Cambria"/>
          <w:sz w:val="22"/>
          <w:szCs w:val="22"/>
        </w:rPr>
      </w:pPr>
      <w:r w:rsidRPr="007F09CA">
        <w:rPr>
          <w:rFonts w:ascii="Cambria" w:hAnsi="Cambria"/>
          <w:sz w:val="22"/>
          <w:szCs w:val="22"/>
        </w:rPr>
        <w:t>A Special Protection Area (SPA) is an area of land, water or sea which has been identified as being of international importance for the breeding, feeding, wintering or the migration of rare and vulnerable species of birds found within the European Union. Together with SACs, Special Protection Areas are designated under the European Wild Birds Directive which forms the NATURA 2000 network of sites.  A number of SPAs include areas notified as SSSIs and the additional SPA designation affords these areas enhanced protection.</w:t>
      </w:r>
    </w:p>
    <w:p w14:paraId="160FC4E0" w14:textId="77777777" w:rsidR="007F09CA" w:rsidRPr="007F09CA" w:rsidRDefault="007F09CA" w:rsidP="007F09CA">
      <w:pPr>
        <w:jc w:val="both"/>
        <w:rPr>
          <w:rFonts w:ascii="Cambria" w:hAnsi="Cambria"/>
          <w:sz w:val="22"/>
          <w:szCs w:val="22"/>
        </w:rPr>
      </w:pPr>
    </w:p>
    <w:p w14:paraId="760081EA" w14:textId="77777777" w:rsidR="007F09CA" w:rsidRPr="007F09CA" w:rsidRDefault="007F09CA" w:rsidP="007F09CA">
      <w:pPr>
        <w:jc w:val="both"/>
        <w:rPr>
          <w:rFonts w:ascii="Cambria" w:hAnsi="Cambria"/>
          <w:sz w:val="22"/>
          <w:szCs w:val="22"/>
        </w:rPr>
      </w:pPr>
      <w:r w:rsidRPr="007F09CA">
        <w:rPr>
          <w:rFonts w:ascii="Cambria" w:hAnsi="Cambria"/>
          <w:b/>
          <w:sz w:val="22"/>
          <w:szCs w:val="22"/>
          <w:u w:val="single"/>
        </w:rPr>
        <w:t>National Scenic Area (NSA)</w:t>
      </w:r>
      <w:r w:rsidRPr="007F09CA">
        <w:rPr>
          <w:rFonts w:ascii="Cambria" w:hAnsi="Cambria"/>
          <w:sz w:val="22"/>
          <w:szCs w:val="22"/>
        </w:rPr>
        <w:t xml:space="preserve"> = Every Island in the DMG lies within this designation.</w:t>
      </w:r>
    </w:p>
    <w:p w14:paraId="0C84F397" w14:textId="77777777" w:rsidR="007F09CA" w:rsidRPr="007F09CA" w:rsidRDefault="007F09CA" w:rsidP="007F09CA">
      <w:pPr>
        <w:jc w:val="both"/>
        <w:rPr>
          <w:rFonts w:ascii="Cambria" w:hAnsi="Cambria"/>
          <w:sz w:val="22"/>
          <w:szCs w:val="22"/>
        </w:rPr>
      </w:pPr>
    </w:p>
    <w:p w14:paraId="63819E07" w14:textId="4E51071E" w:rsidR="007F09CA" w:rsidRPr="007F09CA" w:rsidRDefault="007F09CA" w:rsidP="007F09CA">
      <w:pPr>
        <w:jc w:val="both"/>
        <w:rPr>
          <w:rFonts w:ascii="Cambria" w:hAnsi="Cambria"/>
          <w:sz w:val="22"/>
          <w:szCs w:val="22"/>
          <w:lang w:val="en"/>
        </w:rPr>
      </w:pPr>
      <w:r w:rsidRPr="007F09CA">
        <w:rPr>
          <w:rFonts w:ascii="Cambria" w:hAnsi="Cambria"/>
          <w:bCs/>
          <w:sz w:val="22"/>
          <w:szCs w:val="22"/>
          <w:lang w:val="en"/>
        </w:rPr>
        <w:t>National scenic area</w:t>
      </w:r>
      <w:r w:rsidRPr="007F09CA">
        <w:rPr>
          <w:rFonts w:ascii="Cambria" w:hAnsi="Cambria"/>
          <w:sz w:val="22"/>
          <w:szCs w:val="22"/>
          <w:lang w:val="en"/>
        </w:rPr>
        <w:t xml:space="preserve"> (</w:t>
      </w:r>
      <w:r w:rsidRPr="007F09CA">
        <w:rPr>
          <w:rFonts w:ascii="Cambria" w:hAnsi="Cambria"/>
          <w:bCs/>
          <w:sz w:val="22"/>
          <w:szCs w:val="22"/>
          <w:lang w:val="en"/>
        </w:rPr>
        <w:t>NSA</w:t>
      </w:r>
      <w:r w:rsidRPr="007F09CA">
        <w:rPr>
          <w:rFonts w:ascii="Cambria" w:hAnsi="Cambria"/>
          <w:sz w:val="22"/>
          <w:szCs w:val="22"/>
          <w:lang w:val="en"/>
        </w:rPr>
        <w:t xml:space="preserve">) is a </w:t>
      </w:r>
      <w:hyperlink r:id="rId23" w:tooltip="Conservation designation" w:history="1">
        <w:r w:rsidRPr="007F09CA">
          <w:rPr>
            <w:rStyle w:val="Hyperlink"/>
            <w:rFonts w:ascii="Cambria" w:eastAsiaTheme="majorEastAsia" w:hAnsi="Cambria"/>
            <w:sz w:val="22"/>
            <w:szCs w:val="22"/>
            <w:lang w:val="en"/>
          </w:rPr>
          <w:t>conservation designation</w:t>
        </w:r>
      </w:hyperlink>
      <w:r w:rsidRPr="007F09CA">
        <w:rPr>
          <w:rFonts w:ascii="Cambria" w:hAnsi="Cambria"/>
          <w:sz w:val="22"/>
          <w:szCs w:val="22"/>
          <w:lang w:val="en"/>
        </w:rPr>
        <w:t xml:space="preserve"> used in </w:t>
      </w:r>
      <w:hyperlink r:id="rId24" w:tooltip="Scotland" w:history="1">
        <w:r w:rsidRPr="007F09CA">
          <w:rPr>
            <w:rStyle w:val="Hyperlink"/>
            <w:rFonts w:ascii="Cambria" w:eastAsiaTheme="majorEastAsia" w:hAnsi="Cambria"/>
            <w:sz w:val="22"/>
            <w:szCs w:val="22"/>
            <w:lang w:val="en"/>
          </w:rPr>
          <w:t>Scotland</w:t>
        </w:r>
      </w:hyperlink>
      <w:r w:rsidRPr="007F09CA">
        <w:rPr>
          <w:rFonts w:ascii="Cambria" w:hAnsi="Cambria"/>
          <w:sz w:val="22"/>
          <w:szCs w:val="22"/>
          <w:lang w:val="en"/>
        </w:rPr>
        <w:t xml:space="preserve">, and administered by </w:t>
      </w:r>
      <w:hyperlink r:id="rId25" w:tooltip="Scottish Natural Heritage" w:history="1">
        <w:r w:rsidRPr="007F09CA">
          <w:rPr>
            <w:rStyle w:val="Hyperlink"/>
            <w:rFonts w:ascii="Cambria" w:eastAsiaTheme="majorEastAsia" w:hAnsi="Cambria"/>
            <w:sz w:val="22"/>
            <w:szCs w:val="22"/>
            <w:lang w:val="en"/>
          </w:rPr>
          <w:t>Scottish Natural Heritage</w:t>
        </w:r>
      </w:hyperlink>
      <w:r w:rsidRPr="007F09CA">
        <w:rPr>
          <w:rFonts w:ascii="Cambria" w:hAnsi="Cambria"/>
          <w:sz w:val="22"/>
          <w:szCs w:val="22"/>
          <w:lang w:val="en"/>
        </w:rPr>
        <w:t xml:space="preserve"> (SNH). The designation</w:t>
      </w:r>
      <w:r w:rsidR="008805A8">
        <w:rPr>
          <w:rFonts w:ascii="Cambria" w:hAnsi="Cambria"/>
          <w:sz w:val="22"/>
          <w:szCs w:val="22"/>
          <w:lang w:val="en"/>
        </w:rPr>
        <w:t>’</w:t>
      </w:r>
      <w:r w:rsidRPr="007F09CA">
        <w:rPr>
          <w:rFonts w:ascii="Cambria" w:hAnsi="Cambria"/>
          <w:sz w:val="22"/>
          <w:szCs w:val="22"/>
          <w:lang w:val="en"/>
        </w:rPr>
        <w:t xml:space="preserve">s purpose is to identify areas of exceptional scenery and to protect them from inappropriate development. </w:t>
      </w:r>
      <w:r w:rsidRPr="007F09CA">
        <w:rPr>
          <w:rFonts w:ascii="Cambria" w:eastAsiaTheme="minorHAnsi" w:hAnsi="Cambria" w:cs="Arial"/>
          <w:sz w:val="22"/>
          <w:szCs w:val="22"/>
        </w:rPr>
        <w:t>Scotland is renowned for its outstanding scenery, and 40 of its very best areas have been</w:t>
      </w:r>
      <w:r w:rsidRPr="007F09CA">
        <w:rPr>
          <w:rFonts w:ascii="Cambria" w:hAnsi="Cambria"/>
          <w:sz w:val="22"/>
          <w:szCs w:val="22"/>
          <w:lang w:val="en"/>
        </w:rPr>
        <w:t xml:space="preserve"> </w:t>
      </w:r>
      <w:r w:rsidRPr="007F09CA">
        <w:rPr>
          <w:rFonts w:ascii="Cambria" w:eastAsiaTheme="minorHAnsi" w:hAnsi="Cambria" w:cs="Arial"/>
          <w:sz w:val="22"/>
          <w:szCs w:val="22"/>
        </w:rPr>
        <w:t>designated as National Scenic Areas (NSAs). Legislation defines these as areas “of</w:t>
      </w:r>
      <w:r w:rsidRPr="007F09CA">
        <w:rPr>
          <w:rFonts w:ascii="Cambria" w:hAnsi="Cambria"/>
          <w:sz w:val="22"/>
          <w:szCs w:val="22"/>
          <w:lang w:val="en"/>
        </w:rPr>
        <w:t xml:space="preserve"> </w:t>
      </w:r>
      <w:r w:rsidRPr="007F09CA">
        <w:rPr>
          <w:rFonts w:ascii="Cambria" w:eastAsiaTheme="minorHAnsi" w:hAnsi="Cambria" w:cs="Arial"/>
          <w:sz w:val="22"/>
          <w:szCs w:val="22"/>
        </w:rPr>
        <w:t xml:space="preserve">outstanding scenic value in a national </w:t>
      </w:r>
      <w:r w:rsidR="00FE0FFA" w:rsidRPr="007F09CA">
        <w:rPr>
          <w:rFonts w:ascii="Cambria" w:eastAsiaTheme="minorHAnsi" w:hAnsi="Cambria" w:cs="Arial"/>
          <w:sz w:val="22"/>
          <w:szCs w:val="22"/>
        </w:rPr>
        <w:t>context”.</w:t>
      </w:r>
    </w:p>
    <w:p w14:paraId="7E9858E4" w14:textId="77777777" w:rsidR="007F09CA" w:rsidRPr="007F09CA" w:rsidRDefault="007F09CA" w:rsidP="007F09CA">
      <w:pPr>
        <w:jc w:val="both"/>
        <w:rPr>
          <w:rFonts w:ascii="Cambria" w:hAnsi="Cambria"/>
          <w:sz w:val="22"/>
          <w:szCs w:val="22"/>
        </w:rPr>
      </w:pPr>
    </w:p>
    <w:p w14:paraId="359727AD" w14:textId="77777777" w:rsidR="007F09CA" w:rsidRPr="007F09CA" w:rsidRDefault="007F09CA" w:rsidP="007F09CA">
      <w:pPr>
        <w:tabs>
          <w:tab w:val="right" w:pos="8647"/>
        </w:tabs>
        <w:ind w:right="96"/>
        <w:jc w:val="both"/>
        <w:rPr>
          <w:rFonts w:ascii="Cambria" w:hAnsi="Cambria"/>
          <w:b/>
          <w:sz w:val="22"/>
          <w:szCs w:val="22"/>
        </w:rPr>
      </w:pPr>
      <w:r w:rsidRPr="007F09CA">
        <w:rPr>
          <w:rFonts w:ascii="Cambria" w:hAnsi="Cambria"/>
          <w:b/>
          <w:sz w:val="22"/>
          <w:szCs w:val="22"/>
          <w:u w:val="single"/>
        </w:rPr>
        <w:t>Special Area of Conservation (SAC)</w:t>
      </w:r>
      <w:r w:rsidRPr="007F09CA">
        <w:rPr>
          <w:rFonts w:ascii="Cambria" w:hAnsi="Cambria"/>
          <w:b/>
          <w:sz w:val="22"/>
          <w:szCs w:val="22"/>
        </w:rPr>
        <w:t xml:space="preserve"> </w:t>
      </w:r>
      <w:r w:rsidRPr="007F09CA">
        <w:rPr>
          <w:rFonts w:ascii="Cambria" w:hAnsi="Cambria"/>
          <w:sz w:val="22"/>
          <w:szCs w:val="22"/>
        </w:rPr>
        <w:t>=</w:t>
      </w:r>
      <w:r w:rsidRPr="007F09CA">
        <w:rPr>
          <w:rFonts w:ascii="Cambria" w:hAnsi="Cambria"/>
          <w:b/>
          <w:sz w:val="22"/>
          <w:szCs w:val="22"/>
        </w:rPr>
        <w:t xml:space="preserve"> </w:t>
      </w:r>
      <w:r w:rsidRPr="007F09CA">
        <w:rPr>
          <w:rFonts w:ascii="Cambria" w:hAnsi="Cambria"/>
          <w:sz w:val="22"/>
          <w:szCs w:val="22"/>
        </w:rPr>
        <w:t>Loch Lomond SAC (Inchconnachan; Inchtavannach; Inchlonaig; Inchcailloch; Torrinch, Clairinch; Creinch).</w:t>
      </w:r>
    </w:p>
    <w:p w14:paraId="02D9F3A4" w14:textId="77777777" w:rsidR="007F09CA" w:rsidRDefault="007F09CA" w:rsidP="007F09CA">
      <w:pPr>
        <w:tabs>
          <w:tab w:val="right" w:pos="8647"/>
        </w:tabs>
        <w:ind w:right="96"/>
        <w:jc w:val="both"/>
        <w:rPr>
          <w:rFonts w:ascii="Cambria" w:hAnsi="Cambria"/>
          <w:color w:val="000000"/>
          <w:sz w:val="22"/>
          <w:szCs w:val="22"/>
        </w:rPr>
      </w:pPr>
      <w:r w:rsidRPr="007F09CA">
        <w:rPr>
          <w:rFonts w:ascii="Cambria" w:hAnsi="Cambria"/>
          <w:color w:val="000000"/>
          <w:sz w:val="22"/>
          <w:szCs w:val="22"/>
        </w:rPr>
        <w:t xml:space="preserve">Special Areas of Conservation (SACs) are areas designated under the European Directive commonly known as the ‘Habitats Directive’. Together with Special Protection Areas, which are designated under the Wild Birds Directive for wild birds and their habitats, SACs form the Natura 2000 network of sites. </w:t>
      </w:r>
      <w:r w:rsidRPr="007F09CA">
        <w:rPr>
          <w:rFonts w:ascii="Cambria" w:hAnsi="Cambria"/>
          <w:sz w:val="22"/>
          <w:szCs w:val="22"/>
        </w:rPr>
        <w:t xml:space="preserve">Most SACs on land or freshwater in Scotland </w:t>
      </w:r>
      <w:r w:rsidRPr="007F09CA">
        <w:rPr>
          <w:rFonts w:ascii="Cambria" w:hAnsi="Cambria"/>
          <w:color w:val="000000"/>
          <w:sz w:val="22"/>
          <w:szCs w:val="22"/>
        </w:rPr>
        <w:t>are also underpinned by notification as Sites of Special Scientific Interest (SSSIs). The additional SAC designation is recognition that some or all of the wildlife and habitats are particularly valued in a European context.</w:t>
      </w:r>
    </w:p>
    <w:p w14:paraId="7E647B3E" w14:textId="77777777" w:rsidR="007F09CA" w:rsidRDefault="007F09CA" w:rsidP="007F09CA">
      <w:pPr>
        <w:tabs>
          <w:tab w:val="right" w:pos="8647"/>
        </w:tabs>
        <w:ind w:right="96"/>
        <w:jc w:val="both"/>
        <w:rPr>
          <w:rFonts w:ascii="Cambria" w:hAnsi="Cambria"/>
          <w:color w:val="000000"/>
          <w:sz w:val="22"/>
          <w:szCs w:val="22"/>
        </w:rPr>
      </w:pPr>
    </w:p>
    <w:p w14:paraId="1FFC2676" w14:textId="77777777" w:rsidR="004E5234" w:rsidRDefault="004E5234" w:rsidP="007F09CA">
      <w:pPr>
        <w:jc w:val="both"/>
        <w:rPr>
          <w:rFonts w:ascii="Cambria" w:hAnsi="Cambria"/>
          <w:b/>
        </w:rPr>
      </w:pPr>
    </w:p>
    <w:p w14:paraId="186F3DDB" w14:textId="77777777" w:rsidR="004E5234" w:rsidRDefault="004E5234" w:rsidP="007F09CA">
      <w:pPr>
        <w:jc w:val="both"/>
        <w:rPr>
          <w:rFonts w:ascii="Cambria" w:hAnsi="Cambria"/>
          <w:b/>
        </w:rPr>
      </w:pPr>
    </w:p>
    <w:p w14:paraId="11E2DC58" w14:textId="77777777" w:rsidR="004E5234" w:rsidRDefault="004E5234" w:rsidP="007F09CA">
      <w:pPr>
        <w:jc w:val="both"/>
        <w:rPr>
          <w:rFonts w:ascii="Cambria" w:hAnsi="Cambria"/>
          <w:b/>
        </w:rPr>
      </w:pPr>
    </w:p>
    <w:p w14:paraId="7A263307" w14:textId="77777777" w:rsidR="004E5234" w:rsidRDefault="004E5234" w:rsidP="007F09CA">
      <w:pPr>
        <w:jc w:val="both"/>
        <w:rPr>
          <w:rFonts w:ascii="Cambria" w:hAnsi="Cambria"/>
          <w:b/>
        </w:rPr>
      </w:pPr>
    </w:p>
    <w:p w14:paraId="2B15F624" w14:textId="77777777" w:rsidR="004E5234" w:rsidRDefault="004E5234" w:rsidP="007F09CA">
      <w:pPr>
        <w:jc w:val="both"/>
        <w:rPr>
          <w:rFonts w:ascii="Cambria" w:hAnsi="Cambria"/>
          <w:b/>
        </w:rPr>
      </w:pPr>
    </w:p>
    <w:p w14:paraId="6FD90138" w14:textId="41C4FAEA" w:rsidR="007F09CA" w:rsidRPr="007F09CA" w:rsidRDefault="007F09CA" w:rsidP="007F09CA">
      <w:pPr>
        <w:jc w:val="both"/>
        <w:rPr>
          <w:rFonts w:ascii="Cambria" w:hAnsi="Cambria"/>
          <w:b/>
        </w:rPr>
      </w:pPr>
      <w:r w:rsidRPr="007F09CA">
        <w:rPr>
          <w:rFonts w:ascii="Cambria" w:hAnsi="Cambria"/>
          <w:b/>
        </w:rPr>
        <w:lastRenderedPageBreak/>
        <w:t xml:space="preserve">Appendix </w:t>
      </w:r>
      <w:r w:rsidR="004E5234">
        <w:rPr>
          <w:rFonts w:ascii="Cambria" w:hAnsi="Cambria"/>
          <w:b/>
        </w:rPr>
        <w:t>3</w:t>
      </w:r>
      <w:r w:rsidRPr="007F09CA">
        <w:rPr>
          <w:rFonts w:ascii="Cambria" w:hAnsi="Cambria"/>
          <w:b/>
        </w:rPr>
        <w:t xml:space="preserve"> </w:t>
      </w:r>
      <w:r w:rsidR="008805A8">
        <w:rPr>
          <w:rFonts w:ascii="Cambria" w:hAnsi="Cambria"/>
          <w:b/>
        </w:rPr>
        <w:t>–</w:t>
      </w:r>
      <w:r w:rsidRPr="007F09CA">
        <w:rPr>
          <w:rFonts w:ascii="Cambria" w:hAnsi="Cambria"/>
          <w:b/>
        </w:rPr>
        <w:t xml:space="preserve"> Designated Sites and </w:t>
      </w:r>
      <w:r w:rsidR="008A56B4" w:rsidRPr="007F09CA">
        <w:rPr>
          <w:rFonts w:ascii="Cambria" w:hAnsi="Cambria"/>
          <w:b/>
        </w:rPr>
        <w:t>their</w:t>
      </w:r>
      <w:r w:rsidRPr="007F09CA">
        <w:rPr>
          <w:rFonts w:ascii="Cambria" w:hAnsi="Cambria"/>
          <w:b/>
        </w:rPr>
        <w:t xml:space="preserve"> Conservation Objectives</w:t>
      </w:r>
    </w:p>
    <w:p w14:paraId="7310B04F" w14:textId="77777777" w:rsidR="007F09CA" w:rsidRPr="007F09CA" w:rsidRDefault="007F09CA" w:rsidP="007F09CA">
      <w:pPr>
        <w:jc w:val="both"/>
        <w:rPr>
          <w:rFonts w:ascii="Cambria" w:hAnsi="Cambria"/>
          <w:b/>
        </w:rPr>
      </w:pPr>
    </w:p>
    <w:p w14:paraId="6248C759" w14:textId="525FEBCC" w:rsidR="007F09CA" w:rsidRPr="007F09CA" w:rsidRDefault="007F09CA" w:rsidP="007F09CA">
      <w:pPr>
        <w:jc w:val="both"/>
        <w:rPr>
          <w:rFonts w:ascii="Cambria" w:hAnsi="Cambria"/>
        </w:rPr>
      </w:pPr>
      <w:r w:rsidRPr="007F09CA">
        <w:rPr>
          <w:rFonts w:ascii="Cambria" w:hAnsi="Cambria"/>
        </w:rPr>
        <w:t xml:space="preserve">Table: Designated Sites Summary. The data included in this table was collated from the </w:t>
      </w:r>
      <w:r w:rsidRPr="007F09CA">
        <w:rPr>
          <w:rFonts w:ascii="Cambria" w:hAnsi="Cambria"/>
          <w:color w:val="7030A0"/>
        </w:rPr>
        <w:t>NatureScot</w:t>
      </w:r>
      <w:r w:rsidRPr="007F09CA">
        <w:rPr>
          <w:rFonts w:ascii="Cambria" w:hAnsi="Cambria"/>
        </w:rPr>
        <w:t xml:space="preserve"> Site Condition Monitoring webpage, </w:t>
      </w:r>
      <w:r w:rsidR="005876FA" w:rsidRPr="007F09CA">
        <w:rPr>
          <w:rFonts w:ascii="Cambria" w:hAnsi="Cambria"/>
        </w:rPr>
        <w:t>and</w:t>
      </w:r>
      <w:r w:rsidRPr="007F09CA">
        <w:rPr>
          <w:rFonts w:ascii="Cambria" w:hAnsi="Cambria"/>
        </w:rPr>
        <w:t xml:space="preserve"> from Site Link website (</w:t>
      </w:r>
      <w:hyperlink r:id="rId26" w:history="1">
        <w:r w:rsidR="008805A8" w:rsidRPr="002611C0">
          <w:rPr>
            <w:rStyle w:val="Hyperlink"/>
            <w:rFonts w:ascii="Cambria" w:hAnsi="Cambria"/>
          </w:rPr>
          <w:t>https://sitelink.nature.scot/home</w:t>
        </w:r>
      </w:hyperlink>
      <w:r w:rsidRPr="007F09CA">
        <w:rPr>
          <w:rFonts w:ascii="Cambria" w:hAnsi="Cambria"/>
        </w:rPr>
        <w:t>).</w:t>
      </w:r>
    </w:p>
    <w:p w14:paraId="1D149CE4" w14:textId="77777777" w:rsidR="007F09CA" w:rsidRPr="007F09CA" w:rsidRDefault="007F09CA" w:rsidP="007F09CA">
      <w:pPr>
        <w:tabs>
          <w:tab w:val="right" w:pos="8647"/>
        </w:tabs>
        <w:ind w:right="96"/>
        <w:jc w:val="both"/>
        <w:rPr>
          <w:rFonts w:ascii="Cambria" w:hAnsi="Cambria"/>
          <w:b/>
          <w:sz w:val="22"/>
          <w:szCs w:val="22"/>
        </w:rPr>
      </w:pPr>
    </w:p>
    <w:p w14:paraId="3AD39E76" w14:textId="77777777" w:rsidR="007F09CA" w:rsidRDefault="007F09CA" w:rsidP="00033FCD">
      <w:pPr>
        <w:rPr>
          <w:rFonts w:ascii="Cambria" w:hAnsi="Cambria"/>
        </w:rPr>
      </w:pPr>
      <w:r w:rsidRPr="00A86880">
        <w:rPr>
          <w:noProof/>
          <w:lang w:eastAsia="en-GB"/>
        </w:rPr>
        <w:drawing>
          <wp:inline distT="0" distB="0" distL="0" distR="0" wp14:anchorId="3CA358ED" wp14:editId="39B7C8AC">
            <wp:extent cx="5723606" cy="589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252" cy="5901702"/>
                    </a:xfrm>
                    <a:prstGeom prst="rect">
                      <a:avLst/>
                    </a:prstGeom>
                    <a:noFill/>
                    <a:ln>
                      <a:noFill/>
                    </a:ln>
                  </pic:spPr>
                </pic:pic>
              </a:graphicData>
            </a:graphic>
          </wp:inline>
        </w:drawing>
      </w:r>
    </w:p>
    <w:p w14:paraId="43AB35E7" w14:textId="77777777" w:rsidR="004E5234" w:rsidRDefault="004E5234" w:rsidP="00033FCD">
      <w:pPr>
        <w:rPr>
          <w:rFonts w:ascii="Cambria" w:hAnsi="Cambria"/>
        </w:rPr>
      </w:pPr>
    </w:p>
    <w:p w14:paraId="1B744712" w14:textId="77777777" w:rsidR="004E5234" w:rsidRDefault="004E5234" w:rsidP="00033FCD">
      <w:pPr>
        <w:rPr>
          <w:rFonts w:ascii="Cambria" w:hAnsi="Cambria"/>
        </w:rPr>
      </w:pPr>
    </w:p>
    <w:p w14:paraId="1B407871" w14:textId="77777777" w:rsidR="004E5234" w:rsidRDefault="004E5234" w:rsidP="00033FCD">
      <w:pPr>
        <w:rPr>
          <w:rFonts w:ascii="Cambria" w:hAnsi="Cambria"/>
        </w:rPr>
      </w:pPr>
    </w:p>
    <w:p w14:paraId="6501125B" w14:textId="77777777" w:rsidR="004E5234" w:rsidRDefault="004E5234" w:rsidP="00033FCD">
      <w:pPr>
        <w:rPr>
          <w:rFonts w:ascii="Cambria" w:hAnsi="Cambria"/>
        </w:rPr>
      </w:pPr>
    </w:p>
    <w:p w14:paraId="69294DC9" w14:textId="77777777" w:rsidR="004E5234" w:rsidRDefault="004E5234" w:rsidP="00033FCD">
      <w:pPr>
        <w:rPr>
          <w:rFonts w:ascii="Cambria" w:hAnsi="Cambria"/>
        </w:rPr>
      </w:pPr>
    </w:p>
    <w:p w14:paraId="5DBACCC3" w14:textId="77777777" w:rsidR="004E5234" w:rsidRDefault="004E5234" w:rsidP="00033FCD">
      <w:pPr>
        <w:rPr>
          <w:rFonts w:ascii="Cambria" w:hAnsi="Cambria"/>
        </w:rPr>
      </w:pPr>
    </w:p>
    <w:p w14:paraId="7124640C" w14:textId="77777777" w:rsidR="004E5234" w:rsidRDefault="004E5234" w:rsidP="00033FCD">
      <w:pPr>
        <w:rPr>
          <w:rFonts w:ascii="Cambria" w:hAnsi="Cambria"/>
        </w:rPr>
      </w:pPr>
    </w:p>
    <w:p w14:paraId="6DFAEB0B" w14:textId="77777777" w:rsidR="004E5234" w:rsidRDefault="004E5234" w:rsidP="00033FCD">
      <w:pPr>
        <w:rPr>
          <w:rFonts w:ascii="Cambria" w:hAnsi="Cambria"/>
        </w:rPr>
      </w:pPr>
    </w:p>
    <w:p w14:paraId="09EE2E51" w14:textId="77777777" w:rsidR="004E5234" w:rsidRDefault="004E5234" w:rsidP="00033FCD">
      <w:pPr>
        <w:rPr>
          <w:rFonts w:ascii="Cambria" w:hAnsi="Cambria"/>
        </w:rPr>
      </w:pPr>
    </w:p>
    <w:p w14:paraId="1858F272" w14:textId="77777777" w:rsidR="004E5234" w:rsidRDefault="004E5234" w:rsidP="00033FCD">
      <w:pPr>
        <w:rPr>
          <w:rFonts w:ascii="Cambria" w:hAnsi="Cambria"/>
        </w:rPr>
      </w:pPr>
    </w:p>
    <w:p w14:paraId="4236D4F4" w14:textId="77777777" w:rsidR="005876FA" w:rsidRDefault="005876FA" w:rsidP="00033FCD">
      <w:pPr>
        <w:rPr>
          <w:rFonts w:ascii="Cambria" w:hAnsi="Cambria"/>
        </w:rPr>
      </w:pPr>
    </w:p>
    <w:p w14:paraId="0C95BC99" w14:textId="77777777" w:rsidR="00EF0596" w:rsidRDefault="00EF0596" w:rsidP="00033FCD">
      <w:pPr>
        <w:rPr>
          <w:rFonts w:ascii="Cambria" w:hAnsi="Cambria"/>
        </w:rPr>
      </w:pPr>
    </w:p>
    <w:p w14:paraId="712696EC" w14:textId="77777777" w:rsidR="00EF0596" w:rsidRDefault="00EF0596" w:rsidP="00033FCD">
      <w:pPr>
        <w:rPr>
          <w:rFonts w:ascii="Cambria" w:hAnsi="Cambria"/>
        </w:rPr>
      </w:pPr>
    </w:p>
    <w:p w14:paraId="3B1BD95E" w14:textId="77777777" w:rsidR="004E5234" w:rsidRDefault="004E5234" w:rsidP="00033FCD">
      <w:pPr>
        <w:rPr>
          <w:rFonts w:ascii="Cambria" w:hAnsi="Cambria"/>
        </w:rPr>
      </w:pPr>
    </w:p>
    <w:p w14:paraId="4FA530D1" w14:textId="32A9BCEC" w:rsidR="004E5234" w:rsidRDefault="004E5234" w:rsidP="00033FCD">
      <w:pPr>
        <w:rPr>
          <w:rFonts w:ascii="Cambria" w:hAnsi="Cambria"/>
          <w:b/>
        </w:rPr>
      </w:pPr>
      <w:r w:rsidRPr="007F09CA">
        <w:rPr>
          <w:rFonts w:ascii="Cambria" w:hAnsi="Cambria"/>
          <w:b/>
        </w:rPr>
        <w:t xml:space="preserve">Appendix </w:t>
      </w:r>
      <w:r>
        <w:rPr>
          <w:rFonts w:ascii="Cambria" w:hAnsi="Cambria"/>
          <w:b/>
        </w:rPr>
        <w:t>4 – Maps of Deer Counts on Foot</w:t>
      </w:r>
    </w:p>
    <w:p w14:paraId="610ACE85" w14:textId="77777777" w:rsidR="004E5234" w:rsidRDefault="004E5234" w:rsidP="00033FCD">
      <w:pPr>
        <w:rPr>
          <w:rFonts w:ascii="Cambria" w:hAnsi="Cambria"/>
          <w:b/>
        </w:rPr>
      </w:pPr>
    </w:p>
    <w:p w14:paraId="7FC48391" w14:textId="20BBD5EE" w:rsidR="004E5234" w:rsidRPr="004E5234" w:rsidRDefault="004E5234" w:rsidP="00033FCD">
      <w:pPr>
        <w:rPr>
          <w:rFonts w:ascii="Cambria" w:hAnsi="Cambria"/>
          <w:bCs/>
        </w:rPr>
      </w:pPr>
      <w:r w:rsidRPr="004E5234">
        <w:rPr>
          <w:rFonts w:ascii="Cambria" w:hAnsi="Cambria"/>
          <w:bCs/>
        </w:rPr>
        <w:t>2008 count</w:t>
      </w:r>
    </w:p>
    <w:p w14:paraId="7607B51B" w14:textId="716583E9" w:rsidR="004E5234" w:rsidRDefault="004E5234" w:rsidP="00033FCD">
      <w:pPr>
        <w:rPr>
          <w:rFonts w:ascii="Cambria" w:hAnsi="Cambria"/>
        </w:rPr>
      </w:pPr>
      <w:r>
        <w:rPr>
          <w:rFonts w:ascii="Cambria" w:hAnsi="Cambria"/>
          <w:noProof/>
        </w:rPr>
        <w:drawing>
          <wp:inline distT="0" distB="0" distL="0" distR="0" wp14:anchorId="0C1B3E79" wp14:editId="63B6AE73">
            <wp:extent cx="5685790" cy="8047355"/>
            <wp:effectExtent l="0" t="0" r="0" b="0"/>
            <wp:docPr id="1727911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5790" cy="8047355"/>
                    </a:xfrm>
                    <a:prstGeom prst="rect">
                      <a:avLst/>
                    </a:prstGeom>
                    <a:noFill/>
                  </pic:spPr>
                </pic:pic>
              </a:graphicData>
            </a:graphic>
          </wp:inline>
        </w:drawing>
      </w:r>
    </w:p>
    <w:p w14:paraId="53754ABC" w14:textId="77777777" w:rsidR="004E5234" w:rsidRDefault="004E5234" w:rsidP="00033FCD">
      <w:pPr>
        <w:rPr>
          <w:rFonts w:ascii="Cambria" w:hAnsi="Cambria"/>
        </w:rPr>
      </w:pPr>
    </w:p>
    <w:p w14:paraId="65E98920" w14:textId="77777777" w:rsidR="004E5234" w:rsidRDefault="004E5234" w:rsidP="00033FCD">
      <w:pPr>
        <w:rPr>
          <w:rFonts w:ascii="Cambria" w:hAnsi="Cambria"/>
        </w:rPr>
      </w:pPr>
    </w:p>
    <w:p w14:paraId="36531436" w14:textId="7235DEA3" w:rsidR="004E5234" w:rsidRDefault="004E5234" w:rsidP="00033FCD">
      <w:pPr>
        <w:rPr>
          <w:rFonts w:ascii="Cambria" w:hAnsi="Cambria"/>
        </w:rPr>
      </w:pPr>
      <w:r>
        <w:rPr>
          <w:rFonts w:ascii="Cambria" w:hAnsi="Cambria"/>
        </w:rPr>
        <w:t>2012 Count</w:t>
      </w:r>
    </w:p>
    <w:p w14:paraId="179F126F" w14:textId="77777777" w:rsidR="004E5234" w:rsidRDefault="004E5234" w:rsidP="00033FCD">
      <w:pPr>
        <w:rPr>
          <w:rFonts w:ascii="Cambria" w:hAnsi="Cambria"/>
        </w:rPr>
      </w:pPr>
    </w:p>
    <w:p w14:paraId="3A66E439" w14:textId="4A1D40F1" w:rsidR="004E5234" w:rsidRDefault="004E5234" w:rsidP="00033FCD">
      <w:pPr>
        <w:rPr>
          <w:rFonts w:ascii="Cambria" w:hAnsi="Cambria"/>
        </w:rPr>
      </w:pPr>
      <w:r>
        <w:rPr>
          <w:rFonts w:ascii="Cambria" w:hAnsi="Cambria"/>
          <w:noProof/>
        </w:rPr>
        <w:drawing>
          <wp:inline distT="0" distB="0" distL="0" distR="0" wp14:anchorId="0D847095" wp14:editId="275384E0">
            <wp:extent cx="5619115" cy="7885430"/>
            <wp:effectExtent l="0" t="0" r="0" b="0"/>
            <wp:docPr id="1890284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115" cy="7885430"/>
                    </a:xfrm>
                    <a:prstGeom prst="rect">
                      <a:avLst/>
                    </a:prstGeom>
                    <a:noFill/>
                  </pic:spPr>
                </pic:pic>
              </a:graphicData>
            </a:graphic>
          </wp:inline>
        </w:drawing>
      </w:r>
    </w:p>
    <w:p w14:paraId="4C19CE3B" w14:textId="77777777" w:rsidR="004E5234" w:rsidRDefault="004E5234" w:rsidP="00033FCD">
      <w:pPr>
        <w:rPr>
          <w:rFonts w:ascii="Cambria" w:hAnsi="Cambria"/>
        </w:rPr>
      </w:pPr>
    </w:p>
    <w:p w14:paraId="282A4A87" w14:textId="77777777" w:rsidR="004E5234" w:rsidRDefault="004E5234" w:rsidP="00033FCD">
      <w:pPr>
        <w:rPr>
          <w:rFonts w:ascii="Cambria" w:hAnsi="Cambria"/>
        </w:rPr>
      </w:pPr>
    </w:p>
    <w:p w14:paraId="54E1C637" w14:textId="77777777" w:rsidR="004E5234" w:rsidRDefault="004E5234" w:rsidP="00033FCD">
      <w:pPr>
        <w:rPr>
          <w:rFonts w:ascii="Cambria" w:hAnsi="Cambria"/>
        </w:rPr>
      </w:pPr>
    </w:p>
    <w:p w14:paraId="23614790" w14:textId="77777777" w:rsidR="004E5234" w:rsidRDefault="004E5234" w:rsidP="00033FCD">
      <w:pPr>
        <w:rPr>
          <w:rFonts w:ascii="Cambria" w:hAnsi="Cambria"/>
        </w:rPr>
      </w:pPr>
    </w:p>
    <w:p w14:paraId="23FC671E" w14:textId="1AD239D2" w:rsidR="004E5234" w:rsidRDefault="004E5234" w:rsidP="00033FCD">
      <w:pPr>
        <w:rPr>
          <w:rFonts w:ascii="Cambria" w:hAnsi="Cambria"/>
        </w:rPr>
      </w:pPr>
      <w:r>
        <w:rPr>
          <w:rFonts w:ascii="Cambria" w:hAnsi="Cambria"/>
        </w:rPr>
        <w:t>2018 Count</w:t>
      </w:r>
    </w:p>
    <w:p w14:paraId="55259512" w14:textId="77777777" w:rsidR="004E5234" w:rsidRDefault="004E5234" w:rsidP="00033FCD">
      <w:pPr>
        <w:rPr>
          <w:rFonts w:ascii="Cambria" w:hAnsi="Cambria"/>
        </w:rPr>
      </w:pPr>
    </w:p>
    <w:p w14:paraId="026E1B07" w14:textId="4ACB83B8" w:rsidR="004E5234" w:rsidRDefault="004E5234" w:rsidP="00033FCD">
      <w:pPr>
        <w:rPr>
          <w:rFonts w:ascii="Cambria" w:hAnsi="Cambria"/>
        </w:rPr>
      </w:pPr>
      <w:r>
        <w:rPr>
          <w:rFonts w:ascii="Cambria" w:hAnsi="Cambria"/>
          <w:noProof/>
        </w:rPr>
        <w:drawing>
          <wp:inline distT="0" distB="0" distL="0" distR="0" wp14:anchorId="393CE33F" wp14:editId="1C9993E5">
            <wp:extent cx="5685790" cy="8009255"/>
            <wp:effectExtent l="0" t="0" r="0" b="0"/>
            <wp:docPr id="1126324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5790" cy="8009255"/>
                    </a:xfrm>
                    <a:prstGeom prst="rect">
                      <a:avLst/>
                    </a:prstGeom>
                    <a:noFill/>
                  </pic:spPr>
                </pic:pic>
              </a:graphicData>
            </a:graphic>
          </wp:inline>
        </w:drawing>
      </w:r>
    </w:p>
    <w:p w14:paraId="2FE91C0A" w14:textId="77777777" w:rsidR="004E5234" w:rsidRDefault="004E5234" w:rsidP="00033FCD">
      <w:pPr>
        <w:rPr>
          <w:rFonts w:ascii="Cambria" w:hAnsi="Cambria"/>
        </w:rPr>
      </w:pPr>
    </w:p>
    <w:p w14:paraId="154440D4" w14:textId="7ACA5A8D" w:rsidR="004E5234" w:rsidRDefault="004E5234" w:rsidP="004E5234">
      <w:pPr>
        <w:rPr>
          <w:rFonts w:ascii="Cambria" w:hAnsi="Cambria"/>
          <w:b/>
        </w:rPr>
      </w:pPr>
      <w:r w:rsidRPr="007F09CA">
        <w:rPr>
          <w:rFonts w:ascii="Cambria" w:hAnsi="Cambria"/>
          <w:b/>
        </w:rPr>
        <w:lastRenderedPageBreak/>
        <w:t xml:space="preserve">Appendix </w:t>
      </w:r>
      <w:r>
        <w:rPr>
          <w:rFonts w:ascii="Cambria" w:hAnsi="Cambria"/>
          <w:b/>
        </w:rPr>
        <w:t>5 – Maps of Deer Counts by Drone</w:t>
      </w:r>
    </w:p>
    <w:p w14:paraId="0F443290" w14:textId="62CA5C40" w:rsidR="004E5234" w:rsidRDefault="004E5234" w:rsidP="004E5234">
      <w:pPr>
        <w:rPr>
          <w:rFonts w:ascii="Cambria" w:hAnsi="Cambria"/>
          <w:bCs/>
        </w:rPr>
      </w:pPr>
      <w:r>
        <w:rPr>
          <w:rFonts w:ascii="Cambria" w:hAnsi="Cambria"/>
          <w:bCs/>
        </w:rPr>
        <w:t>December 202</w:t>
      </w:r>
      <w:r w:rsidR="008805A8">
        <w:rPr>
          <w:rFonts w:ascii="Cambria" w:hAnsi="Cambria"/>
          <w:bCs/>
        </w:rPr>
        <w:t>2</w:t>
      </w:r>
    </w:p>
    <w:p w14:paraId="0E0D03AD" w14:textId="77777777" w:rsidR="004E5234" w:rsidRDefault="004E5234" w:rsidP="004E5234">
      <w:pPr>
        <w:rPr>
          <w:rFonts w:ascii="Cambria" w:hAnsi="Cambria"/>
          <w:bCs/>
        </w:rPr>
      </w:pPr>
    </w:p>
    <w:p w14:paraId="15669048" w14:textId="6B63401B" w:rsidR="004E5234" w:rsidRPr="004E5234" w:rsidRDefault="004E5234" w:rsidP="00A65A7E">
      <w:pPr>
        <w:jc w:val="center"/>
        <w:rPr>
          <w:rFonts w:ascii="Cambria" w:hAnsi="Cambria"/>
          <w:bCs/>
        </w:rPr>
      </w:pPr>
      <w:r>
        <w:rPr>
          <w:rFonts w:ascii="Cambria" w:hAnsi="Cambria"/>
          <w:bCs/>
          <w:noProof/>
        </w:rPr>
        <w:drawing>
          <wp:inline distT="0" distB="0" distL="0" distR="0" wp14:anchorId="148DC305" wp14:editId="4F0EA957">
            <wp:extent cx="6005015" cy="4159289"/>
            <wp:effectExtent l="0" t="0" r="0" b="0"/>
            <wp:docPr id="80380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048" cy="4182168"/>
                    </a:xfrm>
                    <a:prstGeom prst="rect">
                      <a:avLst/>
                    </a:prstGeom>
                    <a:noFill/>
                  </pic:spPr>
                </pic:pic>
              </a:graphicData>
            </a:graphic>
          </wp:inline>
        </w:drawing>
      </w:r>
    </w:p>
    <w:p w14:paraId="2497BB92" w14:textId="77777777" w:rsidR="004E5234" w:rsidRDefault="004E5234" w:rsidP="00033FCD">
      <w:pPr>
        <w:rPr>
          <w:rFonts w:ascii="Cambria" w:hAnsi="Cambria"/>
        </w:rPr>
      </w:pPr>
    </w:p>
    <w:p w14:paraId="4D088BDC" w14:textId="4A074F4A" w:rsidR="004E5234" w:rsidRDefault="004E5234" w:rsidP="00033FCD">
      <w:pPr>
        <w:rPr>
          <w:rFonts w:ascii="Cambria" w:hAnsi="Cambria"/>
        </w:rPr>
      </w:pPr>
      <w:r>
        <w:rPr>
          <w:rFonts w:ascii="Cambria" w:hAnsi="Cambria"/>
        </w:rPr>
        <w:t>April 2024</w:t>
      </w:r>
    </w:p>
    <w:p w14:paraId="7971A1AF" w14:textId="7CE83CF3" w:rsidR="00916003" w:rsidRDefault="00A65A7E" w:rsidP="00A03BE8">
      <w:pPr>
        <w:jc w:val="center"/>
        <w:rPr>
          <w:rFonts w:ascii="Cambria" w:hAnsi="Cambria"/>
        </w:rPr>
      </w:pPr>
      <w:r w:rsidRPr="00FE0FFA">
        <w:rPr>
          <w:rFonts w:ascii="Cambria" w:hAnsi="Cambria"/>
          <w:noProof/>
        </w:rPr>
        <w:drawing>
          <wp:inline distT="0" distB="0" distL="0" distR="0" wp14:anchorId="017B4325" wp14:editId="76A04659">
            <wp:extent cx="5500048" cy="3889341"/>
            <wp:effectExtent l="0" t="0" r="0" b="0"/>
            <wp:docPr id="1800987764" name="Picture 4" descr="A map of land with islands and land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87764" name="Picture 4" descr="A map of land with islands and land in the wa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0703" cy="3911018"/>
                    </a:xfrm>
                    <a:prstGeom prst="rect">
                      <a:avLst/>
                    </a:prstGeom>
                    <a:noFill/>
                    <a:ln>
                      <a:noFill/>
                    </a:ln>
                  </pic:spPr>
                </pic:pic>
              </a:graphicData>
            </a:graphic>
          </wp:inline>
        </w:drawing>
      </w:r>
    </w:p>
    <w:p w14:paraId="66CD3D75" w14:textId="38397C81" w:rsidR="003770FB" w:rsidRDefault="003770FB" w:rsidP="003770FB">
      <w:pPr>
        <w:rPr>
          <w:rFonts w:ascii="Cambria" w:hAnsi="Cambria"/>
        </w:rPr>
      </w:pPr>
      <w:r>
        <w:rPr>
          <w:rFonts w:ascii="Cambria" w:hAnsi="Cambria"/>
        </w:rPr>
        <w:lastRenderedPageBreak/>
        <w:t>April 2025</w:t>
      </w:r>
    </w:p>
    <w:p w14:paraId="01E8F27C" w14:textId="77777777" w:rsidR="003770FB" w:rsidRDefault="003770FB" w:rsidP="003770FB">
      <w:pPr>
        <w:rPr>
          <w:rFonts w:ascii="Cambria" w:hAnsi="Cambria"/>
        </w:rPr>
      </w:pPr>
    </w:p>
    <w:p w14:paraId="5B2F27CB" w14:textId="4995D7B6" w:rsidR="003770FB" w:rsidRDefault="003770FB" w:rsidP="003770FB">
      <w:pPr>
        <w:rPr>
          <w:rFonts w:ascii="Cambria" w:hAnsi="Cambria"/>
        </w:rPr>
      </w:pPr>
      <w:r>
        <w:rPr>
          <w:rFonts w:ascii="Cambria" w:hAnsi="Cambria"/>
          <w:noProof/>
        </w:rPr>
        <w:drawing>
          <wp:inline distT="0" distB="0" distL="0" distR="0" wp14:anchorId="4B72676F" wp14:editId="6675EC49">
            <wp:extent cx="5974715" cy="4212590"/>
            <wp:effectExtent l="0" t="0" r="0" b="0"/>
            <wp:docPr id="342171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4715" cy="4212590"/>
                    </a:xfrm>
                    <a:prstGeom prst="rect">
                      <a:avLst/>
                    </a:prstGeom>
                    <a:noFill/>
                  </pic:spPr>
                </pic:pic>
              </a:graphicData>
            </a:graphic>
          </wp:inline>
        </w:drawing>
      </w:r>
    </w:p>
    <w:p w14:paraId="142E0C9A" w14:textId="77777777" w:rsidR="00B04A1A" w:rsidRDefault="00B04A1A" w:rsidP="003770FB">
      <w:pPr>
        <w:rPr>
          <w:rFonts w:ascii="Cambria" w:hAnsi="Cambria"/>
        </w:rPr>
      </w:pPr>
    </w:p>
    <w:p w14:paraId="4E0C64C6" w14:textId="091AE617" w:rsidR="00B04A1A" w:rsidRDefault="00B04A1A" w:rsidP="003770FB">
      <w:pPr>
        <w:rPr>
          <w:rFonts w:ascii="Cambria" w:hAnsi="Cambria"/>
        </w:rPr>
      </w:pPr>
      <w:r>
        <w:rPr>
          <w:rFonts w:ascii="Cambria" w:hAnsi="Cambria"/>
        </w:rPr>
        <w:t>November 2025</w:t>
      </w:r>
    </w:p>
    <w:p w14:paraId="78FB2CD8" w14:textId="75EB05D2" w:rsidR="003770FB" w:rsidRDefault="00B04A1A" w:rsidP="003770FB">
      <w:pPr>
        <w:rPr>
          <w:rFonts w:ascii="Cambria" w:hAnsi="Cambria"/>
        </w:rPr>
      </w:pPr>
      <w:r w:rsidRPr="00B04A1A">
        <w:rPr>
          <w:rFonts w:ascii="Cambria" w:hAnsi="Cambria"/>
          <w:noProof/>
        </w:rPr>
        <w:drawing>
          <wp:inline distT="0" distB="0" distL="0" distR="0" wp14:anchorId="6BBB3AAD" wp14:editId="39184FD2">
            <wp:extent cx="5911702" cy="3546475"/>
            <wp:effectExtent l="0" t="0" r="0" b="0"/>
            <wp:docPr id="376794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418" cy="3560702"/>
                    </a:xfrm>
                    <a:prstGeom prst="rect">
                      <a:avLst/>
                    </a:prstGeom>
                    <a:noFill/>
                    <a:ln>
                      <a:noFill/>
                    </a:ln>
                  </pic:spPr>
                </pic:pic>
              </a:graphicData>
            </a:graphic>
          </wp:inline>
        </w:drawing>
      </w:r>
    </w:p>
    <w:p w14:paraId="536CD892" w14:textId="1CE0CE77" w:rsidR="003770FB" w:rsidRPr="00033FCD" w:rsidRDefault="003770FB" w:rsidP="003770FB">
      <w:pPr>
        <w:rPr>
          <w:rFonts w:ascii="Cambria" w:hAnsi="Cambria"/>
        </w:rPr>
      </w:pPr>
    </w:p>
    <w:sectPr w:rsidR="003770FB" w:rsidRPr="00033FCD" w:rsidSect="00937C69">
      <w:headerReference w:type="default" r:id="rId35"/>
      <w:footerReference w:type="default" r:id="rId36"/>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BE3DD" w14:textId="77777777" w:rsidR="008E0736" w:rsidRDefault="008E0736" w:rsidP="00081AEE">
      <w:r>
        <w:separator/>
      </w:r>
    </w:p>
  </w:endnote>
  <w:endnote w:type="continuationSeparator" w:id="0">
    <w:p w14:paraId="7FE8BE69" w14:textId="77777777" w:rsidR="008E0736" w:rsidRDefault="008E0736" w:rsidP="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5009700"/>
      <w:docPartObj>
        <w:docPartGallery w:val="Page Numbers (Bottom of Page)"/>
        <w:docPartUnique/>
      </w:docPartObj>
    </w:sdtPr>
    <w:sdtEndPr>
      <w:rPr>
        <w:noProof/>
      </w:rPr>
    </w:sdtEndPr>
    <w:sdtContent>
      <w:p w14:paraId="6C55DF64" w14:textId="77777777" w:rsidR="00FF5035" w:rsidRDefault="00FF5035">
        <w:pPr>
          <w:pStyle w:val="Footer"/>
          <w:jc w:val="center"/>
        </w:pPr>
        <w:r>
          <w:fldChar w:fldCharType="begin"/>
        </w:r>
        <w:r>
          <w:instrText xml:space="preserve"> PAGE   \* MERGEFORMAT </w:instrText>
        </w:r>
        <w:r>
          <w:fldChar w:fldCharType="separate"/>
        </w:r>
        <w:r w:rsidR="00B30302">
          <w:rPr>
            <w:noProof/>
          </w:rPr>
          <w:t>8</w:t>
        </w:r>
        <w:r>
          <w:rPr>
            <w:noProof/>
          </w:rPr>
          <w:fldChar w:fldCharType="end"/>
        </w:r>
      </w:p>
    </w:sdtContent>
  </w:sdt>
  <w:p w14:paraId="3567E95A" w14:textId="77777777" w:rsidR="00FF5035" w:rsidRDefault="00FF5035" w:rsidP="00371E4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C12A2" w14:textId="77777777" w:rsidR="008E0736" w:rsidRDefault="008E0736" w:rsidP="00081AEE">
      <w:r>
        <w:separator/>
      </w:r>
    </w:p>
  </w:footnote>
  <w:footnote w:type="continuationSeparator" w:id="0">
    <w:p w14:paraId="37A03D35" w14:textId="77777777" w:rsidR="008E0736" w:rsidRDefault="008E0736" w:rsidP="00081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w:hAnsi="Cambria"/>
        <w:sz w:val="32"/>
        <w:szCs w:val="32"/>
      </w:rPr>
      <w:alias w:val="Title"/>
      <w:id w:val="77738743"/>
      <w:placeholder>
        <w:docPart w:val="93236E9D47E34DA898B1BDBCFFB6167A"/>
      </w:placeholder>
      <w:dataBinding w:prefixMappings="xmlns:ns0='http://schemas.openxmlformats.org/package/2006/metadata/core-properties' xmlns:ns1='http://purl.org/dc/elements/1.1/'" w:xpath="/ns0:coreProperties[1]/ns1:title[1]" w:storeItemID="{6C3C8BC8-F283-45AE-878A-BAB7291924A1}"/>
      <w:text/>
    </w:sdtPr>
    <w:sdtContent>
      <w:p w14:paraId="4607B60C" w14:textId="77777777" w:rsidR="00FF5035" w:rsidRPr="005A6449" w:rsidRDefault="00FF5035" w:rsidP="005A6449">
        <w:pPr>
          <w:pBdr>
            <w:bottom w:val="thickThinSmallGap" w:sz="24" w:space="1" w:color="622423"/>
          </w:pBdr>
          <w:tabs>
            <w:tab w:val="center" w:pos="4513"/>
            <w:tab w:val="right" w:pos="9026"/>
          </w:tabs>
          <w:jc w:val="center"/>
          <w:rPr>
            <w:rFonts w:ascii="Cambria" w:hAnsi="Cambria"/>
            <w:sz w:val="32"/>
            <w:szCs w:val="32"/>
          </w:rPr>
        </w:pPr>
        <w:r>
          <w:rPr>
            <w:rFonts w:ascii="Cambria" w:hAnsi="Cambria"/>
            <w:sz w:val="32"/>
            <w:szCs w:val="32"/>
          </w:rPr>
          <w:t>Loch Lomond islands Deer Management Plan 2024 - 2029</w:t>
        </w:r>
      </w:p>
    </w:sdtContent>
  </w:sdt>
  <w:p w14:paraId="30DFB2BE" w14:textId="77777777" w:rsidR="00FF5035" w:rsidRDefault="00FF5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C475D"/>
    <w:multiLevelType w:val="hybridMultilevel"/>
    <w:tmpl w:val="FB582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69192B"/>
    <w:multiLevelType w:val="hybridMultilevel"/>
    <w:tmpl w:val="0AF6E1B8"/>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A0835"/>
    <w:multiLevelType w:val="hybridMultilevel"/>
    <w:tmpl w:val="05AAAD82"/>
    <w:lvl w:ilvl="0" w:tplc="500ADDFC">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176C93"/>
    <w:multiLevelType w:val="hybridMultilevel"/>
    <w:tmpl w:val="7D1867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F0C83"/>
    <w:multiLevelType w:val="hybridMultilevel"/>
    <w:tmpl w:val="07D0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735D1"/>
    <w:multiLevelType w:val="hybridMultilevel"/>
    <w:tmpl w:val="8744D0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0E10C1"/>
    <w:multiLevelType w:val="hybridMultilevel"/>
    <w:tmpl w:val="0674D07E"/>
    <w:lvl w:ilvl="0" w:tplc="15744C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220B5F"/>
    <w:multiLevelType w:val="hybridMultilevel"/>
    <w:tmpl w:val="F69EB206"/>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F8B6F2B"/>
    <w:multiLevelType w:val="hybridMultilevel"/>
    <w:tmpl w:val="1702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1F6F51"/>
    <w:multiLevelType w:val="hybridMultilevel"/>
    <w:tmpl w:val="06E843CC"/>
    <w:lvl w:ilvl="0" w:tplc="0602CC88">
      <w:start w:val="1"/>
      <w:numFmt w:val="lowerLetter"/>
      <w:lvlText w:val="%1)"/>
      <w:lvlJc w:val="left"/>
      <w:pPr>
        <w:ind w:left="720" w:hanging="360"/>
      </w:pPr>
      <w:rPr>
        <w:rFonts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380B0C"/>
    <w:multiLevelType w:val="hybridMultilevel"/>
    <w:tmpl w:val="982408E4"/>
    <w:lvl w:ilvl="0" w:tplc="500ADDFC">
      <w:numFmt w:val="bullet"/>
      <w:lvlText w:val="-"/>
      <w:lvlJc w:val="left"/>
      <w:pPr>
        <w:ind w:left="420" w:hanging="360"/>
      </w:pPr>
      <w:rPr>
        <w:rFonts w:ascii="Cambria" w:eastAsia="Times New Roman" w:hAnsi="Cambr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3" w15:restartNumberingAfterBreak="0">
    <w:nsid w:val="48512039"/>
    <w:multiLevelType w:val="hybridMultilevel"/>
    <w:tmpl w:val="6934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CE67C3"/>
    <w:multiLevelType w:val="hybridMultilevel"/>
    <w:tmpl w:val="523406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9457C8"/>
    <w:multiLevelType w:val="hybridMultilevel"/>
    <w:tmpl w:val="390AB82C"/>
    <w:lvl w:ilvl="0" w:tplc="500ADDFC">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D40665"/>
    <w:multiLevelType w:val="hybridMultilevel"/>
    <w:tmpl w:val="9A6818C4"/>
    <w:lvl w:ilvl="0" w:tplc="583EA6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8896C66"/>
    <w:multiLevelType w:val="hybridMultilevel"/>
    <w:tmpl w:val="64F8EBF0"/>
    <w:lvl w:ilvl="0" w:tplc="500ADDFC">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C3D7C21"/>
    <w:multiLevelType w:val="hybridMultilevel"/>
    <w:tmpl w:val="AB2C269A"/>
    <w:lvl w:ilvl="0" w:tplc="500ADDFC">
      <w:numFmt w:val="bullet"/>
      <w:lvlText w:val="-"/>
      <w:lvlJc w:val="left"/>
      <w:pPr>
        <w:ind w:left="720" w:hanging="360"/>
      </w:pPr>
      <w:rPr>
        <w:rFonts w:ascii="Cambria" w:eastAsia="Times New Roman" w:hAnsi="Cambr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07647855">
    <w:abstractNumId w:val="30"/>
  </w:num>
  <w:num w:numId="2" w16cid:durableId="1265573402">
    <w:abstractNumId w:val="29"/>
  </w:num>
  <w:num w:numId="3" w16cid:durableId="1113400209">
    <w:abstractNumId w:val="17"/>
  </w:num>
  <w:num w:numId="4" w16cid:durableId="1751195142">
    <w:abstractNumId w:val="37"/>
  </w:num>
  <w:num w:numId="5" w16cid:durableId="1199079179">
    <w:abstractNumId w:val="33"/>
  </w:num>
  <w:num w:numId="6" w16cid:durableId="1148127243">
    <w:abstractNumId w:val="26"/>
  </w:num>
  <w:num w:numId="7" w16cid:durableId="495724596">
    <w:abstractNumId w:val="31"/>
  </w:num>
  <w:num w:numId="8" w16cid:durableId="31882495">
    <w:abstractNumId w:val="24"/>
  </w:num>
  <w:num w:numId="9" w16cid:durableId="584607379">
    <w:abstractNumId w:val="19"/>
  </w:num>
  <w:num w:numId="10" w16cid:durableId="510534348">
    <w:abstractNumId w:val="28"/>
  </w:num>
  <w:num w:numId="11" w16cid:durableId="1871720653">
    <w:abstractNumId w:val="27"/>
  </w:num>
  <w:num w:numId="12" w16cid:durableId="1367682835">
    <w:abstractNumId w:val="9"/>
  </w:num>
  <w:num w:numId="13" w16cid:durableId="1652638006">
    <w:abstractNumId w:val="8"/>
  </w:num>
  <w:num w:numId="14" w16cid:durableId="1732658652">
    <w:abstractNumId w:val="7"/>
  </w:num>
  <w:num w:numId="15" w16cid:durableId="2045324370">
    <w:abstractNumId w:val="6"/>
  </w:num>
  <w:num w:numId="16" w16cid:durableId="196085432">
    <w:abstractNumId w:val="5"/>
  </w:num>
  <w:num w:numId="17" w16cid:durableId="1596669038">
    <w:abstractNumId w:val="4"/>
  </w:num>
  <w:num w:numId="18" w16cid:durableId="167988767">
    <w:abstractNumId w:val="3"/>
  </w:num>
  <w:num w:numId="19" w16cid:durableId="437481433">
    <w:abstractNumId w:val="2"/>
  </w:num>
  <w:num w:numId="20" w16cid:durableId="1857234187">
    <w:abstractNumId w:val="1"/>
  </w:num>
  <w:num w:numId="21" w16cid:durableId="1123303856">
    <w:abstractNumId w:val="0"/>
  </w:num>
  <w:num w:numId="22" w16cid:durableId="763845312">
    <w:abstractNumId w:val="27"/>
  </w:num>
  <w:num w:numId="23" w16cid:durableId="115222906">
    <w:abstractNumId w:val="27"/>
  </w:num>
  <w:num w:numId="24" w16cid:durableId="802892051">
    <w:abstractNumId w:val="27"/>
  </w:num>
  <w:num w:numId="25" w16cid:durableId="1490095665">
    <w:abstractNumId w:val="27"/>
  </w:num>
  <w:num w:numId="26" w16cid:durableId="1853176540">
    <w:abstractNumId w:val="20"/>
  </w:num>
  <w:num w:numId="27" w16cid:durableId="1265920840">
    <w:abstractNumId w:val="18"/>
  </w:num>
  <w:num w:numId="28" w16cid:durableId="1344240613">
    <w:abstractNumId w:val="10"/>
  </w:num>
  <w:num w:numId="29" w16cid:durableId="1889300032">
    <w:abstractNumId w:val="25"/>
  </w:num>
  <w:num w:numId="30" w16cid:durableId="107049912">
    <w:abstractNumId w:val="15"/>
  </w:num>
  <w:num w:numId="31" w16cid:durableId="1456100485">
    <w:abstractNumId w:val="14"/>
  </w:num>
  <w:num w:numId="32" w16cid:durableId="73013543">
    <w:abstractNumId w:val="22"/>
  </w:num>
  <w:num w:numId="33" w16cid:durableId="693727830">
    <w:abstractNumId w:val="11"/>
  </w:num>
  <w:num w:numId="34" w16cid:durableId="1245841372">
    <w:abstractNumId w:val="34"/>
  </w:num>
  <w:num w:numId="35" w16cid:durableId="1029065520">
    <w:abstractNumId w:val="23"/>
  </w:num>
  <w:num w:numId="36" w16cid:durableId="1572037639">
    <w:abstractNumId w:val="21"/>
  </w:num>
  <w:num w:numId="37" w16cid:durableId="1600529971">
    <w:abstractNumId w:val="16"/>
  </w:num>
  <w:num w:numId="38" w16cid:durableId="1731535032">
    <w:abstractNumId w:val="36"/>
  </w:num>
  <w:num w:numId="39" w16cid:durableId="131102847">
    <w:abstractNumId w:val="12"/>
  </w:num>
  <w:num w:numId="40" w16cid:durableId="1264537352">
    <w:abstractNumId w:val="32"/>
  </w:num>
  <w:num w:numId="41" w16cid:durableId="603921201">
    <w:abstractNumId w:val="13"/>
  </w:num>
  <w:num w:numId="42" w16cid:durableId="157943462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74F"/>
    <w:rsid w:val="00033FCD"/>
    <w:rsid w:val="0004225B"/>
    <w:rsid w:val="0005092F"/>
    <w:rsid w:val="00081AEE"/>
    <w:rsid w:val="00087847"/>
    <w:rsid w:val="00094FD6"/>
    <w:rsid w:val="000A6B19"/>
    <w:rsid w:val="000C71A9"/>
    <w:rsid w:val="000D30A9"/>
    <w:rsid w:val="000D32AA"/>
    <w:rsid w:val="000D40B9"/>
    <w:rsid w:val="000E1B72"/>
    <w:rsid w:val="000E7E23"/>
    <w:rsid w:val="0011561E"/>
    <w:rsid w:val="001157A6"/>
    <w:rsid w:val="0012442C"/>
    <w:rsid w:val="00161B83"/>
    <w:rsid w:val="00165C21"/>
    <w:rsid w:val="00192097"/>
    <w:rsid w:val="0019448C"/>
    <w:rsid w:val="001B3BCC"/>
    <w:rsid w:val="001D05B3"/>
    <w:rsid w:val="001D0D7C"/>
    <w:rsid w:val="001D66FE"/>
    <w:rsid w:val="001E64E9"/>
    <w:rsid w:val="001E77E8"/>
    <w:rsid w:val="00223F89"/>
    <w:rsid w:val="0024568E"/>
    <w:rsid w:val="00267714"/>
    <w:rsid w:val="0027174F"/>
    <w:rsid w:val="00295F14"/>
    <w:rsid w:val="002A63EB"/>
    <w:rsid w:val="002C146A"/>
    <w:rsid w:val="002D0314"/>
    <w:rsid w:val="002E5155"/>
    <w:rsid w:val="002E5338"/>
    <w:rsid w:val="002F2B19"/>
    <w:rsid w:val="00316A40"/>
    <w:rsid w:val="00335A75"/>
    <w:rsid w:val="00342DF3"/>
    <w:rsid w:val="00344362"/>
    <w:rsid w:val="0036395E"/>
    <w:rsid w:val="00371E4F"/>
    <w:rsid w:val="003770FB"/>
    <w:rsid w:val="003779E8"/>
    <w:rsid w:val="0038674C"/>
    <w:rsid w:val="00393C96"/>
    <w:rsid w:val="003979E5"/>
    <w:rsid w:val="003A2AB9"/>
    <w:rsid w:val="003D46C6"/>
    <w:rsid w:val="00401A99"/>
    <w:rsid w:val="004122E1"/>
    <w:rsid w:val="00416B1E"/>
    <w:rsid w:val="00473577"/>
    <w:rsid w:val="004A11DC"/>
    <w:rsid w:val="004D7A7B"/>
    <w:rsid w:val="004E5234"/>
    <w:rsid w:val="004E748B"/>
    <w:rsid w:val="004F0671"/>
    <w:rsid w:val="00513608"/>
    <w:rsid w:val="00514BBF"/>
    <w:rsid w:val="00515503"/>
    <w:rsid w:val="00515BBF"/>
    <w:rsid w:val="00516C2D"/>
    <w:rsid w:val="005171C7"/>
    <w:rsid w:val="005172F8"/>
    <w:rsid w:val="005409E6"/>
    <w:rsid w:val="00555B99"/>
    <w:rsid w:val="00560584"/>
    <w:rsid w:val="0057071B"/>
    <w:rsid w:val="005876FA"/>
    <w:rsid w:val="0059486F"/>
    <w:rsid w:val="00595367"/>
    <w:rsid w:val="005A5B24"/>
    <w:rsid w:val="005A6449"/>
    <w:rsid w:val="005B5848"/>
    <w:rsid w:val="005C7CE8"/>
    <w:rsid w:val="005D72A8"/>
    <w:rsid w:val="00605816"/>
    <w:rsid w:val="00634342"/>
    <w:rsid w:val="006455F1"/>
    <w:rsid w:val="00654D53"/>
    <w:rsid w:val="00656796"/>
    <w:rsid w:val="00666BB7"/>
    <w:rsid w:val="006701CD"/>
    <w:rsid w:val="00670598"/>
    <w:rsid w:val="00675CEE"/>
    <w:rsid w:val="00686FAA"/>
    <w:rsid w:val="006A6B1E"/>
    <w:rsid w:val="006B2C59"/>
    <w:rsid w:val="006B32BE"/>
    <w:rsid w:val="006D2C02"/>
    <w:rsid w:val="006E1879"/>
    <w:rsid w:val="006E6643"/>
    <w:rsid w:val="00713C40"/>
    <w:rsid w:val="007213AC"/>
    <w:rsid w:val="00722186"/>
    <w:rsid w:val="007257E1"/>
    <w:rsid w:val="007421A4"/>
    <w:rsid w:val="00744B62"/>
    <w:rsid w:val="0075284F"/>
    <w:rsid w:val="007701B0"/>
    <w:rsid w:val="00774F18"/>
    <w:rsid w:val="007844C6"/>
    <w:rsid w:val="007E2D85"/>
    <w:rsid w:val="007F09CA"/>
    <w:rsid w:val="007F5050"/>
    <w:rsid w:val="00821F6D"/>
    <w:rsid w:val="00845990"/>
    <w:rsid w:val="008652AD"/>
    <w:rsid w:val="008805A8"/>
    <w:rsid w:val="00880869"/>
    <w:rsid w:val="00881C6D"/>
    <w:rsid w:val="008A56B4"/>
    <w:rsid w:val="008B035B"/>
    <w:rsid w:val="008D338A"/>
    <w:rsid w:val="008E0736"/>
    <w:rsid w:val="008F23C9"/>
    <w:rsid w:val="00904C79"/>
    <w:rsid w:val="00904F37"/>
    <w:rsid w:val="009121F4"/>
    <w:rsid w:val="00916003"/>
    <w:rsid w:val="0093300A"/>
    <w:rsid w:val="00937C69"/>
    <w:rsid w:val="00944A5D"/>
    <w:rsid w:val="009508DB"/>
    <w:rsid w:val="00967A5F"/>
    <w:rsid w:val="00985068"/>
    <w:rsid w:val="009A25C8"/>
    <w:rsid w:val="009B2326"/>
    <w:rsid w:val="009B4B5B"/>
    <w:rsid w:val="009B6569"/>
    <w:rsid w:val="009D2ED0"/>
    <w:rsid w:val="009F7E69"/>
    <w:rsid w:val="00A03BE8"/>
    <w:rsid w:val="00A1374E"/>
    <w:rsid w:val="00A164DE"/>
    <w:rsid w:val="00A21749"/>
    <w:rsid w:val="00A31FA2"/>
    <w:rsid w:val="00A3217E"/>
    <w:rsid w:val="00A4679C"/>
    <w:rsid w:val="00A528FC"/>
    <w:rsid w:val="00A576DD"/>
    <w:rsid w:val="00A65A7E"/>
    <w:rsid w:val="00A779FF"/>
    <w:rsid w:val="00A8399F"/>
    <w:rsid w:val="00A86933"/>
    <w:rsid w:val="00AC2567"/>
    <w:rsid w:val="00AC26BA"/>
    <w:rsid w:val="00AC6898"/>
    <w:rsid w:val="00AD58A5"/>
    <w:rsid w:val="00AD5954"/>
    <w:rsid w:val="00B04A1A"/>
    <w:rsid w:val="00B056D7"/>
    <w:rsid w:val="00B30302"/>
    <w:rsid w:val="00B408A4"/>
    <w:rsid w:val="00B8354D"/>
    <w:rsid w:val="00B838B9"/>
    <w:rsid w:val="00B84151"/>
    <w:rsid w:val="00B85452"/>
    <w:rsid w:val="00BA6E50"/>
    <w:rsid w:val="00BC1B9C"/>
    <w:rsid w:val="00BC7E83"/>
    <w:rsid w:val="00BD12F6"/>
    <w:rsid w:val="00BE244A"/>
    <w:rsid w:val="00BF7525"/>
    <w:rsid w:val="00C279C1"/>
    <w:rsid w:val="00C515C6"/>
    <w:rsid w:val="00C91827"/>
    <w:rsid w:val="00C93403"/>
    <w:rsid w:val="00CB4B4E"/>
    <w:rsid w:val="00CC00F8"/>
    <w:rsid w:val="00CC3944"/>
    <w:rsid w:val="00CD790C"/>
    <w:rsid w:val="00CF0AAE"/>
    <w:rsid w:val="00D45A99"/>
    <w:rsid w:val="00D50D78"/>
    <w:rsid w:val="00D61C00"/>
    <w:rsid w:val="00D74C38"/>
    <w:rsid w:val="00D83879"/>
    <w:rsid w:val="00DB0782"/>
    <w:rsid w:val="00DC2ABA"/>
    <w:rsid w:val="00DC6EF2"/>
    <w:rsid w:val="00DF210C"/>
    <w:rsid w:val="00E13FB5"/>
    <w:rsid w:val="00E53C82"/>
    <w:rsid w:val="00E56ADB"/>
    <w:rsid w:val="00E56ECD"/>
    <w:rsid w:val="00E74806"/>
    <w:rsid w:val="00E81909"/>
    <w:rsid w:val="00E914BC"/>
    <w:rsid w:val="00E919C5"/>
    <w:rsid w:val="00EA0928"/>
    <w:rsid w:val="00EE3576"/>
    <w:rsid w:val="00EF0596"/>
    <w:rsid w:val="00F01472"/>
    <w:rsid w:val="00F1290C"/>
    <w:rsid w:val="00F13F35"/>
    <w:rsid w:val="00F26DB2"/>
    <w:rsid w:val="00F477F5"/>
    <w:rsid w:val="00F53493"/>
    <w:rsid w:val="00F624C9"/>
    <w:rsid w:val="00F740E7"/>
    <w:rsid w:val="00F75C5B"/>
    <w:rsid w:val="00FA4085"/>
    <w:rsid w:val="00FB4A98"/>
    <w:rsid w:val="00FC303D"/>
    <w:rsid w:val="00FC4186"/>
    <w:rsid w:val="00FC7B4B"/>
    <w:rsid w:val="00FD4C69"/>
    <w:rsid w:val="00FE0FFA"/>
    <w:rsid w:val="00FE1B7A"/>
    <w:rsid w:val="00FE31BD"/>
    <w:rsid w:val="00FF5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4AF73"/>
  <w15:docId w15:val="{5DFF4B17-84B2-494E-88AD-61D197FE1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74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6B1E"/>
    <w:pPr>
      <w:keepNext/>
      <w:keepLines/>
      <w:spacing w:after="120"/>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rsid w:val="006A6B1E"/>
    <w:pPr>
      <w:keepNext/>
      <w:keepLines/>
      <w:spacing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A6B1E"/>
    <w:pPr>
      <w:keepNext/>
      <w:keepLines/>
      <w:spacing w:after="120"/>
      <w:outlineLvl w:val="2"/>
    </w:pPr>
    <w:rPr>
      <w:rFonts w:eastAsiaTheme="majorEastAsia" w:cstheme="majorBidi"/>
    </w:rPr>
  </w:style>
  <w:style w:type="paragraph" w:styleId="Heading4">
    <w:name w:val="heading 4"/>
    <w:basedOn w:val="Normal"/>
    <w:next w:val="Normal"/>
    <w:link w:val="Heading4Char"/>
    <w:uiPriority w:val="9"/>
    <w:unhideWhenUsed/>
    <w:qFormat/>
    <w:rsid w:val="006A6B1E"/>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1D0D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D0D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1D0D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D0D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1D0D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A40"/>
    <w:rPr>
      <w:color w:val="0000FF" w:themeColor="hyperlink"/>
      <w:u w:val="single"/>
    </w:rPr>
  </w:style>
  <w:style w:type="character" w:customStyle="1" w:styleId="Heading1Char">
    <w:name w:val="Heading 1 Char"/>
    <w:basedOn w:val="DefaultParagraphFont"/>
    <w:link w:val="Heading1"/>
    <w:uiPriority w:val="9"/>
    <w:rsid w:val="006A6B1E"/>
    <w:rPr>
      <w:rFonts w:ascii="Arial" w:eastAsiaTheme="majorEastAsia" w:hAnsi="Arial" w:cstheme="majorBidi"/>
      <w:b/>
      <w:caps/>
      <w:color w:val="000000" w:themeColor="text1"/>
      <w:sz w:val="32"/>
      <w:szCs w:val="32"/>
    </w:rPr>
  </w:style>
  <w:style w:type="character" w:customStyle="1" w:styleId="Heading2Char">
    <w:name w:val="Heading 2 Char"/>
    <w:basedOn w:val="DefaultParagraphFont"/>
    <w:link w:val="Heading2"/>
    <w:uiPriority w:val="9"/>
    <w:rsid w:val="006A6B1E"/>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6A6B1E"/>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6A6B1E"/>
    <w:rPr>
      <w:rFonts w:ascii="Arial" w:eastAsiaTheme="majorEastAsia" w:hAnsi="Arial" w:cstheme="majorBidi"/>
      <w:iCs/>
    </w:rPr>
  </w:style>
  <w:style w:type="paragraph" w:styleId="Title">
    <w:name w:val="Title"/>
    <w:basedOn w:val="Normal"/>
    <w:next w:val="Normal"/>
    <w:link w:val="TitleChar"/>
    <w:uiPriority w:val="10"/>
    <w:qFormat/>
    <w:rsid w:val="006A6B1E"/>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6A6B1E"/>
    <w:rPr>
      <w:rFonts w:ascii="Arial" w:eastAsiaTheme="majorEastAsia" w:hAnsi="Arial" w:cstheme="majorBidi"/>
      <w:b/>
      <w:kern w:val="28"/>
      <w:sz w:val="48"/>
      <w:szCs w:val="56"/>
    </w:rPr>
  </w:style>
  <w:style w:type="paragraph" w:styleId="Subtitle">
    <w:name w:val="Subtitle"/>
    <w:basedOn w:val="Normal"/>
    <w:next w:val="Normal"/>
    <w:link w:val="SubtitleChar"/>
    <w:uiPriority w:val="11"/>
    <w:qFormat/>
    <w:rsid w:val="006A6B1E"/>
    <w:pPr>
      <w:numPr>
        <w:ilvl w:val="1"/>
      </w:numPr>
      <w:spacing w:after="160"/>
    </w:pPr>
    <w:rPr>
      <w:rFonts w:eastAsiaTheme="minorEastAsia"/>
      <w:b/>
      <w:color w:val="000000" w:themeColor="text1"/>
    </w:rPr>
  </w:style>
  <w:style w:type="character" w:customStyle="1" w:styleId="SubtitleChar">
    <w:name w:val="Subtitle Char"/>
    <w:basedOn w:val="DefaultParagraphFont"/>
    <w:link w:val="Subtitle"/>
    <w:uiPriority w:val="11"/>
    <w:rsid w:val="006A6B1E"/>
    <w:rPr>
      <w:rFonts w:ascii="Arial" w:eastAsiaTheme="minorEastAsia" w:hAnsi="Arial"/>
      <w:b/>
      <w:color w:val="000000" w:themeColor="text1"/>
      <w:sz w:val="24"/>
    </w:rPr>
  </w:style>
  <w:style w:type="character" w:styleId="SubtleEmphasis">
    <w:name w:val="Subtle Emphasis"/>
    <w:uiPriority w:val="19"/>
    <w:rsid w:val="001D0D7C"/>
    <w:rPr>
      <w:i/>
      <w:iCs/>
    </w:rPr>
  </w:style>
  <w:style w:type="character" w:styleId="Emphasis">
    <w:name w:val="Emphasis"/>
    <w:uiPriority w:val="20"/>
    <w:qFormat/>
    <w:rsid w:val="006A6B1E"/>
    <w:rPr>
      <w:i/>
      <w:iCs/>
    </w:rPr>
  </w:style>
  <w:style w:type="paragraph" w:styleId="Quote">
    <w:name w:val="Quote"/>
    <w:basedOn w:val="Normal"/>
    <w:next w:val="Normal"/>
    <w:link w:val="QuoteChar"/>
    <w:uiPriority w:val="29"/>
    <w:qFormat/>
    <w:rsid w:val="006A6B1E"/>
    <w:pPr>
      <w:ind w:left="357" w:right="357"/>
    </w:pPr>
    <w:rPr>
      <w:i/>
      <w:iCs/>
    </w:rPr>
  </w:style>
  <w:style w:type="character" w:customStyle="1" w:styleId="QuoteChar">
    <w:name w:val="Quote Char"/>
    <w:basedOn w:val="DefaultParagraphFont"/>
    <w:link w:val="Quote"/>
    <w:uiPriority w:val="29"/>
    <w:rsid w:val="006A6B1E"/>
    <w:rPr>
      <w:rFonts w:ascii="Arial" w:hAnsi="Arial"/>
      <w:i/>
      <w:iCs/>
    </w:rPr>
  </w:style>
  <w:style w:type="paragraph" w:styleId="TOC1">
    <w:name w:val="toc 1"/>
    <w:basedOn w:val="Normal"/>
    <w:next w:val="Normal"/>
    <w:autoRedefine/>
    <w:uiPriority w:val="39"/>
    <w:unhideWhenUsed/>
    <w:qFormat/>
    <w:rsid w:val="006A6B1E"/>
    <w:pPr>
      <w:spacing w:after="120"/>
    </w:pPr>
    <w:rPr>
      <w:b/>
      <w:caps/>
    </w:rPr>
  </w:style>
  <w:style w:type="paragraph" w:styleId="TOC2">
    <w:name w:val="toc 2"/>
    <w:basedOn w:val="Normal"/>
    <w:next w:val="Normal"/>
    <w:autoRedefine/>
    <w:uiPriority w:val="39"/>
    <w:unhideWhenUsed/>
    <w:rsid w:val="00081AEE"/>
    <w:pPr>
      <w:spacing w:after="120"/>
      <w:ind w:left="221"/>
    </w:pPr>
    <w:rPr>
      <w:b/>
    </w:rPr>
  </w:style>
  <w:style w:type="paragraph" w:styleId="TOC3">
    <w:name w:val="toc 3"/>
    <w:basedOn w:val="Normal"/>
    <w:next w:val="Normal"/>
    <w:autoRedefine/>
    <w:uiPriority w:val="39"/>
    <w:unhideWhenUsed/>
    <w:rsid w:val="0005092F"/>
    <w:pPr>
      <w:spacing w:after="120"/>
      <w:ind w:left="442"/>
    </w:pPr>
    <w:rPr>
      <w:i/>
    </w:rPr>
  </w:style>
  <w:style w:type="paragraph" w:styleId="TOC4">
    <w:name w:val="toc 4"/>
    <w:basedOn w:val="Normal"/>
    <w:next w:val="Normal"/>
    <w:autoRedefine/>
    <w:uiPriority w:val="39"/>
    <w:semiHidden/>
    <w:unhideWhenUsed/>
    <w:rsid w:val="00081AEE"/>
    <w:pPr>
      <w:spacing w:after="120"/>
      <w:ind w:left="658"/>
    </w:pPr>
  </w:style>
  <w:style w:type="paragraph" w:styleId="FootnoteText">
    <w:name w:val="footnote text"/>
    <w:basedOn w:val="Normal"/>
    <w:link w:val="FootnoteTextChar"/>
    <w:uiPriority w:val="99"/>
    <w:semiHidden/>
    <w:unhideWhenUsed/>
    <w:rsid w:val="00081AEE"/>
    <w:rPr>
      <w:sz w:val="20"/>
      <w:szCs w:val="20"/>
    </w:rPr>
  </w:style>
  <w:style w:type="character" w:customStyle="1" w:styleId="FootnoteTextChar">
    <w:name w:val="Footnote Text Char"/>
    <w:basedOn w:val="DefaultParagraphFont"/>
    <w:link w:val="FootnoteText"/>
    <w:uiPriority w:val="99"/>
    <w:semiHidden/>
    <w:rsid w:val="00081AEE"/>
    <w:rPr>
      <w:sz w:val="20"/>
      <w:szCs w:val="20"/>
    </w:rPr>
  </w:style>
  <w:style w:type="character" w:styleId="FootnoteReference">
    <w:name w:val="footnote reference"/>
    <w:basedOn w:val="DefaultParagraphFont"/>
    <w:uiPriority w:val="99"/>
    <w:semiHidden/>
    <w:unhideWhenUsed/>
    <w:rsid w:val="00081AEE"/>
    <w:rPr>
      <w:vertAlign w:val="superscript"/>
    </w:rPr>
  </w:style>
  <w:style w:type="paragraph" w:styleId="Caption">
    <w:name w:val="caption"/>
    <w:basedOn w:val="Normal"/>
    <w:next w:val="Normal"/>
    <w:uiPriority w:val="35"/>
    <w:unhideWhenUsed/>
    <w:qFormat/>
    <w:rsid w:val="006A6B1E"/>
    <w:rPr>
      <w:i/>
      <w:iCs/>
      <w:szCs w:val="18"/>
    </w:rPr>
  </w:style>
  <w:style w:type="paragraph" w:styleId="EndnoteText">
    <w:name w:val="endnote text"/>
    <w:basedOn w:val="Normal"/>
    <w:link w:val="EndnoteTextChar"/>
    <w:uiPriority w:val="99"/>
    <w:semiHidden/>
    <w:unhideWhenUsed/>
    <w:rsid w:val="00316A40"/>
    <w:rPr>
      <w:sz w:val="20"/>
      <w:szCs w:val="20"/>
    </w:rPr>
  </w:style>
  <w:style w:type="character" w:customStyle="1" w:styleId="EndnoteTextChar">
    <w:name w:val="Endnote Text Char"/>
    <w:basedOn w:val="DefaultParagraphFont"/>
    <w:link w:val="EndnoteText"/>
    <w:uiPriority w:val="99"/>
    <w:semiHidden/>
    <w:rsid w:val="00316A40"/>
    <w:rPr>
      <w:sz w:val="20"/>
      <w:szCs w:val="20"/>
    </w:rPr>
  </w:style>
  <w:style w:type="character" w:styleId="EndnoteReference">
    <w:name w:val="endnote reference"/>
    <w:basedOn w:val="DefaultParagraphFont"/>
    <w:uiPriority w:val="99"/>
    <w:semiHidden/>
    <w:unhideWhenUsed/>
    <w:rsid w:val="00316A40"/>
    <w:rPr>
      <w:vertAlign w:val="superscript"/>
    </w:rPr>
  </w:style>
  <w:style w:type="paragraph" w:styleId="Header">
    <w:name w:val="header"/>
    <w:basedOn w:val="Normal"/>
    <w:link w:val="HeaderChar"/>
    <w:unhideWhenUsed/>
    <w:rsid w:val="00371E4F"/>
    <w:pPr>
      <w:tabs>
        <w:tab w:val="center" w:pos="4513"/>
        <w:tab w:val="right" w:pos="9026"/>
      </w:tabs>
    </w:pPr>
  </w:style>
  <w:style w:type="character" w:customStyle="1" w:styleId="HeaderChar">
    <w:name w:val="Header Char"/>
    <w:basedOn w:val="DefaultParagraphFont"/>
    <w:link w:val="Header"/>
    <w:rsid w:val="00371E4F"/>
  </w:style>
  <w:style w:type="paragraph" w:styleId="Footer">
    <w:name w:val="footer"/>
    <w:basedOn w:val="Normal"/>
    <w:link w:val="FooterChar"/>
    <w:uiPriority w:val="99"/>
    <w:unhideWhenUsed/>
    <w:rsid w:val="00371E4F"/>
    <w:pPr>
      <w:tabs>
        <w:tab w:val="center" w:pos="4513"/>
        <w:tab w:val="right" w:pos="9026"/>
      </w:tabs>
    </w:pPr>
  </w:style>
  <w:style w:type="character" w:customStyle="1" w:styleId="FooterChar">
    <w:name w:val="Footer Char"/>
    <w:basedOn w:val="DefaultParagraphFont"/>
    <w:link w:val="Footer"/>
    <w:uiPriority w:val="99"/>
    <w:rsid w:val="00371E4F"/>
  </w:style>
  <w:style w:type="paragraph" w:styleId="BalloonText">
    <w:name w:val="Balloon Text"/>
    <w:basedOn w:val="Normal"/>
    <w:link w:val="BalloonTextChar"/>
    <w:uiPriority w:val="99"/>
    <w:semiHidden/>
    <w:unhideWhenUsed/>
    <w:rsid w:val="00D50D78"/>
    <w:rPr>
      <w:rFonts w:ascii="Tahoma" w:hAnsi="Tahoma" w:cs="Tahoma"/>
      <w:sz w:val="16"/>
      <w:szCs w:val="16"/>
    </w:rPr>
  </w:style>
  <w:style w:type="character" w:customStyle="1" w:styleId="BalloonTextChar">
    <w:name w:val="Balloon Text Char"/>
    <w:basedOn w:val="DefaultParagraphFont"/>
    <w:link w:val="BalloonText"/>
    <w:uiPriority w:val="99"/>
    <w:semiHidden/>
    <w:rsid w:val="00D50D78"/>
    <w:rPr>
      <w:rFonts w:ascii="Tahoma" w:hAnsi="Tahoma" w:cs="Tahoma"/>
      <w:sz w:val="16"/>
      <w:szCs w:val="16"/>
    </w:rPr>
  </w:style>
  <w:style w:type="character" w:customStyle="1" w:styleId="Heading5Char">
    <w:name w:val="Heading 5 Char"/>
    <w:basedOn w:val="DefaultParagraphFont"/>
    <w:link w:val="Heading5"/>
    <w:uiPriority w:val="9"/>
    <w:rsid w:val="001D0D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D0D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D0D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D0D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D0D7C"/>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1D0D7C"/>
    <w:pPr>
      <w:ind w:left="720"/>
      <w:contextualSpacing/>
    </w:pPr>
  </w:style>
  <w:style w:type="paragraph" w:styleId="IntenseQuote">
    <w:name w:val="Intense Quote"/>
    <w:basedOn w:val="Normal"/>
    <w:next w:val="Normal"/>
    <w:link w:val="IntenseQuoteChar"/>
    <w:uiPriority w:val="30"/>
    <w:rsid w:val="001D0D7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D7C"/>
    <w:rPr>
      <w:b/>
      <w:bCs/>
      <w:i/>
      <w:iCs/>
    </w:rPr>
  </w:style>
  <w:style w:type="character" w:styleId="IntenseReference">
    <w:name w:val="Intense Reference"/>
    <w:uiPriority w:val="32"/>
    <w:rsid w:val="001D0D7C"/>
    <w:rPr>
      <w:smallCaps/>
      <w:spacing w:val="5"/>
      <w:u w:val="single"/>
    </w:rPr>
  </w:style>
  <w:style w:type="character" w:styleId="SubtleReference">
    <w:name w:val="Subtle Reference"/>
    <w:uiPriority w:val="31"/>
    <w:rsid w:val="001D0D7C"/>
    <w:rPr>
      <w:smallCaps/>
    </w:rPr>
  </w:style>
  <w:style w:type="character" w:styleId="Strong">
    <w:name w:val="Strong"/>
    <w:uiPriority w:val="22"/>
    <w:qFormat/>
    <w:rsid w:val="006A6B1E"/>
    <w:rPr>
      <w:b/>
      <w:bCs/>
    </w:rPr>
  </w:style>
  <w:style w:type="paragraph" w:customStyle="1" w:styleId="ListBulletStyle">
    <w:name w:val="List Bullet Style"/>
    <w:basedOn w:val="ListBullet"/>
    <w:qFormat/>
    <w:rsid w:val="006A6B1E"/>
    <w:pPr>
      <w:numPr>
        <w:numId w:val="25"/>
      </w:numPr>
    </w:pPr>
    <w:rPr>
      <w:rFonts w:cs="Arial"/>
    </w:rPr>
  </w:style>
  <w:style w:type="paragraph" w:styleId="NoSpacing">
    <w:name w:val="No Spacing"/>
    <w:basedOn w:val="Normal"/>
    <w:link w:val="NoSpacingChar"/>
    <w:uiPriority w:val="1"/>
    <w:rsid w:val="001D0D7C"/>
  </w:style>
  <w:style w:type="paragraph" w:styleId="ListBullet">
    <w:name w:val="List Bullet"/>
    <w:basedOn w:val="Normal"/>
    <w:uiPriority w:val="99"/>
    <w:semiHidden/>
    <w:unhideWhenUsed/>
    <w:rsid w:val="006E6643"/>
    <w:pPr>
      <w:numPr>
        <w:numId w:val="12"/>
      </w:numPr>
      <w:contextualSpacing/>
    </w:pPr>
  </w:style>
  <w:style w:type="character" w:styleId="BookTitle">
    <w:name w:val="Book Title"/>
    <w:uiPriority w:val="33"/>
    <w:rsid w:val="001D0D7C"/>
    <w:rPr>
      <w:i/>
      <w:iCs/>
      <w:smallCaps/>
      <w:spacing w:val="5"/>
    </w:rPr>
  </w:style>
  <w:style w:type="character" w:customStyle="1" w:styleId="NoSpacingChar">
    <w:name w:val="No Spacing Char"/>
    <w:basedOn w:val="DefaultParagraphFont"/>
    <w:link w:val="NoSpacing"/>
    <w:uiPriority w:val="1"/>
    <w:rsid w:val="001D0D7C"/>
  </w:style>
  <w:style w:type="character" w:styleId="IntenseEmphasis">
    <w:name w:val="Intense Emphasis"/>
    <w:uiPriority w:val="21"/>
    <w:rsid w:val="001D0D7C"/>
    <w:rPr>
      <w:b/>
      <w:bCs/>
    </w:rPr>
  </w:style>
  <w:style w:type="paragraph" w:styleId="TOCHeading">
    <w:name w:val="TOC Heading"/>
    <w:basedOn w:val="Heading1"/>
    <w:next w:val="Normal"/>
    <w:uiPriority w:val="39"/>
    <w:semiHidden/>
    <w:unhideWhenUsed/>
    <w:qFormat/>
    <w:rsid w:val="006A6B1E"/>
    <w:pPr>
      <w:spacing w:before="480" w:after="0"/>
      <w:outlineLvl w:val="9"/>
    </w:pPr>
    <w:rPr>
      <w:rFonts w:asciiTheme="majorHAnsi" w:hAnsiTheme="majorHAnsi"/>
      <w:bCs/>
      <w:caps w:val="0"/>
      <w:color w:val="365F91" w:themeColor="accent1" w:themeShade="BF"/>
      <w:sz w:val="28"/>
      <w:szCs w:val="28"/>
    </w:rPr>
  </w:style>
  <w:style w:type="character" w:styleId="UnresolvedMention">
    <w:name w:val="Unresolved Mention"/>
    <w:basedOn w:val="DefaultParagraphFont"/>
    <w:uiPriority w:val="99"/>
    <w:semiHidden/>
    <w:unhideWhenUsed/>
    <w:rsid w:val="0036395E"/>
    <w:rPr>
      <w:color w:val="605E5C"/>
      <w:shd w:val="clear" w:color="auto" w:fill="E1DFDD"/>
    </w:rPr>
  </w:style>
  <w:style w:type="character" w:styleId="CommentReference">
    <w:name w:val="annotation reference"/>
    <w:basedOn w:val="DefaultParagraphFont"/>
    <w:uiPriority w:val="99"/>
    <w:semiHidden/>
    <w:unhideWhenUsed/>
    <w:rsid w:val="00605816"/>
    <w:rPr>
      <w:sz w:val="16"/>
      <w:szCs w:val="16"/>
    </w:rPr>
  </w:style>
  <w:style w:type="paragraph" w:styleId="CommentText">
    <w:name w:val="annotation text"/>
    <w:basedOn w:val="Normal"/>
    <w:link w:val="CommentTextChar"/>
    <w:uiPriority w:val="99"/>
    <w:unhideWhenUsed/>
    <w:rsid w:val="00605816"/>
    <w:rPr>
      <w:sz w:val="20"/>
      <w:szCs w:val="20"/>
    </w:rPr>
  </w:style>
  <w:style w:type="character" w:customStyle="1" w:styleId="CommentTextChar">
    <w:name w:val="Comment Text Char"/>
    <w:basedOn w:val="DefaultParagraphFont"/>
    <w:link w:val="CommentText"/>
    <w:uiPriority w:val="99"/>
    <w:rsid w:val="0060581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5816"/>
    <w:rPr>
      <w:b/>
      <w:bCs/>
    </w:rPr>
  </w:style>
  <w:style w:type="character" w:customStyle="1" w:styleId="CommentSubjectChar">
    <w:name w:val="Comment Subject Char"/>
    <w:basedOn w:val="CommentTextChar"/>
    <w:link w:val="CommentSubject"/>
    <w:uiPriority w:val="99"/>
    <w:semiHidden/>
    <w:rsid w:val="00605816"/>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E819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6515">
      <w:bodyDiv w:val="1"/>
      <w:marLeft w:val="0"/>
      <w:marRight w:val="0"/>
      <w:marTop w:val="0"/>
      <w:marBottom w:val="0"/>
      <w:divBdr>
        <w:top w:val="none" w:sz="0" w:space="0" w:color="auto"/>
        <w:left w:val="none" w:sz="0" w:space="0" w:color="auto"/>
        <w:bottom w:val="none" w:sz="0" w:space="0" w:color="auto"/>
        <w:right w:val="none" w:sz="0" w:space="0" w:color="auto"/>
      </w:divBdr>
    </w:div>
    <w:div w:id="82266057">
      <w:bodyDiv w:val="1"/>
      <w:marLeft w:val="0"/>
      <w:marRight w:val="0"/>
      <w:marTop w:val="0"/>
      <w:marBottom w:val="0"/>
      <w:divBdr>
        <w:top w:val="none" w:sz="0" w:space="0" w:color="auto"/>
        <w:left w:val="none" w:sz="0" w:space="0" w:color="auto"/>
        <w:bottom w:val="none" w:sz="0" w:space="0" w:color="auto"/>
        <w:right w:val="none" w:sz="0" w:space="0" w:color="auto"/>
      </w:divBdr>
    </w:div>
    <w:div w:id="490945505">
      <w:bodyDiv w:val="1"/>
      <w:marLeft w:val="0"/>
      <w:marRight w:val="0"/>
      <w:marTop w:val="0"/>
      <w:marBottom w:val="0"/>
      <w:divBdr>
        <w:top w:val="none" w:sz="0" w:space="0" w:color="auto"/>
        <w:left w:val="none" w:sz="0" w:space="0" w:color="auto"/>
        <w:bottom w:val="none" w:sz="0" w:space="0" w:color="auto"/>
        <w:right w:val="none" w:sz="0" w:space="0" w:color="auto"/>
      </w:divBdr>
    </w:div>
    <w:div w:id="752052268">
      <w:bodyDiv w:val="1"/>
      <w:marLeft w:val="0"/>
      <w:marRight w:val="0"/>
      <w:marTop w:val="0"/>
      <w:marBottom w:val="0"/>
      <w:divBdr>
        <w:top w:val="none" w:sz="0" w:space="0" w:color="auto"/>
        <w:left w:val="none" w:sz="0" w:space="0" w:color="auto"/>
        <w:bottom w:val="none" w:sz="0" w:space="0" w:color="auto"/>
        <w:right w:val="none" w:sz="0" w:space="0" w:color="auto"/>
      </w:divBdr>
    </w:div>
    <w:div w:id="896820444">
      <w:bodyDiv w:val="1"/>
      <w:marLeft w:val="0"/>
      <w:marRight w:val="0"/>
      <w:marTop w:val="0"/>
      <w:marBottom w:val="0"/>
      <w:divBdr>
        <w:top w:val="none" w:sz="0" w:space="0" w:color="auto"/>
        <w:left w:val="none" w:sz="0" w:space="0" w:color="auto"/>
        <w:bottom w:val="none" w:sz="0" w:space="0" w:color="auto"/>
        <w:right w:val="none" w:sz="0" w:space="0" w:color="auto"/>
      </w:divBdr>
    </w:div>
    <w:div w:id="1043677694">
      <w:bodyDiv w:val="1"/>
      <w:marLeft w:val="0"/>
      <w:marRight w:val="0"/>
      <w:marTop w:val="0"/>
      <w:marBottom w:val="0"/>
      <w:divBdr>
        <w:top w:val="none" w:sz="0" w:space="0" w:color="auto"/>
        <w:left w:val="none" w:sz="0" w:space="0" w:color="auto"/>
        <w:bottom w:val="none" w:sz="0" w:space="0" w:color="auto"/>
        <w:right w:val="none" w:sz="0" w:space="0" w:color="auto"/>
      </w:divBdr>
    </w:div>
    <w:div w:id="1659453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sitelink.nature.scot/home" TargetMode="External"/><Relationship Id="rId39" Type="http://schemas.openxmlformats.org/officeDocument/2006/relationships/theme" Target="theme/theme1.xml"/><Relationship Id="rId21" Type="http://schemas.openxmlformats.org/officeDocument/2006/relationships/hyperlink" Target="https://www.nature.scot/professional-advice/land-and-sea-management/managing-wildlife/managing-deer/code-practice-deer-management" TargetMode="External"/><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hyperlink" Target="https://www.gov.scot/publications/tackling-nature-emergency-consultation-scotlands-strategic-framework-biodiversity/pages/4/" TargetMode="External"/><Relationship Id="rId17" Type="http://schemas.openxmlformats.org/officeDocument/2006/relationships/image" Target="media/image7.emf"/><Relationship Id="rId25" Type="http://schemas.openxmlformats.org/officeDocument/2006/relationships/hyperlink" Target="https://en.wikipedia.org/wiki/Scottish_Natural_Heritage" TargetMode="External"/><Relationship Id="rId33" Type="http://schemas.openxmlformats.org/officeDocument/2006/relationships/image" Target="media/image18.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en.wikipedia.org/wiki/Scotland" TargetMode="Externa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researchgate.net/publication/333619408_Woodland_Herbivore_Impact_Assessment_Method_version_04-03-2020" TargetMode="External"/><Relationship Id="rId23" Type="http://schemas.openxmlformats.org/officeDocument/2006/relationships/hyperlink" Target="https://en.wikipedia.org/wiki/Conservation_designation"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236E9D47E34DA898B1BDBCFFB6167A"/>
        <w:category>
          <w:name w:val="General"/>
          <w:gallery w:val="placeholder"/>
        </w:category>
        <w:types>
          <w:type w:val="bbPlcHdr"/>
        </w:types>
        <w:behaviors>
          <w:behavior w:val="content"/>
        </w:behaviors>
        <w:guid w:val="{532DA265-FEB7-4E7D-B1E0-7C60B0B45416}"/>
      </w:docPartPr>
      <w:docPartBody>
        <w:p w:rsidR="005412A6" w:rsidRDefault="000604A3" w:rsidP="000604A3">
          <w:pPr>
            <w:pStyle w:val="93236E9D47E34DA898B1BDBCFFB6167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4A3"/>
    <w:rsid w:val="000604A3"/>
    <w:rsid w:val="000D40B9"/>
    <w:rsid w:val="001C7962"/>
    <w:rsid w:val="002C146A"/>
    <w:rsid w:val="002E14F9"/>
    <w:rsid w:val="0031058A"/>
    <w:rsid w:val="0042654E"/>
    <w:rsid w:val="004349E3"/>
    <w:rsid w:val="005412A6"/>
    <w:rsid w:val="00635D6D"/>
    <w:rsid w:val="0063759B"/>
    <w:rsid w:val="006701CD"/>
    <w:rsid w:val="00672DAE"/>
    <w:rsid w:val="0068332D"/>
    <w:rsid w:val="007257E1"/>
    <w:rsid w:val="007965FD"/>
    <w:rsid w:val="007E2D85"/>
    <w:rsid w:val="00824593"/>
    <w:rsid w:val="0083775D"/>
    <w:rsid w:val="00941F78"/>
    <w:rsid w:val="00943E7D"/>
    <w:rsid w:val="009A33C7"/>
    <w:rsid w:val="009B2326"/>
    <w:rsid w:val="00A438B0"/>
    <w:rsid w:val="00A558D8"/>
    <w:rsid w:val="00A63A29"/>
    <w:rsid w:val="00AD5954"/>
    <w:rsid w:val="00C74703"/>
    <w:rsid w:val="00F37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236E9D47E34DA898B1BDBCFFB6167A">
    <w:name w:val="93236E9D47E34DA898B1BDBCFFB6167A"/>
    <w:rsid w:val="000604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NH -Theme">
  <a:themeElements>
    <a:clrScheme name="SNH -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ottish Natural Herita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71FFD1B571BE2883E0537D20C80A46C7" version="1.0.0">
  <systemFields>
    <field name="Objective-Id">
      <value order="0">A4364747</value>
    </field>
    <field name="Objective-Title">
      <value order="0">Loch Lomond Islands DMG - DMP 2024-2029</value>
    </field>
    <field name="Objective-Description">
      <value order="0"/>
    </field>
    <field name="Objective-CreationStamp">
      <value order="0">2024-01-05T15:23:34Z</value>
    </field>
    <field name="Objective-IsApproved">
      <value order="0">false</value>
    </field>
    <field name="Objective-IsPublished">
      <value order="0">true</value>
    </field>
    <field name="Objective-DatePublished">
      <value order="0">2026-06-19T09:57:14Z</value>
    </field>
    <field name="Objective-ModificationStamp">
      <value order="0">2026-06-19T09:57:14Z</value>
    </field>
    <field name="Objective-Owner">
      <value order="0">Kevin McCulloch</value>
    </field>
    <field name="Objective-Path">
      <value order="0">Objective Global Folder:NatureScot Fileplan:MAN - Management:LIA - Liaison with other groups/agencies:DMG - Deer Management Groups:Lomond &amp; Trossachs:Deer Management Group - Loch Lomond Islands</value>
    </field>
    <field name="Objective-Parent">
      <value order="0">Deer Management Group - Loch Lomond Islands</value>
    </field>
    <field name="Objective-State">
      <value order="0">Published</value>
    </field>
    <field name="Objective-VersionId">
      <value order="0">vA10347757</value>
    </field>
    <field name="Objective-Version">
      <value order="0">18.0</value>
    </field>
    <field name="Objective-VersionNumber">
      <value order="0">18</value>
    </field>
    <field name="Objective-VersionComment">
      <value order="0"/>
    </field>
    <field name="Objective-FileNumber">
      <value order="0">qB38547</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1.xml><?xml version="1.0" encoding="utf-8"?>
<ds:datastoreItem xmlns:ds="http://schemas.openxmlformats.org/officeDocument/2006/customXml" ds:itemID="{30AF2C74-14ED-483C-B310-E0EC7F235E6F}">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4839</Words>
  <Characters>27584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Loch Lomond islands Deer Management Plan 2024 - 2029</vt:lpstr>
    </vt:vector>
  </TitlesOfParts>
  <Company>Scottish Natural Heritage</Company>
  <LinksUpToDate>false</LinksUpToDate>
  <CharactersWithSpaces>32359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Loch Lomond islands Deer Management Plan 2024 - 2029</dc:title>
  <dc:subject/>
  <dc:creator>Kevin McCulloch</dc:creator>
  <cp:keywords/>
  <dc:description/>
  <cp:lastModifiedBy>Kevin McCulloch</cp:lastModifiedBy>
  <cp:revision>2</cp:revision>
  <cp:lastPrinted>2024-04-23T06:25:00Z</cp:lastPrinted>
  <dcterms:created xsi:type="dcterms:W3CDTF">2026-06-19T09:58:00Z</dcterms:created>
  <dcterms:modified xsi:type="dcterms:W3CDTF">2026-06-19T09:58:00Z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MSIP_Label_ad6aba11-eede-4e5b-a79a-2f2784cd251f_Enabled">
    <vt:lpwstr>true</vt:lpwstr>
  </property>
  <property fmtid="{D5CDD505-2E9C-101B-9397-08002B2CF9AE}" pid="4" name="MSIP_Label_ad6aba11-eede-4e5b-a79a-2f2784cd251f_SetDate">
    <vt:lpwstr>2025-05-07T10:06:17Z</vt:lpwstr>
  </property>
  <property fmtid="{D5CDD505-2E9C-101B-9397-08002B2CF9AE}" pid="5" name="MSIP_Label_ad6aba11-eede-4e5b-a79a-2f2784cd251f_Method">
    <vt:lpwstr>Standard</vt:lpwstr>
  </property>
  <property fmtid="{D5CDD505-2E9C-101B-9397-08002B2CF9AE}" pid="6" name="MSIP_Label_ad6aba11-eede-4e5b-a79a-2f2784cd251f_Name">
    <vt:lpwstr>defa4170-0d19-0005-0004-bc88714345d2</vt:lpwstr>
  </property>
  <property fmtid="{D5CDD505-2E9C-101B-9397-08002B2CF9AE}" pid="7" name="MSIP_Label_ad6aba11-eede-4e5b-a79a-2f2784cd251f_SiteId">
    <vt:lpwstr>074028c0-e165-4999-99ad-31603ad73bac</vt:lpwstr>
  </property>
  <property fmtid="{D5CDD505-2E9C-101B-9397-08002B2CF9AE}" pid="8" name="MSIP_Label_ad6aba11-eede-4e5b-a79a-2f2784cd251f_ActionId">
    <vt:lpwstr>453e1ea9-6ed2-49db-8f63-6ebd6dea5e4f</vt:lpwstr>
  </property>
  <property fmtid="{D5CDD505-2E9C-101B-9397-08002B2CF9AE}" pid="9" name="MSIP_Label_ad6aba11-eede-4e5b-a79a-2f2784cd251f_ContentBits">
    <vt:lpwstr>0</vt:lpwstr>
  </property>
  <property fmtid="{D5CDD505-2E9C-101B-9397-08002B2CF9AE}" pid="10" name="MSIP_Label_ad6aba11-eede-4e5b-a79a-2f2784cd251f_Tag">
    <vt:lpwstr>10, 3, 0, 1</vt:lpwstr>
  </property>
  <property fmtid="{D5CDD505-2E9C-101B-9397-08002B2CF9AE}" pid="11" name="Customer-Id">
    <vt:lpwstr>71FFD1B571BE2883E0537D20C80A46C7</vt:lpwstr>
  </property>
  <property fmtid="{D5CDD505-2E9C-101B-9397-08002B2CF9AE}" pid="12" name="Objective-Id">
    <vt:lpwstr>A4364747</vt:lpwstr>
  </property>
  <property fmtid="{D5CDD505-2E9C-101B-9397-08002B2CF9AE}" pid="13" name="Objective-Title">
    <vt:lpwstr>Loch Lomond Islands DMG - DMP 2024-2029</vt:lpwstr>
  </property>
  <property fmtid="{D5CDD505-2E9C-101B-9397-08002B2CF9AE}" pid="14" name="Objective-Description">
    <vt:lpwstr/>
  </property>
  <property fmtid="{D5CDD505-2E9C-101B-9397-08002B2CF9AE}" pid="15" name="Objective-CreationStamp">
    <vt:filetime>2024-01-05T15:23:34Z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2026-06-19T09:57:14Z</vt:filetime>
  </property>
  <property fmtid="{D5CDD505-2E9C-101B-9397-08002B2CF9AE}" pid="19" name="Objective-ModificationStamp">
    <vt:filetime>2026-06-19T09:57:14Z</vt:filetime>
  </property>
  <property fmtid="{D5CDD505-2E9C-101B-9397-08002B2CF9AE}" pid="20" name="Objective-Owner">
    <vt:lpwstr>Kevin McCulloch</vt:lpwstr>
  </property>
  <property fmtid="{D5CDD505-2E9C-101B-9397-08002B2CF9AE}" pid="21" name="Objective-Path">
    <vt:lpwstr>Objective Global Folder:NatureScot Fileplan:MAN - Management:LIA - Liaison with other groups/agencies:DMG - Deer Management Groups:Lomond &amp; Trossachs:Deer Management Group - Loch Lomond Islands</vt:lpwstr>
  </property>
  <property fmtid="{D5CDD505-2E9C-101B-9397-08002B2CF9AE}" pid="22" name="Objective-Parent">
    <vt:lpwstr>Deer Management Group - Loch Lomond Islands</vt:lpwstr>
  </property>
  <property fmtid="{D5CDD505-2E9C-101B-9397-08002B2CF9AE}" pid="23" name="Objective-State">
    <vt:lpwstr>Published</vt:lpwstr>
  </property>
  <property fmtid="{D5CDD505-2E9C-101B-9397-08002B2CF9AE}" pid="24" name="Objective-VersionId">
    <vt:lpwstr>vA10347757</vt:lpwstr>
  </property>
  <property fmtid="{D5CDD505-2E9C-101B-9397-08002B2CF9AE}" pid="25" name="Objective-Version">
    <vt:lpwstr>18.0</vt:lpwstr>
  </property>
  <property fmtid="{D5CDD505-2E9C-101B-9397-08002B2CF9AE}" pid="26" name="Objective-VersionNumber">
    <vt:r8>18</vt:r8>
  </property>
  <property fmtid="{D5CDD505-2E9C-101B-9397-08002B2CF9AE}" pid="27" name="Objective-VersionComment">
    <vt:lpwstr/>
  </property>
  <property fmtid="{D5CDD505-2E9C-101B-9397-08002B2CF9AE}" pid="28" name="Objective-FileNumber">
    <vt:lpwstr>qB38547</vt:lpwstr>
  </property>
  <property fmtid="{D5CDD505-2E9C-101B-9397-08002B2CF9AE}" pid="29" name="Objective-Classification">
    <vt:lpwstr/>
  </property>
  <property fmtid="{D5CDD505-2E9C-101B-9397-08002B2CF9AE}" pid="30" name="Objective-Caveats">
    <vt:lpwstr/>
  </property>
  <property fmtid="{D5CDD505-2E9C-101B-9397-08002B2CF9AE}" pid="31" name="Objective-Date of Original">
    <vt:lpwstr/>
  </property>
  <property fmtid="{D5CDD505-2E9C-101B-9397-08002B2CF9AE}" pid="32" name="Objective-Sensitivity Review Date">
    <vt:lpwstr/>
  </property>
  <property fmtid="{D5CDD505-2E9C-101B-9397-08002B2CF9AE}" pid="33" name="Objective-FOI Exemption">
    <vt:lpwstr>Release</vt:lpwstr>
  </property>
  <property fmtid="{D5CDD505-2E9C-101B-9397-08002B2CF9AE}" pid="34" name="Objective-DPA Exemption">
    <vt:lpwstr>Release</vt:lpwstr>
  </property>
  <property fmtid="{D5CDD505-2E9C-101B-9397-08002B2CF9AE}" pid="35" name="Objective-EIR Exception">
    <vt:lpwstr>Release</vt:lpwstr>
  </property>
  <property fmtid="{D5CDD505-2E9C-101B-9397-08002B2CF9AE}" pid="36" name="Objective-Justification">
    <vt:lpwstr/>
  </property>
  <property fmtid="{D5CDD505-2E9C-101B-9397-08002B2CF9AE}" pid="37" name="Objective-Date of Request">
    <vt:lpwstr/>
  </property>
  <property fmtid="{D5CDD505-2E9C-101B-9397-08002B2CF9AE}" pid="38" name="Objective-Date of Release">
    <vt:lpwstr/>
  </property>
  <property fmtid="{D5CDD505-2E9C-101B-9397-08002B2CF9AE}" pid="39" name="Objective-FOI/EIR Disclosure Date">
    <vt:lpwstr/>
  </property>
  <property fmtid="{D5CDD505-2E9C-101B-9397-08002B2CF9AE}" pid="40" name="Objective-FOI/EIR Dissemination Date">
    <vt:lpwstr/>
  </property>
  <property fmtid="{D5CDD505-2E9C-101B-9397-08002B2CF9AE}" pid="41" name="Objective-FOI Release Details">
    <vt:lpwstr/>
  </property>
  <property fmtid="{D5CDD505-2E9C-101B-9397-08002B2CF9AE}" pid="42" name="Objective-Connect Creator">
    <vt:lpwstr/>
  </property>
</Properties>
</file>